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822" w:rsidRPr="008F3F33" w:rsidRDefault="001F4822" w:rsidP="008F3F33">
      <w:pPr>
        <w:bidi/>
        <w:spacing w:after="225" w:line="750" w:lineRule="atLeast"/>
        <w:jc w:val="both"/>
        <w:textAlignment w:val="baseline"/>
        <w:outlineLvl w:val="0"/>
        <w:rPr>
          <w:rFonts w:ascii="Arial" w:eastAsia="Times New Roman" w:hAnsi="Arial" w:cs="Arial"/>
          <w:b/>
          <w:bCs/>
          <w:color w:val="000000"/>
          <w:kern w:val="36"/>
          <w:sz w:val="28"/>
          <w:szCs w:val="28"/>
        </w:rPr>
      </w:pPr>
      <w:bookmarkStart w:id="0" w:name="_GoBack"/>
      <w:bookmarkEnd w:id="0"/>
      <w:r w:rsidRPr="008F3F33">
        <w:rPr>
          <w:rFonts w:ascii="Arial" w:eastAsia="Times New Roman" w:hAnsi="Arial" w:cs="Arial"/>
          <w:b/>
          <w:bCs/>
          <w:color w:val="000000"/>
          <w:kern w:val="36"/>
          <w:sz w:val="28"/>
          <w:szCs w:val="28"/>
          <w:rtl/>
        </w:rPr>
        <w:t>تقرير "ألفاريز أند مارسال": "عمولات غير قانونيّة" قيمتها 111 مليون دولار من حساب بالبنك المركزي دّفعت بين 2015 و2020</w:t>
      </w:r>
    </w:p>
    <w:p w:rsidR="001F4822" w:rsidRPr="008F3F33" w:rsidRDefault="001F4822" w:rsidP="008F3F33">
      <w:pPr>
        <w:bidi/>
        <w:spacing w:after="15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6C6C6C"/>
          <w:sz w:val="28"/>
          <w:szCs w:val="28"/>
          <w:bdr w:val="none" w:sz="0" w:space="0" w:color="auto" w:frame="1"/>
          <w:rtl/>
        </w:rPr>
        <w:t>11-08-2023 | 17:11 </w:t>
      </w:r>
      <w:r w:rsidRPr="008F3F33">
        <w:rPr>
          <w:rFonts w:ascii="Arial" w:eastAsia="Times New Roman" w:hAnsi="Arial" w:cs="Arial"/>
          <w:b/>
          <w:bCs/>
          <w:color w:val="000000"/>
          <w:sz w:val="28"/>
          <w:szCs w:val="28"/>
          <w:bdr w:val="none" w:sz="0" w:space="0" w:color="auto" w:frame="1"/>
          <w:rtl/>
        </w:rPr>
        <w:t>المصدر</w:t>
      </w:r>
      <w:r w:rsidRPr="008F3F33">
        <w:rPr>
          <w:rFonts w:ascii="Arial" w:eastAsia="Times New Roman" w:hAnsi="Arial" w:cs="Arial"/>
          <w:color w:val="000000"/>
          <w:sz w:val="28"/>
          <w:szCs w:val="28"/>
          <w:bdr w:val="none" w:sz="0" w:space="0" w:color="auto" w:frame="1"/>
          <w:rtl/>
        </w:rPr>
        <w:t>: "رويترز"</w:t>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t>حث تدقيق في حسابات </w:t>
      </w:r>
      <w:hyperlink r:id="rId5" w:history="1">
        <w:r w:rsidRPr="008F3F33">
          <w:rPr>
            <w:rFonts w:ascii="Arial" w:eastAsia="Times New Roman" w:hAnsi="Arial" w:cs="Arial"/>
            <w:color w:val="0000FF"/>
            <w:sz w:val="28"/>
            <w:szCs w:val="28"/>
            <w:bdr w:val="none" w:sz="0" w:space="0" w:color="auto" w:frame="1"/>
            <w:rtl/>
          </w:rPr>
          <w:t>#مصرف لبنان</w:t>
        </w:r>
      </w:hyperlink>
      <w:r w:rsidRPr="008F3F33">
        <w:rPr>
          <w:rFonts w:ascii="Arial" w:eastAsia="Times New Roman" w:hAnsi="Arial" w:cs="Arial"/>
          <w:color w:val="000000"/>
          <w:sz w:val="28"/>
          <w:szCs w:val="28"/>
          <w:bdr w:val="none" w:sz="0" w:space="0" w:color="auto" w:frame="1"/>
          <w:rtl/>
        </w:rPr>
        <w:t> (البنك المركزي) على اتّخاذ خطوات لتخفيف المخاطر الماليّة الناتجة عن "سوء السلوك"، وأشار إلى أن حاكم المصرف السابق كان يتمتّع بسلطة "بلا حدود" بينما انتهج سياسات هندسة ماليّة مكلفة.</w:t>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br/>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t>وخلص التدقيق الذي أجرته شركة "</w:t>
      </w:r>
      <w:hyperlink r:id="rId6" w:history="1">
        <w:r w:rsidRPr="008F3F33">
          <w:rPr>
            <w:rFonts w:ascii="Arial" w:eastAsia="Times New Roman" w:hAnsi="Arial" w:cs="Arial"/>
            <w:color w:val="0000FF"/>
            <w:sz w:val="28"/>
            <w:szCs w:val="28"/>
            <w:bdr w:val="none" w:sz="0" w:space="0" w:color="auto" w:frame="1"/>
            <w:rtl/>
          </w:rPr>
          <w:t>#ألفاريز آند مارسال</w:t>
        </w:r>
      </w:hyperlink>
      <w:r w:rsidRPr="008F3F33">
        <w:rPr>
          <w:rFonts w:ascii="Arial" w:eastAsia="Times New Roman" w:hAnsi="Arial" w:cs="Arial"/>
          <w:color w:val="000000"/>
          <w:sz w:val="28"/>
          <w:szCs w:val="28"/>
          <w:bdr w:val="none" w:sz="0" w:space="0" w:color="auto" w:frame="1"/>
          <w:rtl/>
        </w:rPr>
        <w:t>" إلى أنه تم دفع "عمولات غير قانونيّة" قيمتها 111 مليون دولار من حساب بالبنك المركزي بين 2015 و2020، موضحاً أنّ هذا فيما يبدو استمرار لخطة كانت سبباً في بدء التحقيقات مع الحاكم السابق للمصرف </w:t>
      </w:r>
      <w:hyperlink r:id="rId7" w:history="1">
        <w:r w:rsidRPr="008F3F33">
          <w:rPr>
            <w:rFonts w:ascii="Arial" w:eastAsia="Times New Roman" w:hAnsi="Arial" w:cs="Arial"/>
            <w:color w:val="0000FF"/>
            <w:sz w:val="28"/>
            <w:szCs w:val="28"/>
            <w:bdr w:val="none" w:sz="0" w:space="0" w:color="auto" w:frame="1"/>
            <w:rtl/>
          </w:rPr>
          <w:t>#رياض سلامة</w:t>
        </w:r>
      </w:hyperlink>
      <w:r w:rsidRPr="008F3F33">
        <w:rPr>
          <w:rFonts w:ascii="Arial" w:eastAsia="Times New Roman" w:hAnsi="Arial" w:cs="Arial"/>
          <w:color w:val="000000"/>
          <w:sz w:val="28"/>
          <w:szCs w:val="28"/>
          <w:bdr w:val="none" w:sz="0" w:space="0" w:color="auto" w:frame="1"/>
          <w:rtl/>
        </w:rPr>
        <w:t> في الداخل والخارج.</w:t>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t> </w:t>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t>للاطّلاع على التقرير،</w:t>
      </w:r>
      <w:r w:rsidRPr="008F3F33">
        <w:rPr>
          <w:rFonts w:ascii="Arial" w:eastAsia="Times New Roman" w:hAnsi="Arial" w:cs="Arial"/>
          <w:b/>
          <w:bCs/>
          <w:color w:val="000000"/>
          <w:sz w:val="28"/>
          <w:szCs w:val="28"/>
          <w:bdr w:val="none" w:sz="0" w:space="0" w:color="auto" w:frame="1"/>
          <w:rtl/>
        </w:rPr>
        <w:t> اضغط </w:t>
      </w:r>
      <w:hyperlink r:id="rId8" w:tgtFrame="_blank" w:history="1">
        <w:r w:rsidRPr="008F3F33">
          <w:rPr>
            <w:rFonts w:ascii="Arial" w:eastAsia="Times New Roman" w:hAnsi="Arial" w:cs="Arial"/>
            <w:b/>
            <w:bCs/>
            <w:color w:val="0000FF"/>
            <w:sz w:val="28"/>
            <w:szCs w:val="28"/>
            <w:bdr w:val="none" w:sz="0" w:space="0" w:color="auto" w:frame="1"/>
            <w:rtl/>
          </w:rPr>
          <w:t>هنا</w:t>
        </w:r>
      </w:hyperlink>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br/>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t>وطالبت الدول المانحة بإجراء التدقيق الجنائي بعد تعرّض لبنان لانهيار مالي منع معظم </w:t>
      </w:r>
      <w:hyperlink r:id="rId9" w:history="1">
        <w:r w:rsidRPr="008F3F33">
          <w:rPr>
            <w:rFonts w:ascii="Arial" w:eastAsia="Times New Roman" w:hAnsi="Arial" w:cs="Arial"/>
            <w:color w:val="0000FF"/>
            <w:sz w:val="28"/>
            <w:szCs w:val="28"/>
            <w:bdr w:val="none" w:sz="0" w:space="0" w:color="auto" w:frame="1"/>
            <w:rtl/>
          </w:rPr>
          <w:t>#المودعين</w:t>
        </w:r>
      </w:hyperlink>
      <w:r w:rsidRPr="008F3F33">
        <w:rPr>
          <w:rFonts w:ascii="Arial" w:eastAsia="Times New Roman" w:hAnsi="Arial" w:cs="Arial"/>
          <w:color w:val="000000"/>
          <w:sz w:val="28"/>
          <w:szCs w:val="28"/>
          <w:bdr w:val="none" w:sz="0" w:space="0" w:color="auto" w:frame="1"/>
          <w:rtl/>
        </w:rPr>
        <w:t> من الحصول على مدخراتهم منذ 2019 وتسبب في فقد العملة 98 بالمئة من قيمتها وأدّى إلى زيادة الفقر.</w:t>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br/>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t>ويغطّي التدقيق، الذي اطلعت "رويترز" على نسخة منّه، الفترة بين 2015 و2020.</w:t>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br/>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t>ودافع سلامة الذي ترك منصبه في الشهر الماضي عن السياسات في تصريحات مكتوبة إلى "رويترز". وقال المكتب الإعلامي للبنك المركزي لـ"رويترز" إن "الأطراف المعنيّة لم تعد في البنك الآن". وامتنع فارس الجميّل، المستشار الإعلامي لرئيس الوزراء في حكومة تصريف الأعمال نجيب </w:t>
      </w:r>
      <w:hyperlink r:id="rId10" w:history="1">
        <w:r w:rsidRPr="008F3F33">
          <w:rPr>
            <w:rFonts w:ascii="Arial" w:eastAsia="Times New Roman" w:hAnsi="Arial" w:cs="Arial"/>
            <w:color w:val="0000FF"/>
            <w:sz w:val="28"/>
            <w:szCs w:val="28"/>
            <w:bdr w:val="none" w:sz="0" w:space="0" w:color="auto" w:frame="1"/>
            <w:rtl/>
          </w:rPr>
          <w:t>#ميقاتي</w:t>
        </w:r>
      </w:hyperlink>
      <w:r w:rsidRPr="008F3F33">
        <w:rPr>
          <w:rFonts w:ascii="Arial" w:eastAsia="Times New Roman" w:hAnsi="Arial" w:cs="Arial"/>
          <w:color w:val="000000"/>
          <w:sz w:val="28"/>
          <w:szCs w:val="28"/>
          <w:bdr w:val="none" w:sz="0" w:space="0" w:color="auto" w:frame="1"/>
          <w:rtl/>
        </w:rPr>
        <w:t>، عن الرد على طلب للتعقيب، قائلاً إنّ التقرير "سرّي".</w:t>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br/>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t>وينفي سلامة، الذي غادر منصبه في نهاية ولايته الأخيرة في 31 تموز، الاتهامات الموجّهة له باستغلال سلطاته لاختلاس المال العام في لبنان. وأصدرت فرنسا وألمانيا أوامر بضبط لسلامة.</w:t>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br/>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t>وأمس الخميس أعلنت الولايات المتحدة وبريطانيا وكندا فرض عقوبات على سلامة، متّهمة إيّاه بارتكاب أعمال فساد لإثراء نفسه هو وشركائه.</w:t>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lastRenderedPageBreak/>
        <w:br/>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t>وأشارت "ألفاريز آند مارسال" إلى "غياب الحوكمة الجيدة بشكل عام وترتيبات إدارة المخاطر" في البنك المركزي، ودعت إلى تحسين الرقابة من أجل "تخفيف أي مخاطر مالية أخرى تنشأ عن سوء السلوك في مصرف لبنان".</w:t>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br/>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t>وفي تصريحات مكتوبة إلى "رويترز" قال سلامة إن وصف سوء السلوك "تعسّفي"، مضيفاً أن البنك المركزي تصرّف وفقاً للقانون.</w:t>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br/>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t>وتسبّبت الهندسة المالية للبنك في استنزاف الأرصدة الدولارية من البنوك المحلية بأسعار فائدة مرتفعة اعتباراً من عام 2015 للمساعدة في تمويل الدولة المثقلة بالديون. وقال التدقيق إن مصرف لبنان أخفي خسائر بقيمة 76 مليار دولار جراء تلك الهندسة.</w:t>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br/>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t>ووصف المنتقدون السياسة بأنّها ما يطلق عليه "مخطّط بونزي" لأنها تعتمد على الاقتراض من جديد لتسديد الديون القائمة. وكان مصرف لبنان يقول دائماً إن هذه العمليات قانونية.</w:t>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br/>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t>وجاء في التدقيق أن البنك المركزي كان يعلن عن أرباح كل عام عن طريق تحويل التكاليف إلى ميزانيته العمومية، حتى في السنوات "التي بلغت فيها الخسائر الفعلية عدّة مليارات من الدولارات".</w:t>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br/>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t>وقال سلامة إنه "لم يخف" الخسائر وإنها كانت تنشر ووفق الإجراءات المحاسبية، التي أقرّها مجلس مصرف لبنان، وكان يخبر بها الحكومة.</w:t>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br/>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t>ونقل التدقيق عن محاضر اجتماعات المجلس أن "حاكم (مصرف لبنان) احتكر المناقشات والقرارات"، وأن المجلس "لم يحقق الحد الأدنى من معايير الحكم الرشيد الموجودة في ممارسات البنوك المركزية على الصعيد الدولي".</w:t>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br/>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t>وقال سلامة إن المجلس وجد أن الهندسة المالية هي "أفضل معالجة لتدهور ميزان المدفوعات" وأنه لم "يتدخل" في اتخاذ القرار بشأنها.</w:t>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br/>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t>ويتألف المجلس من حاكم مصرف لبنان وأربعة نواب، أحدهم وسيم المنصوري الحاكم المؤقت الآن، واثنين من كبار المسؤولين الحكوميين.</w:t>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lastRenderedPageBreak/>
        <w:br/>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b/>
          <w:bCs/>
          <w:color w:val="000000"/>
          <w:sz w:val="28"/>
          <w:szCs w:val="28"/>
          <w:bdr w:val="none" w:sz="0" w:space="0" w:color="auto" w:frame="1"/>
          <w:rtl/>
        </w:rPr>
        <w:t>"مخطط العمولة"</w:t>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br/>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t>تركّز التحقيقات القانونية في قضية سلامة على العمولات التي فرضها البنك المركزي على البنوك التجارية عند شراء الأوراق المالية الحكومية، التي كان يذهب جزء من عائداتها إلى شركة (فوري أسوشييتس) التي يسيطر عليها رجا شقيق سلامة. وينفي الأخوان تحويل أي أموال عامة أو غسلها.</w:t>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br/>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t>ويشتبه مسؤولون من القضاء الأوروبي في أن سلامة وشقيقه حصلا بشكل غير قانوني على أكثر من 300 مليون دولار من البنك المركزي بين عامي 2002 و2015.</w:t>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br/>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t>وجاء في التدقيق أن مدفوعات، حُددت قيمتها الإجمالية بنحو 111.3 مليون دولار على مدى السنوات الخمس التالية لسبعة بنوك واحد منها سويسري وستة بنوك لبنانية من حساب تابع للبنك المركزي، كانت نقطة محورية في تلك التحقيقات.</w:t>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br/>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t>وأضاف التدقيق "يبدو أن هذا استمرار لمخطط العمولات الذي تحقق فيه سلطات الادعاء اللبنانية والدولية".</w:t>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br/>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t>وقال إنه لم يعثر على أي سجل لخدمة قُدمت مقابل عمولات وإنه لا يمكن تحديد المستفيد النهائي بشكل مؤكد لأن مصرف لبنان حذف التفاصيل مستشهداً بقانون السرية المصرفية.</w:t>
      </w:r>
    </w:p>
    <w:p w:rsidR="001F4822" w:rsidRPr="008F3F33" w:rsidRDefault="001F4822" w:rsidP="008F3F33">
      <w:pPr>
        <w:bidi/>
        <w:spacing w:after="0"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br/>
      </w:r>
    </w:p>
    <w:p w:rsidR="001F4822" w:rsidRPr="008F3F33" w:rsidRDefault="001F4822" w:rsidP="008F3F33">
      <w:pPr>
        <w:bidi/>
        <w:spacing w:line="240" w:lineRule="auto"/>
        <w:jc w:val="both"/>
        <w:textAlignment w:val="top"/>
        <w:rPr>
          <w:rFonts w:ascii="Arial" w:eastAsia="Times New Roman" w:hAnsi="Arial" w:cs="Arial"/>
          <w:color w:val="000000"/>
          <w:sz w:val="28"/>
          <w:szCs w:val="28"/>
          <w:rtl/>
        </w:rPr>
      </w:pPr>
      <w:r w:rsidRPr="008F3F33">
        <w:rPr>
          <w:rFonts w:ascii="Arial" w:eastAsia="Times New Roman" w:hAnsi="Arial" w:cs="Arial"/>
          <w:color w:val="000000"/>
          <w:sz w:val="28"/>
          <w:szCs w:val="28"/>
          <w:bdr w:val="none" w:sz="0" w:space="0" w:color="auto" w:frame="1"/>
          <w:rtl/>
        </w:rPr>
        <w:t>وذكر سلامة أن تلك العمولات تمت بطريقة "لا تكلف مصرف لبنان شيئاً". وقال إن كشوف حسابه الشخصي في مصرف لبنان قُدمت لشركة المراجعة وإنه "لا توجد أموال مملوكة لمصرف لبنان" انتهى بها المطاف في حسابه.</w:t>
      </w:r>
    </w:p>
    <w:p w:rsidR="00DB37A8" w:rsidRPr="008F3F33" w:rsidRDefault="00DB37A8" w:rsidP="008F3F33">
      <w:pPr>
        <w:jc w:val="both"/>
        <w:rPr>
          <w:sz w:val="28"/>
          <w:szCs w:val="28"/>
        </w:rPr>
      </w:pPr>
    </w:p>
    <w:sectPr w:rsidR="00DB37A8" w:rsidRPr="008F3F3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F7B8D"/>
    <w:multiLevelType w:val="multilevel"/>
    <w:tmpl w:val="298C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822"/>
    <w:rsid w:val="001F4822"/>
    <w:rsid w:val="008F3F33"/>
    <w:rsid w:val="00DB3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F2C4E-E025-46AC-8191-251BE2A4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F48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1F482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822"/>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1F4822"/>
    <w:rPr>
      <w:rFonts w:ascii="Times New Roman" w:eastAsia="Times New Roman" w:hAnsi="Times New Roman" w:cs="Times New Roman"/>
      <w:b/>
      <w:bCs/>
      <w:sz w:val="20"/>
      <w:szCs w:val="20"/>
    </w:rPr>
  </w:style>
  <w:style w:type="character" w:customStyle="1" w:styleId="Date1">
    <w:name w:val="Date1"/>
    <w:basedOn w:val="DefaultParagraphFont"/>
    <w:rsid w:val="001F4822"/>
  </w:style>
  <w:style w:type="character" w:customStyle="1" w:styleId="source">
    <w:name w:val="source"/>
    <w:basedOn w:val="DefaultParagraphFont"/>
    <w:rsid w:val="001F4822"/>
  </w:style>
  <w:style w:type="character" w:styleId="Hyperlink">
    <w:name w:val="Hyperlink"/>
    <w:basedOn w:val="DefaultParagraphFont"/>
    <w:uiPriority w:val="99"/>
    <w:semiHidden/>
    <w:unhideWhenUsed/>
    <w:rsid w:val="001F4822"/>
    <w:rPr>
      <w:color w:val="0000FF"/>
      <w:u w:val="single"/>
    </w:rPr>
  </w:style>
  <w:style w:type="character" w:styleId="Strong">
    <w:name w:val="Strong"/>
    <w:basedOn w:val="DefaultParagraphFont"/>
    <w:uiPriority w:val="22"/>
    <w:qFormat/>
    <w:rsid w:val="001F48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6865">
      <w:bodyDiv w:val="1"/>
      <w:marLeft w:val="0"/>
      <w:marRight w:val="0"/>
      <w:marTop w:val="0"/>
      <w:marBottom w:val="0"/>
      <w:divBdr>
        <w:top w:val="none" w:sz="0" w:space="0" w:color="auto"/>
        <w:left w:val="none" w:sz="0" w:space="0" w:color="auto"/>
        <w:bottom w:val="none" w:sz="0" w:space="0" w:color="auto"/>
        <w:right w:val="none" w:sz="0" w:space="0" w:color="auto"/>
      </w:divBdr>
      <w:divsChild>
        <w:div w:id="630791260">
          <w:marLeft w:val="0"/>
          <w:marRight w:val="0"/>
          <w:marTop w:val="0"/>
          <w:marBottom w:val="0"/>
          <w:divBdr>
            <w:top w:val="none" w:sz="0" w:space="0" w:color="auto"/>
            <w:left w:val="none" w:sz="0" w:space="0" w:color="auto"/>
            <w:bottom w:val="none" w:sz="0" w:space="0" w:color="auto"/>
            <w:right w:val="none" w:sz="0" w:space="0" w:color="auto"/>
          </w:divBdr>
          <w:divsChild>
            <w:div w:id="216432204">
              <w:marLeft w:val="0"/>
              <w:marRight w:val="0"/>
              <w:marTop w:val="0"/>
              <w:marBottom w:val="0"/>
              <w:divBdr>
                <w:top w:val="none" w:sz="0" w:space="0" w:color="auto"/>
                <w:left w:val="none" w:sz="0" w:space="0" w:color="auto"/>
                <w:bottom w:val="none" w:sz="0" w:space="0" w:color="auto"/>
                <w:right w:val="none" w:sz="0" w:space="0" w:color="auto"/>
              </w:divBdr>
            </w:div>
            <w:div w:id="1515807786">
              <w:marLeft w:val="0"/>
              <w:marRight w:val="0"/>
              <w:marTop w:val="0"/>
              <w:marBottom w:val="150"/>
              <w:divBdr>
                <w:top w:val="none" w:sz="0" w:space="0" w:color="auto"/>
                <w:left w:val="none" w:sz="0" w:space="0" w:color="auto"/>
                <w:bottom w:val="none" w:sz="0" w:space="0" w:color="auto"/>
                <w:right w:val="none" w:sz="0" w:space="0" w:color="auto"/>
              </w:divBdr>
            </w:div>
            <w:div w:id="1229151643">
              <w:marLeft w:val="0"/>
              <w:marRight w:val="0"/>
              <w:marTop w:val="0"/>
              <w:marBottom w:val="0"/>
              <w:divBdr>
                <w:top w:val="none" w:sz="0" w:space="0" w:color="auto"/>
                <w:left w:val="none" w:sz="0" w:space="0" w:color="auto"/>
                <w:bottom w:val="none" w:sz="0" w:space="0" w:color="auto"/>
                <w:right w:val="none" w:sz="0" w:space="0" w:color="auto"/>
              </w:divBdr>
              <w:divsChild>
                <w:div w:id="1486628558">
                  <w:marLeft w:val="0"/>
                  <w:marRight w:val="0"/>
                  <w:marTop w:val="0"/>
                  <w:marBottom w:val="0"/>
                  <w:divBdr>
                    <w:top w:val="none" w:sz="0" w:space="0" w:color="auto"/>
                    <w:left w:val="none" w:sz="0" w:space="0" w:color="auto"/>
                    <w:bottom w:val="none" w:sz="0" w:space="0" w:color="auto"/>
                    <w:right w:val="none" w:sz="0" w:space="0" w:color="auto"/>
                  </w:divBdr>
                  <w:divsChild>
                    <w:div w:id="209540635">
                      <w:marLeft w:val="0"/>
                      <w:marRight w:val="0"/>
                      <w:marTop w:val="0"/>
                      <w:marBottom w:val="0"/>
                      <w:divBdr>
                        <w:top w:val="none" w:sz="0" w:space="0" w:color="auto"/>
                        <w:left w:val="none" w:sz="0" w:space="0" w:color="auto"/>
                        <w:bottom w:val="none" w:sz="0" w:space="0" w:color="auto"/>
                        <w:right w:val="none" w:sz="0" w:space="0" w:color="auto"/>
                      </w:divBdr>
                      <w:divsChild>
                        <w:div w:id="999889747">
                          <w:marLeft w:val="0"/>
                          <w:marRight w:val="0"/>
                          <w:marTop w:val="0"/>
                          <w:marBottom w:val="225"/>
                          <w:divBdr>
                            <w:top w:val="none" w:sz="0" w:space="0" w:color="auto"/>
                            <w:left w:val="none" w:sz="0" w:space="0" w:color="auto"/>
                            <w:bottom w:val="none" w:sz="0" w:space="0" w:color="auto"/>
                            <w:right w:val="none" w:sz="0" w:space="0" w:color="auto"/>
                          </w:divBdr>
                        </w:div>
                        <w:div w:id="2018969227">
                          <w:marLeft w:val="0"/>
                          <w:marRight w:val="0"/>
                          <w:marTop w:val="0"/>
                          <w:marBottom w:val="0"/>
                          <w:divBdr>
                            <w:top w:val="none" w:sz="0" w:space="0" w:color="auto"/>
                            <w:left w:val="none" w:sz="0" w:space="0" w:color="auto"/>
                            <w:bottom w:val="none" w:sz="0" w:space="0" w:color="auto"/>
                            <w:right w:val="none" w:sz="0" w:space="0" w:color="auto"/>
                          </w:divBdr>
                          <w:divsChild>
                            <w:div w:id="12019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16580">
              <w:marLeft w:val="0"/>
              <w:marRight w:val="0"/>
              <w:marTop w:val="0"/>
              <w:marBottom w:val="0"/>
              <w:divBdr>
                <w:top w:val="none" w:sz="0" w:space="0" w:color="auto"/>
                <w:left w:val="none" w:sz="0" w:space="0" w:color="auto"/>
                <w:bottom w:val="none" w:sz="0" w:space="0" w:color="auto"/>
                <w:right w:val="none" w:sz="0" w:space="0" w:color="auto"/>
              </w:divBdr>
              <w:divsChild>
                <w:div w:id="1899969901">
                  <w:marLeft w:val="0"/>
                  <w:marRight w:val="0"/>
                  <w:marTop w:val="0"/>
                  <w:marBottom w:val="0"/>
                  <w:divBdr>
                    <w:top w:val="none" w:sz="0" w:space="0" w:color="auto"/>
                    <w:left w:val="none" w:sz="0" w:space="0" w:color="auto"/>
                    <w:bottom w:val="none" w:sz="0" w:space="0" w:color="auto"/>
                    <w:right w:val="none" w:sz="0" w:space="0" w:color="auto"/>
                  </w:divBdr>
                  <w:divsChild>
                    <w:div w:id="1046835311">
                      <w:marLeft w:val="0"/>
                      <w:marRight w:val="0"/>
                      <w:marTop w:val="0"/>
                      <w:marBottom w:val="0"/>
                      <w:divBdr>
                        <w:top w:val="none" w:sz="0" w:space="0" w:color="auto"/>
                        <w:left w:val="none" w:sz="0" w:space="0" w:color="auto"/>
                        <w:bottom w:val="none" w:sz="0" w:space="0" w:color="auto"/>
                        <w:right w:val="none" w:sz="0" w:space="0" w:color="auto"/>
                      </w:divBdr>
                      <w:divsChild>
                        <w:div w:id="917321984">
                          <w:marLeft w:val="0"/>
                          <w:marRight w:val="0"/>
                          <w:marTop w:val="0"/>
                          <w:marBottom w:val="0"/>
                          <w:divBdr>
                            <w:top w:val="none" w:sz="0" w:space="0" w:color="auto"/>
                            <w:left w:val="none" w:sz="0" w:space="0" w:color="auto"/>
                            <w:bottom w:val="none" w:sz="0" w:space="0" w:color="auto"/>
                            <w:right w:val="none" w:sz="0" w:space="0" w:color="auto"/>
                          </w:divBdr>
                          <w:divsChild>
                            <w:div w:id="8364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495581">
          <w:marLeft w:val="0"/>
          <w:marRight w:val="0"/>
          <w:marTop w:val="0"/>
          <w:marBottom w:val="0"/>
          <w:divBdr>
            <w:top w:val="none" w:sz="0" w:space="0" w:color="auto"/>
            <w:left w:val="none" w:sz="0" w:space="0" w:color="auto"/>
            <w:bottom w:val="none" w:sz="0" w:space="0" w:color="auto"/>
            <w:right w:val="none" w:sz="0" w:space="0" w:color="auto"/>
          </w:divBdr>
          <w:divsChild>
            <w:div w:id="1121386505">
              <w:marLeft w:val="0"/>
              <w:marRight w:val="0"/>
              <w:marTop w:val="0"/>
              <w:marBottom w:val="0"/>
              <w:divBdr>
                <w:top w:val="none" w:sz="0" w:space="0" w:color="auto"/>
                <w:left w:val="none" w:sz="0" w:space="0" w:color="auto"/>
                <w:bottom w:val="none" w:sz="0" w:space="0" w:color="auto"/>
                <w:right w:val="none" w:sz="0" w:space="0" w:color="auto"/>
              </w:divBdr>
              <w:divsChild>
                <w:div w:id="456723772">
                  <w:marLeft w:val="0"/>
                  <w:marRight w:val="0"/>
                  <w:marTop w:val="0"/>
                  <w:marBottom w:val="0"/>
                  <w:divBdr>
                    <w:top w:val="none" w:sz="0" w:space="0" w:color="auto"/>
                    <w:left w:val="none" w:sz="0" w:space="0" w:color="auto"/>
                    <w:bottom w:val="none" w:sz="0" w:space="0" w:color="auto"/>
                    <w:right w:val="none" w:sz="0" w:space="0" w:color="auto"/>
                  </w:divBdr>
                  <w:divsChild>
                    <w:div w:id="2024669967">
                      <w:marLeft w:val="0"/>
                      <w:marRight w:val="0"/>
                      <w:marTop w:val="0"/>
                      <w:marBottom w:val="0"/>
                      <w:divBdr>
                        <w:top w:val="none" w:sz="0" w:space="0" w:color="auto"/>
                        <w:left w:val="none" w:sz="0" w:space="0" w:color="auto"/>
                        <w:bottom w:val="none" w:sz="0" w:space="0" w:color="auto"/>
                        <w:right w:val="none" w:sz="0" w:space="0" w:color="auto"/>
                      </w:divBdr>
                    </w:div>
                    <w:div w:id="2128504693">
                      <w:marLeft w:val="0"/>
                      <w:marRight w:val="0"/>
                      <w:marTop w:val="0"/>
                      <w:marBottom w:val="600"/>
                      <w:divBdr>
                        <w:top w:val="none" w:sz="0" w:space="0" w:color="auto"/>
                        <w:left w:val="none" w:sz="0" w:space="0" w:color="auto"/>
                        <w:bottom w:val="none" w:sz="0" w:space="0" w:color="auto"/>
                        <w:right w:val="none" w:sz="0" w:space="0" w:color="auto"/>
                      </w:divBdr>
                      <w:divsChild>
                        <w:div w:id="1608191229">
                          <w:marLeft w:val="0"/>
                          <w:marRight w:val="0"/>
                          <w:marTop w:val="0"/>
                          <w:marBottom w:val="0"/>
                          <w:divBdr>
                            <w:top w:val="none" w:sz="0" w:space="0" w:color="auto"/>
                            <w:left w:val="none" w:sz="0" w:space="0" w:color="auto"/>
                            <w:bottom w:val="none" w:sz="0" w:space="0" w:color="auto"/>
                            <w:right w:val="none" w:sz="0" w:space="0" w:color="auto"/>
                          </w:divBdr>
                        </w:div>
                        <w:div w:id="1537817351">
                          <w:marLeft w:val="0"/>
                          <w:marRight w:val="0"/>
                          <w:marTop w:val="0"/>
                          <w:marBottom w:val="0"/>
                          <w:divBdr>
                            <w:top w:val="none" w:sz="0" w:space="0" w:color="auto"/>
                            <w:left w:val="none" w:sz="0" w:space="0" w:color="auto"/>
                            <w:bottom w:val="none" w:sz="0" w:space="0" w:color="auto"/>
                            <w:right w:val="none" w:sz="0" w:space="0" w:color="auto"/>
                          </w:divBdr>
                        </w:div>
                        <w:div w:id="149253549">
                          <w:marLeft w:val="0"/>
                          <w:marRight w:val="0"/>
                          <w:marTop w:val="0"/>
                          <w:marBottom w:val="0"/>
                          <w:divBdr>
                            <w:top w:val="none" w:sz="0" w:space="0" w:color="auto"/>
                            <w:left w:val="none" w:sz="0" w:space="0" w:color="auto"/>
                            <w:bottom w:val="none" w:sz="0" w:space="0" w:color="auto"/>
                            <w:right w:val="none" w:sz="0" w:space="0" w:color="auto"/>
                          </w:divBdr>
                        </w:div>
                        <w:div w:id="493490844">
                          <w:marLeft w:val="0"/>
                          <w:marRight w:val="0"/>
                          <w:marTop w:val="0"/>
                          <w:marBottom w:val="0"/>
                          <w:divBdr>
                            <w:top w:val="none" w:sz="0" w:space="0" w:color="auto"/>
                            <w:left w:val="none" w:sz="0" w:space="0" w:color="auto"/>
                            <w:bottom w:val="none" w:sz="0" w:space="0" w:color="auto"/>
                            <w:right w:val="none" w:sz="0" w:space="0" w:color="auto"/>
                          </w:divBdr>
                        </w:div>
                        <w:div w:id="2104524344">
                          <w:marLeft w:val="0"/>
                          <w:marRight w:val="0"/>
                          <w:marTop w:val="0"/>
                          <w:marBottom w:val="0"/>
                          <w:divBdr>
                            <w:top w:val="none" w:sz="0" w:space="0" w:color="auto"/>
                            <w:left w:val="none" w:sz="0" w:space="0" w:color="auto"/>
                            <w:bottom w:val="none" w:sz="0" w:space="0" w:color="auto"/>
                            <w:right w:val="none" w:sz="0" w:space="0" w:color="auto"/>
                          </w:divBdr>
                        </w:div>
                        <w:div w:id="1709724216">
                          <w:marLeft w:val="0"/>
                          <w:marRight w:val="0"/>
                          <w:marTop w:val="0"/>
                          <w:marBottom w:val="0"/>
                          <w:divBdr>
                            <w:top w:val="none" w:sz="0" w:space="0" w:color="auto"/>
                            <w:left w:val="none" w:sz="0" w:space="0" w:color="auto"/>
                            <w:bottom w:val="none" w:sz="0" w:space="0" w:color="auto"/>
                            <w:right w:val="none" w:sz="0" w:space="0" w:color="auto"/>
                          </w:divBdr>
                        </w:div>
                        <w:div w:id="1514342142">
                          <w:marLeft w:val="0"/>
                          <w:marRight w:val="0"/>
                          <w:marTop w:val="0"/>
                          <w:marBottom w:val="0"/>
                          <w:divBdr>
                            <w:top w:val="none" w:sz="0" w:space="0" w:color="auto"/>
                            <w:left w:val="none" w:sz="0" w:space="0" w:color="auto"/>
                            <w:bottom w:val="none" w:sz="0" w:space="0" w:color="auto"/>
                            <w:right w:val="none" w:sz="0" w:space="0" w:color="auto"/>
                          </w:divBdr>
                        </w:div>
                        <w:div w:id="1497572863">
                          <w:marLeft w:val="0"/>
                          <w:marRight w:val="0"/>
                          <w:marTop w:val="0"/>
                          <w:marBottom w:val="0"/>
                          <w:divBdr>
                            <w:top w:val="none" w:sz="0" w:space="0" w:color="auto"/>
                            <w:left w:val="none" w:sz="0" w:space="0" w:color="auto"/>
                            <w:bottom w:val="none" w:sz="0" w:space="0" w:color="auto"/>
                            <w:right w:val="none" w:sz="0" w:space="0" w:color="auto"/>
                          </w:divBdr>
                        </w:div>
                        <w:div w:id="727531998">
                          <w:marLeft w:val="0"/>
                          <w:marRight w:val="0"/>
                          <w:marTop w:val="0"/>
                          <w:marBottom w:val="0"/>
                          <w:divBdr>
                            <w:top w:val="none" w:sz="0" w:space="0" w:color="auto"/>
                            <w:left w:val="none" w:sz="0" w:space="0" w:color="auto"/>
                            <w:bottom w:val="none" w:sz="0" w:space="0" w:color="auto"/>
                            <w:right w:val="none" w:sz="0" w:space="0" w:color="auto"/>
                          </w:divBdr>
                        </w:div>
                        <w:div w:id="153572402">
                          <w:marLeft w:val="0"/>
                          <w:marRight w:val="0"/>
                          <w:marTop w:val="0"/>
                          <w:marBottom w:val="0"/>
                          <w:divBdr>
                            <w:top w:val="none" w:sz="0" w:space="0" w:color="auto"/>
                            <w:left w:val="none" w:sz="0" w:space="0" w:color="auto"/>
                            <w:bottom w:val="none" w:sz="0" w:space="0" w:color="auto"/>
                            <w:right w:val="none" w:sz="0" w:space="0" w:color="auto"/>
                          </w:divBdr>
                        </w:div>
                        <w:div w:id="815802400">
                          <w:marLeft w:val="0"/>
                          <w:marRight w:val="0"/>
                          <w:marTop w:val="0"/>
                          <w:marBottom w:val="0"/>
                          <w:divBdr>
                            <w:top w:val="none" w:sz="0" w:space="0" w:color="auto"/>
                            <w:left w:val="none" w:sz="0" w:space="0" w:color="auto"/>
                            <w:bottom w:val="none" w:sz="0" w:space="0" w:color="auto"/>
                            <w:right w:val="none" w:sz="0" w:space="0" w:color="auto"/>
                          </w:divBdr>
                        </w:div>
                        <w:div w:id="1821194898">
                          <w:marLeft w:val="0"/>
                          <w:marRight w:val="0"/>
                          <w:marTop w:val="0"/>
                          <w:marBottom w:val="0"/>
                          <w:divBdr>
                            <w:top w:val="none" w:sz="0" w:space="0" w:color="auto"/>
                            <w:left w:val="none" w:sz="0" w:space="0" w:color="auto"/>
                            <w:bottom w:val="none" w:sz="0" w:space="0" w:color="auto"/>
                            <w:right w:val="none" w:sz="0" w:space="0" w:color="auto"/>
                          </w:divBdr>
                        </w:div>
                        <w:div w:id="41103181">
                          <w:marLeft w:val="0"/>
                          <w:marRight w:val="0"/>
                          <w:marTop w:val="0"/>
                          <w:marBottom w:val="0"/>
                          <w:divBdr>
                            <w:top w:val="none" w:sz="0" w:space="0" w:color="auto"/>
                            <w:left w:val="none" w:sz="0" w:space="0" w:color="auto"/>
                            <w:bottom w:val="none" w:sz="0" w:space="0" w:color="auto"/>
                            <w:right w:val="none" w:sz="0" w:space="0" w:color="auto"/>
                          </w:divBdr>
                        </w:div>
                        <w:div w:id="591084065">
                          <w:marLeft w:val="0"/>
                          <w:marRight w:val="0"/>
                          <w:marTop w:val="0"/>
                          <w:marBottom w:val="0"/>
                          <w:divBdr>
                            <w:top w:val="none" w:sz="0" w:space="0" w:color="auto"/>
                            <w:left w:val="none" w:sz="0" w:space="0" w:color="auto"/>
                            <w:bottom w:val="none" w:sz="0" w:space="0" w:color="auto"/>
                            <w:right w:val="none" w:sz="0" w:space="0" w:color="auto"/>
                          </w:divBdr>
                        </w:div>
                        <w:div w:id="473721878">
                          <w:marLeft w:val="0"/>
                          <w:marRight w:val="0"/>
                          <w:marTop w:val="0"/>
                          <w:marBottom w:val="0"/>
                          <w:divBdr>
                            <w:top w:val="none" w:sz="0" w:space="0" w:color="auto"/>
                            <w:left w:val="none" w:sz="0" w:space="0" w:color="auto"/>
                            <w:bottom w:val="none" w:sz="0" w:space="0" w:color="auto"/>
                            <w:right w:val="none" w:sz="0" w:space="0" w:color="auto"/>
                          </w:divBdr>
                        </w:div>
                        <w:div w:id="901403783">
                          <w:marLeft w:val="0"/>
                          <w:marRight w:val="0"/>
                          <w:marTop w:val="0"/>
                          <w:marBottom w:val="0"/>
                          <w:divBdr>
                            <w:top w:val="none" w:sz="0" w:space="0" w:color="auto"/>
                            <w:left w:val="none" w:sz="0" w:space="0" w:color="auto"/>
                            <w:bottom w:val="none" w:sz="0" w:space="0" w:color="auto"/>
                            <w:right w:val="none" w:sz="0" w:space="0" w:color="auto"/>
                          </w:divBdr>
                        </w:div>
                        <w:div w:id="1628778893">
                          <w:marLeft w:val="0"/>
                          <w:marRight w:val="0"/>
                          <w:marTop w:val="0"/>
                          <w:marBottom w:val="0"/>
                          <w:divBdr>
                            <w:top w:val="none" w:sz="0" w:space="0" w:color="auto"/>
                            <w:left w:val="none" w:sz="0" w:space="0" w:color="auto"/>
                            <w:bottom w:val="none" w:sz="0" w:space="0" w:color="auto"/>
                            <w:right w:val="none" w:sz="0" w:space="0" w:color="auto"/>
                          </w:divBdr>
                        </w:div>
                        <w:div w:id="218980778">
                          <w:marLeft w:val="0"/>
                          <w:marRight w:val="0"/>
                          <w:marTop w:val="0"/>
                          <w:marBottom w:val="0"/>
                          <w:divBdr>
                            <w:top w:val="none" w:sz="0" w:space="0" w:color="auto"/>
                            <w:left w:val="none" w:sz="0" w:space="0" w:color="auto"/>
                            <w:bottom w:val="none" w:sz="0" w:space="0" w:color="auto"/>
                            <w:right w:val="none" w:sz="0" w:space="0" w:color="auto"/>
                          </w:divBdr>
                        </w:div>
                        <w:div w:id="1849053752">
                          <w:marLeft w:val="0"/>
                          <w:marRight w:val="0"/>
                          <w:marTop w:val="0"/>
                          <w:marBottom w:val="0"/>
                          <w:divBdr>
                            <w:top w:val="none" w:sz="0" w:space="0" w:color="auto"/>
                            <w:left w:val="none" w:sz="0" w:space="0" w:color="auto"/>
                            <w:bottom w:val="none" w:sz="0" w:space="0" w:color="auto"/>
                            <w:right w:val="none" w:sz="0" w:space="0" w:color="auto"/>
                          </w:divBdr>
                        </w:div>
                        <w:div w:id="1332026891">
                          <w:marLeft w:val="0"/>
                          <w:marRight w:val="0"/>
                          <w:marTop w:val="0"/>
                          <w:marBottom w:val="0"/>
                          <w:divBdr>
                            <w:top w:val="none" w:sz="0" w:space="0" w:color="auto"/>
                            <w:left w:val="none" w:sz="0" w:space="0" w:color="auto"/>
                            <w:bottom w:val="none" w:sz="0" w:space="0" w:color="auto"/>
                            <w:right w:val="none" w:sz="0" w:space="0" w:color="auto"/>
                          </w:divBdr>
                        </w:div>
                        <w:div w:id="781152302">
                          <w:marLeft w:val="0"/>
                          <w:marRight w:val="0"/>
                          <w:marTop w:val="0"/>
                          <w:marBottom w:val="0"/>
                          <w:divBdr>
                            <w:top w:val="none" w:sz="0" w:space="0" w:color="auto"/>
                            <w:left w:val="none" w:sz="0" w:space="0" w:color="auto"/>
                            <w:bottom w:val="none" w:sz="0" w:space="0" w:color="auto"/>
                            <w:right w:val="none" w:sz="0" w:space="0" w:color="auto"/>
                          </w:divBdr>
                        </w:div>
                        <w:div w:id="1323313913">
                          <w:marLeft w:val="0"/>
                          <w:marRight w:val="0"/>
                          <w:marTop w:val="0"/>
                          <w:marBottom w:val="0"/>
                          <w:divBdr>
                            <w:top w:val="none" w:sz="0" w:space="0" w:color="auto"/>
                            <w:left w:val="none" w:sz="0" w:space="0" w:color="auto"/>
                            <w:bottom w:val="none" w:sz="0" w:space="0" w:color="auto"/>
                            <w:right w:val="none" w:sz="0" w:space="0" w:color="auto"/>
                          </w:divBdr>
                        </w:div>
                        <w:div w:id="432896143">
                          <w:marLeft w:val="0"/>
                          <w:marRight w:val="0"/>
                          <w:marTop w:val="0"/>
                          <w:marBottom w:val="0"/>
                          <w:divBdr>
                            <w:top w:val="none" w:sz="0" w:space="0" w:color="auto"/>
                            <w:left w:val="none" w:sz="0" w:space="0" w:color="auto"/>
                            <w:bottom w:val="none" w:sz="0" w:space="0" w:color="auto"/>
                            <w:right w:val="none" w:sz="0" w:space="0" w:color="auto"/>
                          </w:divBdr>
                        </w:div>
                        <w:div w:id="1141001902">
                          <w:marLeft w:val="0"/>
                          <w:marRight w:val="0"/>
                          <w:marTop w:val="0"/>
                          <w:marBottom w:val="0"/>
                          <w:divBdr>
                            <w:top w:val="none" w:sz="0" w:space="0" w:color="auto"/>
                            <w:left w:val="none" w:sz="0" w:space="0" w:color="auto"/>
                            <w:bottom w:val="none" w:sz="0" w:space="0" w:color="auto"/>
                            <w:right w:val="none" w:sz="0" w:space="0" w:color="auto"/>
                          </w:divBdr>
                        </w:div>
                        <w:div w:id="121853955">
                          <w:marLeft w:val="0"/>
                          <w:marRight w:val="0"/>
                          <w:marTop w:val="0"/>
                          <w:marBottom w:val="0"/>
                          <w:divBdr>
                            <w:top w:val="none" w:sz="0" w:space="0" w:color="auto"/>
                            <w:left w:val="none" w:sz="0" w:space="0" w:color="auto"/>
                            <w:bottom w:val="none" w:sz="0" w:space="0" w:color="auto"/>
                            <w:right w:val="none" w:sz="0" w:space="0" w:color="auto"/>
                          </w:divBdr>
                        </w:div>
                        <w:div w:id="32777892">
                          <w:marLeft w:val="0"/>
                          <w:marRight w:val="0"/>
                          <w:marTop w:val="0"/>
                          <w:marBottom w:val="0"/>
                          <w:divBdr>
                            <w:top w:val="none" w:sz="0" w:space="0" w:color="auto"/>
                            <w:left w:val="none" w:sz="0" w:space="0" w:color="auto"/>
                            <w:bottom w:val="none" w:sz="0" w:space="0" w:color="auto"/>
                            <w:right w:val="none" w:sz="0" w:space="0" w:color="auto"/>
                          </w:divBdr>
                        </w:div>
                        <w:div w:id="2031292895">
                          <w:marLeft w:val="0"/>
                          <w:marRight w:val="0"/>
                          <w:marTop w:val="0"/>
                          <w:marBottom w:val="0"/>
                          <w:divBdr>
                            <w:top w:val="none" w:sz="0" w:space="0" w:color="auto"/>
                            <w:left w:val="none" w:sz="0" w:space="0" w:color="auto"/>
                            <w:bottom w:val="none" w:sz="0" w:space="0" w:color="auto"/>
                            <w:right w:val="none" w:sz="0" w:space="0" w:color="auto"/>
                          </w:divBdr>
                        </w:div>
                        <w:div w:id="626660455">
                          <w:marLeft w:val="0"/>
                          <w:marRight w:val="0"/>
                          <w:marTop w:val="0"/>
                          <w:marBottom w:val="0"/>
                          <w:divBdr>
                            <w:top w:val="none" w:sz="0" w:space="0" w:color="auto"/>
                            <w:left w:val="none" w:sz="0" w:space="0" w:color="auto"/>
                            <w:bottom w:val="none" w:sz="0" w:space="0" w:color="auto"/>
                            <w:right w:val="none" w:sz="0" w:space="0" w:color="auto"/>
                          </w:divBdr>
                        </w:div>
                        <w:div w:id="886572205">
                          <w:marLeft w:val="0"/>
                          <w:marRight w:val="0"/>
                          <w:marTop w:val="0"/>
                          <w:marBottom w:val="0"/>
                          <w:divBdr>
                            <w:top w:val="none" w:sz="0" w:space="0" w:color="auto"/>
                            <w:left w:val="none" w:sz="0" w:space="0" w:color="auto"/>
                            <w:bottom w:val="none" w:sz="0" w:space="0" w:color="auto"/>
                            <w:right w:val="none" w:sz="0" w:space="0" w:color="auto"/>
                          </w:divBdr>
                        </w:div>
                        <w:div w:id="1519078446">
                          <w:marLeft w:val="0"/>
                          <w:marRight w:val="0"/>
                          <w:marTop w:val="0"/>
                          <w:marBottom w:val="0"/>
                          <w:divBdr>
                            <w:top w:val="none" w:sz="0" w:space="0" w:color="auto"/>
                            <w:left w:val="none" w:sz="0" w:space="0" w:color="auto"/>
                            <w:bottom w:val="none" w:sz="0" w:space="0" w:color="auto"/>
                            <w:right w:val="none" w:sz="0" w:space="0" w:color="auto"/>
                          </w:divBdr>
                        </w:div>
                        <w:div w:id="767458568">
                          <w:marLeft w:val="0"/>
                          <w:marRight w:val="0"/>
                          <w:marTop w:val="0"/>
                          <w:marBottom w:val="0"/>
                          <w:divBdr>
                            <w:top w:val="none" w:sz="0" w:space="0" w:color="auto"/>
                            <w:left w:val="none" w:sz="0" w:space="0" w:color="auto"/>
                            <w:bottom w:val="none" w:sz="0" w:space="0" w:color="auto"/>
                            <w:right w:val="none" w:sz="0" w:space="0" w:color="auto"/>
                          </w:divBdr>
                        </w:div>
                        <w:div w:id="1171990740">
                          <w:marLeft w:val="0"/>
                          <w:marRight w:val="0"/>
                          <w:marTop w:val="0"/>
                          <w:marBottom w:val="0"/>
                          <w:divBdr>
                            <w:top w:val="none" w:sz="0" w:space="0" w:color="auto"/>
                            <w:left w:val="none" w:sz="0" w:space="0" w:color="auto"/>
                            <w:bottom w:val="none" w:sz="0" w:space="0" w:color="auto"/>
                            <w:right w:val="none" w:sz="0" w:space="0" w:color="auto"/>
                          </w:divBdr>
                        </w:div>
                        <w:div w:id="1567375496">
                          <w:marLeft w:val="0"/>
                          <w:marRight w:val="0"/>
                          <w:marTop w:val="0"/>
                          <w:marBottom w:val="0"/>
                          <w:divBdr>
                            <w:top w:val="none" w:sz="0" w:space="0" w:color="auto"/>
                            <w:left w:val="none" w:sz="0" w:space="0" w:color="auto"/>
                            <w:bottom w:val="none" w:sz="0" w:space="0" w:color="auto"/>
                            <w:right w:val="none" w:sz="0" w:space="0" w:color="auto"/>
                          </w:divBdr>
                        </w:div>
                        <w:div w:id="1039664338">
                          <w:marLeft w:val="0"/>
                          <w:marRight w:val="0"/>
                          <w:marTop w:val="0"/>
                          <w:marBottom w:val="0"/>
                          <w:divBdr>
                            <w:top w:val="none" w:sz="0" w:space="0" w:color="auto"/>
                            <w:left w:val="none" w:sz="0" w:space="0" w:color="auto"/>
                            <w:bottom w:val="none" w:sz="0" w:space="0" w:color="auto"/>
                            <w:right w:val="none" w:sz="0" w:space="0" w:color="auto"/>
                          </w:divBdr>
                        </w:div>
                        <w:div w:id="1953660193">
                          <w:marLeft w:val="0"/>
                          <w:marRight w:val="0"/>
                          <w:marTop w:val="0"/>
                          <w:marBottom w:val="0"/>
                          <w:divBdr>
                            <w:top w:val="none" w:sz="0" w:space="0" w:color="auto"/>
                            <w:left w:val="none" w:sz="0" w:space="0" w:color="auto"/>
                            <w:bottom w:val="none" w:sz="0" w:space="0" w:color="auto"/>
                            <w:right w:val="none" w:sz="0" w:space="0" w:color="auto"/>
                          </w:divBdr>
                        </w:div>
                        <w:div w:id="2010985571">
                          <w:marLeft w:val="0"/>
                          <w:marRight w:val="0"/>
                          <w:marTop w:val="0"/>
                          <w:marBottom w:val="0"/>
                          <w:divBdr>
                            <w:top w:val="none" w:sz="0" w:space="0" w:color="auto"/>
                            <w:left w:val="none" w:sz="0" w:space="0" w:color="auto"/>
                            <w:bottom w:val="none" w:sz="0" w:space="0" w:color="auto"/>
                            <w:right w:val="none" w:sz="0" w:space="0" w:color="auto"/>
                          </w:divBdr>
                        </w:div>
                        <w:div w:id="1388725137">
                          <w:marLeft w:val="0"/>
                          <w:marRight w:val="0"/>
                          <w:marTop w:val="0"/>
                          <w:marBottom w:val="0"/>
                          <w:divBdr>
                            <w:top w:val="none" w:sz="0" w:space="0" w:color="auto"/>
                            <w:left w:val="none" w:sz="0" w:space="0" w:color="auto"/>
                            <w:bottom w:val="none" w:sz="0" w:space="0" w:color="auto"/>
                            <w:right w:val="none" w:sz="0" w:space="0" w:color="auto"/>
                          </w:divBdr>
                        </w:div>
                        <w:div w:id="948707435">
                          <w:marLeft w:val="0"/>
                          <w:marRight w:val="0"/>
                          <w:marTop w:val="0"/>
                          <w:marBottom w:val="0"/>
                          <w:divBdr>
                            <w:top w:val="none" w:sz="0" w:space="0" w:color="auto"/>
                            <w:left w:val="none" w:sz="0" w:space="0" w:color="auto"/>
                            <w:bottom w:val="none" w:sz="0" w:space="0" w:color="auto"/>
                            <w:right w:val="none" w:sz="0" w:space="0" w:color="auto"/>
                          </w:divBdr>
                        </w:div>
                        <w:div w:id="804008664">
                          <w:marLeft w:val="0"/>
                          <w:marRight w:val="0"/>
                          <w:marTop w:val="0"/>
                          <w:marBottom w:val="0"/>
                          <w:divBdr>
                            <w:top w:val="none" w:sz="0" w:space="0" w:color="auto"/>
                            <w:left w:val="none" w:sz="0" w:space="0" w:color="auto"/>
                            <w:bottom w:val="none" w:sz="0" w:space="0" w:color="auto"/>
                            <w:right w:val="none" w:sz="0" w:space="0" w:color="auto"/>
                          </w:divBdr>
                        </w:div>
                        <w:div w:id="403912327">
                          <w:marLeft w:val="0"/>
                          <w:marRight w:val="0"/>
                          <w:marTop w:val="0"/>
                          <w:marBottom w:val="0"/>
                          <w:divBdr>
                            <w:top w:val="none" w:sz="0" w:space="0" w:color="auto"/>
                            <w:left w:val="none" w:sz="0" w:space="0" w:color="auto"/>
                            <w:bottom w:val="none" w:sz="0" w:space="0" w:color="auto"/>
                            <w:right w:val="none" w:sz="0" w:space="0" w:color="auto"/>
                          </w:divBdr>
                        </w:div>
                        <w:div w:id="1821120324">
                          <w:marLeft w:val="0"/>
                          <w:marRight w:val="0"/>
                          <w:marTop w:val="0"/>
                          <w:marBottom w:val="0"/>
                          <w:divBdr>
                            <w:top w:val="none" w:sz="0" w:space="0" w:color="auto"/>
                            <w:left w:val="none" w:sz="0" w:space="0" w:color="auto"/>
                            <w:bottom w:val="none" w:sz="0" w:space="0" w:color="auto"/>
                            <w:right w:val="none" w:sz="0" w:space="0" w:color="auto"/>
                          </w:divBdr>
                        </w:div>
                        <w:div w:id="241838112">
                          <w:marLeft w:val="0"/>
                          <w:marRight w:val="0"/>
                          <w:marTop w:val="0"/>
                          <w:marBottom w:val="0"/>
                          <w:divBdr>
                            <w:top w:val="none" w:sz="0" w:space="0" w:color="auto"/>
                            <w:left w:val="none" w:sz="0" w:space="0" w:color="auto"/>
                            <w:bottom w:val="none" w:sz="0" w:space="0" w:color="auto"/>
                            <w:right w:val="none" w:sz="0" w:space="0" w:color="auto"/>
                          </w:divBdr>
                        </w:div>
                        <w:div w:id="1447771004">
                          <w:marLeft w:val="0"/>
                          <w:marRight w:val="0"/>
                          <w:marTop w:val="0"/>
                          <w:marBottom w:val="0"/>
                          <w:divBdr>
                            <w:top w:val="none" w:sz="0" w:space="0" w:color="auto"/>
                            <w:left w:val="none" w:sz="0" w:space="0" w:color="auto"/>
                            <w:bottom w:val="none" w:sz="0" w:space="0" w:color="auto"/>
                            <w:right w:val="none" w:sz="0" w:space="0" w:color="auto"/>
                          </w:divBdr>
                        </w:div>
                        <w:div w:id="748578594">
                          <w:marLeft w:val="0"/>
                          <w:marRight w:val="0"/>
                          <w:marTop w:val="0"/>
                          <w:marBottom w:val="0"/>
                          <w:divBdr>
                            <w:top w:val="none" w:sz="0" w:space="0" w:color="auto"/>
                            <w:left w:val="none" w:sz="0" w:space="0" w:color="auto"/>
                            <w:bottom w:val="none" w:sz="0" w:space="0" w:color="auto"/>
                            <w:right w:val="none" w:sz="0" w:space="0" w:color="auto"/>
                          </w:divBdr>
                        </w:div>
                        <w:div w:id="434521950">
                          <w:marLeft w:val="0"/>
                          <w:marRight w:val="0"/>
                          <w:marTop w:val="0"/>
                          <w:marBottom w:val="0"/>
                          <w:divBdr>
                            <w:top w:val="none" w:sz="0" w:space="0" w:color="auto"/>
                            <w:left w:val="none" w:sz="0" w:space="0" w:color="auto"/>
                            <w:bottom w:val="none" w:sz="0" w:space="0" w:color="auto"/>
                            <w:right w:val="none" w:sz="0" w:space="0" w:color="auto"/>
                          </w:divBdr>
                        </w:div>
                        <w:div w:id="262151455">
                          <w:marLeft w:val="0"/>
                          <w:marRight w:val="0"/>
                          <w:marTop w:val="0"/>
                          <w:marBottom w:val="0"/>
                          <w:divBdr>
                            <w:top w:val="none" w:sz="0" w:space="0" w:color="auto"/>
                            <w:left w:val="none" w:sz="0" w:space="0" w:color="auto"/>
                            <w:bottom w:val="none" w:sz="0" w:space="0" w:color="auto"/>
                            <w:right w:val="none" w:sz="0" w:space="0" w:color="auto"/>
                          </w:divBdr>
                        </w:div>
                        <w:div w:id="77682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ima%20PC\Downloads\A&amp;M%20(1).pdf" TargetMode="External"/><Relationship Id="rId3" Type="http://schemas.openxmlformats.org/officeDocument/2006/relationships/settings" Target="settings.xml"/><Relationship Id="rId7" Type="http://schemas.openxmlformats.org/officeDocument/2006/relationships/hyperlink" Target="https://www.annahar.com/arabic/news/listing?tag=%d8%b1%d9%8a%d8%a7%d8%b6+%d8%b3%d9%84%d8%a7%d9%85%d8%a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8%a3%d9%84%d9%81%d8%a7%d8%b1%d9%8a%d8%b2+%d8%a2%d9%86%d8%af+%d9%85%d8%a7%d8%b1%d8%b3%d8%a7%d9%84" TargetMode="External"/><Relationship Id="rId11" Type="http://schemas.openxmlformats.org/officeDocument/2006/relationships/fontTable" Target="fontTable.xml"/><Relationship Id="rId5" Type="http://schemas.openxmlformats.org/officeDocument/2006/relationships/hyperlink" Target="https://www.annahar.com/arabic/news/listing?tag=%d9%85%d8%b5%d8%b1%d9%81+%d9%84%d8%a8%d9%86%d8%a7%d9%86" TargetMode="External"/><Relationship Id="rId10" Type="http://schemas.openxmlformats.org/officeDocument/2006/relationships/hyperlink" Target="https://www.annahar.com/arabic/news/listing?tag=%d9%85%d9%8a%d9%82%d8%a7%d8%aa%d9%8a" TargetMode="External"/><Relationship Id="rId4" Type="http://schemas.openxmlformats.org/officeDocument/2006/relationships/webSettings" Target="webSettings.xml"/><Relationship Id="rId9" Type="http://schemas.openxmlformats.org/officeDocument/2006/relationships/hyperlink" Target="https://www.annahar.com/arabic/news/listing?tag=%d8%a7%d9%84%d9%85%d9%88%d8%af%d8%b9%d9%8a%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723</Words>
  <Characters>4124</Characters>
  <Application>Microsoft Office Word</Application>
  <DocSecurity>0</DocSecurity>
  <Lines>34</Lines>
  <Paragraphs>9</Paragraphs>
  <ScaleCrop>false</ScaleCrop>
  <Company>SACC</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2023-08-11T18:49:00Z</dcterms:created>
  <dcterms:modified xsi:type="dcterms:W3CDTF">2023-08-12T19:02:00Z</dcterms:modified>
</cp:coreProperties>
</file>