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6D" w:rsidRDefault="00B26A6D" w:rsidP="00B26A6D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B26A6D" w:rsidRDefault="00B26A6D" w:rsidP="00B26A6D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  <w:t>اعادة تنظيم كلية العلوم في الجامعة اللبنانية</w:t>
      </w:r>
    </w:p>
    <w:p w:rsidR="00B26A6D" w:rsidRDefault="00B26A6D" w:rsidP="00B26A6D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B26A6D" w:rsidRDefault="00B26A6D" w:rsidP="00B26A6D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  <w:t>مرسوم رقم 2870 - صادر في 3/5/2000</w:t>
      </w:r>
    </w:p>
    <w:p w:rsidR="00B26A6D" w:rsidRDefault="00B26A6D" w:rsidP="00B26A6D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B26A6D" w:rsidRDefault="00B26A6D" w:rsidP="00B26A6D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B26A6D" w:rsidRDefault="00B26A6D" w:rsidP="00B26A6D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اعادة تنظيم كلية العلوم في الجامعة اللبنانية 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(الصادر في المرسوم رقم 141 تاريخ 12/1/1983)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ان رئيس الجمهورية،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الدستور،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القانون رقم 75/67 تاريخ 26/12/1967 وتعديلاته(تنظيم الجامعة اللبنانية)،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المرسوم رقم 2883 تاريخ 16/12/1959 (تنظيم الجامعة اللبنانية)،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المرسوم رقم 141 تاريخ 12/1/1983 (تنظيم كلية العلوم)،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المرسوم رقم 900 تاريخ 4/8/83(النظام العام لشهادة الدكتوراة في الجامعة اللبنانية)،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موافقة مجلس الجامعة اللبنانية في جلسته المنعقدة بتاريخ 20/7/1999،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اقتراح وزير الثقافة والتعليم العالي،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وبعد استشارة مجلس شورى الدولة بالرأي رقم 87/99-2000 تاريخ 13/1/2000، وبعد موافقة مجلس الوزراء في جلسته المنعقدة بتاريخ 5/4/2000،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يرسم ما يأتي: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>المادة 1-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تتألف كلية العلوم في الجامعة اللبنانية من الاقسام الاكاديمية الخمسة التالية: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1- قسم الرياضيات البحتة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2- قسم الرياضيات التطبيقية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3- قسم علوم الفيزياء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4- قسم علوم الكيمياء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5- قسم علوم الطبيعية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>المادة 2-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يشرف كل قسم من الاقسام المذكورة اعلاه على شؤون تدريس المواد المقررة في قسمه وتتعاون الاقسام فيما بينها في تدريس المواد المشتركة المحددة في المناهج التعليمية في الكلية.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lastRenderedPageBreak/>
        <w:t>المادة 3-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تعد كلية العلوم طلابها لنيل الشهادات التالية: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1- الاجازة التعليمية(دراسة اربع سنوات جامعية).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2- دبلوم الدراسات العليا.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3- الدكتوراه.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>المادة 4-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يتم اعداد شهادة الاجازة المشار اليها اعلاه في حلقتين، وتحدد المدة النظامية لكل منهما بسنتين جامعيتين.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>المادة 5-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يقرر النجاح او الرسوب في كل سنة من سنتي الحلقة الاولى.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على اساس نظام السنوات. اما الحلقة الثانية فيتبع فيها نظام الارصدة.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>المادة 6-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تمنح شهادة الاجازة المشار اليها في المادة الثالثة اعلاه في الاختصاصات التالية: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1- الرياضيات البحتة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2- الرياضيات التطبيقية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ind w:left="710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* اختصاص احصاء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ind w:left="710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* اختصاص معلوماتية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3- الفيزياء 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ind w:left="710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* اختصاص فيزياء عامة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ind w:left="710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* اختصاص الكترونيك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4- الكيمياء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ind w:left="710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* اختصاص كيمياء عامة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ind w:left="710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* اختصاص كيمياء حياتية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5- العلوم الطبيعية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ind w:left="710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* اختصاص علم الحيوان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ind w:left="710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* اختصاص علم النبات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ind w:left="710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* اختصاص علم الارض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ind w:left="710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ind w:left="710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>المادة 7-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يبنى كل اختصاص في شهادة الاجازة على الحلقة الاولى المبينة في التفصيل الآتي: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1- الاجازة التعليمية في الرياضيات البحتة والرياضيات التطبيقية: حلقة اولى مشتركة.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2- الاجازة التعليمية في الفيزياء العامة والالكترونيك: حلقة اولى مشتركة.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3- الاجازة التعليمية في الكيمياء العامة والكيمياء الحياتية: حلقة اولى مشتركة.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4- الاجازة التعليمية في العلوم الطبيعية: حلقة اولى مشتركة مع جميع الاختصاصات.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lastRenderedPageBreak/>
        <w:t>المادة 8-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تحدد مناهج الاجازات التي تدرسها كلية العلوم والمنصوص عنها في المادة الثالثة من هذا المرسوم بقرار من مجلس الجامعة بناء على اقتراح مجلس الوحدة.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>المادة 9-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يخضع نظام دبلوم الدراسات العليا والدكتوراه لاحكام المرسوم رقم 900 تاريخ 4/8/1983(النظام العام لشهادة الدكتوراه في الجامعة اللبنانية).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>المادة 10-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تبت المعادلة بين الارصدة والسنوات الدراسية لدى ترفيع الطالب او انتسابه بقرار من مجلس الكلية.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>المادة 11-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يلغى المرسوم رقم 141 تاريخ 12/1/1983 كما تلغى النصوص التي تتعارض واحكام هذا المرسوم او لا تأتلف مع مضمونه ولا سيما تلك الواردة في المرسوم رقم 2883 تاريخ 16/12/1959.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>المادة 12-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ينشر هذا المرسوم ويبلغ حيث تعدو الحاجة.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بعبدا في 3 أيار 2000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الامضاء: اميل لحود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صدر عن رئيس الجمهورية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رئيس مجلس الوزراء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الامضاء: سليم الحص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وزير الثقافة والتعليم العالي</w:t>
      </w:r>
    </w:p>
    <w:p w:rsidR="00B26A6D" w:rsidRDefault="00B26A6D" w:rsidP="00B26A6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الامضاء: محمد يوسف بيضون</w:t>
      </w:r>
    </w:p>
    <w:p w:rsidR="00282896" w:rsidRDefault="00282896">
      <w:bookmarkStart w:id="0" w:name="_GoBack"/>
      <w:bookmarkEnd w:id="0"/>
    </w:p>
    <w:sectPr w:rsidR="00282896" w:rsidSect="00B626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6D"/>
    <w:rsid w:val="00282896"/>
    <w:rsid w:val="00B2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89CA9-2E77-4B25-800E-FC9BF2BC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2665</Characters>
  <Application>Microsoft Office Word</Application>
  <DocSecurity>0</DocSecurity>
  <Lines>22</Lines>
  <Paragraphs>6</Paragraphs>
  <ScaleCrop>false</ScaleCrop>
  <Company>SACC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2022-11-19T16:54:00Z</dcterms:created>
  <dcterms:modified xsi:type="dcterms:W3CDTF">2022-11-19T16:54:00Z</dcterms:modified>
</cp:coreProperties>
</file>