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39" w:rsidRDefault="00677A39" w:rsidP="00677A3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677A39" w:rsidRDefault="00677A39" w:rsidP="00677A3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دمج فرعي كلية الزراعة في الجامعة اللبنانية وتحديد مكانها</w:t>
      </w:r>
    </w:p>
    <w:p w:rsidR="00677A39" w:rsidRDefault="00677A39" w:rsidP="00677A3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677A39" w:rsidRDefault="00677A39" w:rsidP="00677A3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  <w:rtl/>
        </w:rPr>
        <w:t>مرسوم رقم 9069 - صادر في 6/9/1996</w:t>
      </w:r>
    </w:p>
    <w:p w:rsidR="00677A39" w:rsidRDefault="00677A39" w:rsidP="00677A3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677A39" w:rsidRDefault="00677A39" w:rsidP="00677A3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677A39" w:rsidRDefault="00677A39" w:rsidP="00677A39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FF"/>
          <w:sz w:val="32"/>
          <w:szCs w:val="32"/>
          <w:u w:val="single"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ان رئيس الجمهورية،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الدستور،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القانون رقم 75/67 تاريخ 26/12/1967 (تنظيم الجامعة اللبنانية)،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علىالمرسوم الاشتراعي رقم 122 تاريخ 30/6/1977 (تعديل بعض احكام قانون الجامعة اللبنانية)،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9306 تاريخ 21/10/1974 (انشاء كلية الزراعة في الجامعة اللبنانية)،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4521 تاريخ 13/11/1981 (تنظيم كلية الزراعة في الجامعة اللبنانية)،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المرسوم رقم 4107 تاريخ 7 آب 1987 (انشاء فرعين جامعيين لكلية الزراعة)،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قرار مجلس الجامعة اللبنانية في جلسته المنعقدة بتاريخ 25/7/1995،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بناء على اقتراح وزير الثقافة والتعليم العالي،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استشارة مجلس شورى الدولة (راي رقم 227/95-96 تاريخ 30/7/1996)،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وبعد موافقة مجلس الوزراء في جلسته المنعقدة بتاريخ 7/8/1996،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يرسم ما يأتي: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1-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يدمج فرعا كلية الزراعة في الجامعة اللبنانية المنشآن بموجب المرسوم رقم 4107 تاريخ 7/8/1987.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2- 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يحدد مكان كلية الزراعة في تل عمارة (محافظة البقاع).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3-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بانتظار اعداد الابنية الملائمة وتجهيزها في البقاع، ينفذ الدمج في بيروت ضمن آلية يحددها رئيس الجامعة اللبنانية.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4-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تلغى جميع الاحكام المخالفة لهذا المرسوم او التي لا تأتلف مع مضمونه.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5-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يعمل باحكام هذا المرسوم اعتبارا من العام الجامعي 1996-1997.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0000FF"/>
          <w:sz w:val="36"/>
          <w:szCs w:val="36"/>
          <w:rtl/>
        </w:rPr>
        <w:t xml:space="preserve">المادة 6- </w:t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ينشر هذا المرسوم ويبلغ حيث تدعو الحاجة.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بعبدا في 6 ايلول 1996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الياس الهراوي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صدر عن رئيس الجمهورية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رئيس مجلس الوزراء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رفيق الحريري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وزير الثقافة والتعليم العالي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</w: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ab/>
        <w:t>الامضاء: ميشال اده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  <w:rtl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وزير المالية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Arabic Transparent" w:hAnsi="Arabic Transparent" w:cs="Arabic Transparent"/>
          <w:color w:val="800000"/>
          <w:sz w:val="28"/>
          <w:szCs w:val="28"/>
        </w:rPr>
      </w:pPr>
      <w:r>
        <w:rPr>
          <w:rFonts w:ascii="Arabic Transparent" w:hAnsi="Arabic Transparent" w:cs="Arabic Transparent"/>
          <w:color w:val="800000"/>
          <w:sz w:val="28"/>
          <w:szCs w:val="28"/>
          <w:rtl/>
        </w:rPr>
        <w:t>الامضاء: رفيق الحريري</w:t>
      </w:r>
    </w:p>
    <w:p w:rsidR="00677A39" w:rsidRDefault="00677A39" w:rsidP="00677A39">
      <w:pPr>
        <w:autoSpaceDE w:val="0"/>
        <w:autoSpaceDN w:val="0"/>
        <w:bidi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rtl/>
        </w:rPr>
      </w:pPr>
    </w:p>
    <w:p w:rsidR="00282896" w:rsidRDefault="00282896">
      <w:bookmarkStart w:id="0" w:name="_GoBack"/>
      <w:bookmarkEnd w:id="0"/>
    </w:p>
    <w:sectPr w:rsidR="00282896" w:rsidSect="00B62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39"/>
    <w:rsid w:val="00282896"/>
    <w:rsid w:val="006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37F21-7CE8-48F7-89E7-FE84EE11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>SACC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 Ismail</dc:creator>
  <cp:keywords/>
  <dc:description/>
  <cp:lastModifiedBy>Issam Ismail</cp:lastModifiedBy>
  <cp:revision>1</cp:revision>
  <dcterms:created xsi:type="dcterms:W3CDTF">2022-11-19T17:01:00Z</dcterms:created>
  <dcterms:modified xsi:type="dcterms:W3CDTF">2022-11-19T17:01:00Z</dcterms:modified>
</cp:coreProperties>
</file>