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6C7" w:rsidRPr="004816C7" w:rsidRDefault="004816C7" w:rsidP="004816C7">
      <w:pPr>
        <w:spacing w:line="320" w:lineRule="atLeast"/>
        <w:jc w:val="center"/>
        <w:rPr>
          <w:rFonts w:eastAsia="Times New Roman"/>
          <w:b/>
          <w:bCs/>
          <w:color w:val="000000"/>
          <w:sz w:val="28"/>
          <w:szCs w:val="28"/>
        </w:rPr>
      </w:pPr>
      <w:r w:rsidRPr="004816C7">
        <w:rPr>
          <w:rFonts w:eastAsia="Times New Roman"/>
          <w:b/>
          <w:bCs/>
          <w:color w:val="000000"/>
          <w:sz w:val="28"/>
          <w:szCs w:val="28"/>
          <w:rtl/>
        </w:rPr>
        <w:t>نظام بطلان الاجراءات القضائية</w:t>
      </w:r>
      <w:bookmarkStart w:id="0" w:name="_GoBack"/>
      <w:bookmarkEnd w:id="0"/>
    </w:p>
    <w:p w:rsidR="004816C7" w:rsidRPr="004816C7" w:rsidRDefault="004816C7" w:rsidP="004816C7">
      <w:pPr>
        <w:spacing w:line="220" w:lineRule="atLeast"/>
        <w:ind w:firstLine="4160"/>
        <w:jc w:val="both"/>
        <w:rPr>
          <w:rFonts w:eastAsia="Times New Roman"/>
          <w:color w:val="000000"/>
          <w:sz w:val="27"/>
          <w:szCs w:val="27"/>
          <w:rtl/>
        </w:rPr>
      </w:pPr>
      <w:bookmarkStart w:id="1" w:name="Anchor5"/>
      <w:bookmarkEnd w:id="1"/>
    </w:p>
    <w:p w:rsidR="004816C7" w:rsidRPr="004816C7" w:rsidRDefault="004816C7" w:rsidP="004816C7">
      <w:pPr>
        <w:bidi w:val="0"/>
        <w:spacing w:line="260" w:lineRule="atLeast"/>
        <w:jc w:val="both"/>
        <w:rPr>
          <w:rFonts w:eastAsia="Times New Roman"/>
          <w:b/>
          <w:bCs/>
          <w:color w:val="000000"/>
          <w:sz w:val="27"/>
          <w:szCs w:val="27"/>
        </w:rPr>
      </w:pPr>
      <w:bookmarkStart w:id="2" w:name="Anchor8"/>
      <w:bookmarkEnd w:id="2"/>
      <w:r w:rsidRPr="004816C7">
        <w:rPr>
          <w:rFonts w:eastAsia="Times New Roman"/>
          <w:b/>
          <w:bCs/>
          <w:color w:val="000000"/>
          <w:sz w:val="27"/>
          <w:szCs w:val="27"/>
          <w:rtl/>
        </w:rPr>
        <w:t>المحامي جرجس سلوان</w:t>
      </w:r>
    </w:p>
    <w:p w:rsidR="004816C7" w:rsidRPr="004816C7" w:rsidRDefault="004816C7" w:rsidP="004816C7">
      <w:pPr>
        <w:spacing w:line="260" w:lineRule="atLeast"/>
        <w:ind w:firstLine="220"/>
        <w:jc w:val="both"/>
        <w:rPr>
          <w:rFonts w:eastAsia="Times New Roman"/>
          <w:color w:val="000000"/>
          <w:sz w:val="26"/>
          <w:szCs w:val="26"/>
        </w:rPr>
      </w:pPr>
      <w:bookmarkStart w:id="3" w:name="Anchor10"/>
      <w:bookmarkEnd w:id="3"/>
      <w:r w:rsidRPr="004816C7">
        <w:rPr>
          <w:rFonts w:eastAsia="Times New Roman"/>
          <w:b/>
          <w:bCs/>
          <w:color w:val="000000"/>
          <w:sz w:val="28"/>
          <w:szCs w:val="28"/>
          <w:rtl/>
        </w:rPr>
        <w:t>نظرة عامة</w:t>
      </w:r>
    </w:p>
    <w:p w:rsidR="004816C7" w:rsidRPr="004816C7" w:rsidRDefault="004816C7" w:rsidP="004816C7">
      <w:pPr>
        <w:spacing w:line="260" w:lineRule="atLeast"/>
        <w:ind w:firstLine="220"/>
        <w:jc w:val="both"/>
        <w:rPr>
          <w:rFonts w:eastAsia="Times New Roman"/>
          <w:color w:val="000000"/>
          <w:sz w:val="26"/>
          <w:szCs w:val="26"/>
          <w:rtl/>
        </w:rPr>
      </w:pPr>
      <w:bookmarkStart w:id="4" w:name="Anchor12"/>
      <w:bookmarkEnd w:id="4"/>
      <w:r w:rsidRPr="004816C7">
        <w:rPr>
          <w:rFonts w:eastAsia="Times New Roman"/>
          <w:color w:val="000000"/>
          <w:sz w:val="26"/>
          <w:szCs w:val="26"/>
          <w:rtl/>
        </w:rPr>
        <w:t>1- ان تعبير الاجراءات يعني مجموعة من الاعمال المتتابعة زمنياً واللازمة لإحداث نتيجة معينة. وهي تعطي معنى الحركة أو السير نحو غاية معينة، وتمثل واقعة أساسية مركبة ذات تكوين متتابع ولكنها تتميز عن غيرها من الوقائع انها رغم تعددها تكّون وحدة فنية1.</w:t>
      </w:r>
    </w:p>
    <w:p w:rsidR="004816C7" w:rsidRPr="004816C7" w:rsidRDefault="004816C7" w:rsidP="004816C7">
      <w:pPr>
        <w:spacing w:line="260" w:lineRule="atLeast"/>
        <w:ind w:firstLine="220"/>
        <w:jc w:val="both"/>
        <w:rPr>
          <w:rFonts w:eastAsia="Times New Roman"/>
          <w:color w:val="000000"/>
          <w:sz w:val="26"/>
          <w:szCs w:val="26"/>
          <w:rtl/>
        </w:rPr>
      </w:pPr>
      <w:bookmarkStart w:id="5" w:name="Anchor38"/>
      <w:bookmarkEnd w:id="5"/>
      <w:r w:rsidRPr="004816C7">
        <w:rPr>
          <w:rFonts w:eastAsia="Times New Roman"/>
          <w:color w:val="000000"/>
          <w:sz w:val="26"/>
          <w:szCs w:val="26"/>
          <w:rtl/>
        </w:rPr>
        <w:t xml:space="preserve">وفي الشكل، الاجراء هو مخطوط </w:t>
      </w:r>
      <w:r w:rsidRPr="004816C7">
        <w:rPr>
          <w:rFonts w:eastAsia="Times New Roman"/>
          <w:color w:val="000000"/>
          <w:sz w:val="26"/>
          <w:szCs w:val="26"/>
        </w:rPr>
        <w:t>écrit</w:t>
      </w:r>
      <w:r w:rsidRPr="004816C7">
        <w:rPr>
          <w:rFonts w:eastAsia="Times New Roman"/>
          <w:color w:val="000000"/>
          <w:sz w:val="26"/>
          <w:szCs w:val="26"/>
          <w:rtl/>
        </w:rPr>
        <w:t xml:space="preserve"> لازم لصحة او لاثبات وضعية قانونية </w:t>
      </w:r>
      <w:r w:rsidRPr="004816C7">
        <w:rPr>
          <w:rFonts w:eastAsia="Times New Roman"/>
          <w:color w:val="000000"/>
          <w:sz w:val="26"/>
          <w:szCs w:val="26"/>
        </w:rPr>
        <w:t>l’instrumentum</w:t>
      </w:r>
      <w:r w:rsidRPr="004816C7">
        <w:rPr>
          <w:rFonts w:eastAsia="Times New Roman"/>
          <w:color w:val="000000"/>
          <w:sz w:val="26"/>
          <w:szCs w:val="26"/>
          <w:rtl/>
        </w:rPr>
        <w:t xml:space="preserve">، وفي الأساس هو تعبير عن ارادة ينتج مفاعيل قانونية </w:t>
      </w:r>
      <w:r w:rsidRPr="004816C7">
        <w:rPr>
          <w:rFonts w:eastAsia="Times New Roman"/>
          <w:color w:val="000000"/>
          <w:sz w:val="26"/>
          <w:szCs w:val="26"/>
        </w:rPr>
        <w:t>le negotium²</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6" w:name="Anchor55"/>
      <w:bookmarkEnd w:id="6"/>
      <w:r w:rsidRPr="004816C7">
        <w:rPr>
          <w:rFonts w:eastAsia="Times New Roman"/>
          <w:color w:val="000000"/>
          <w:sz w:val="26"/>
          <w:szCs w:val="26"/>
          <w:rtl/>
        </w:rPr>
        <w:t>3- وتعبير الاجراءات القضائية يعني مجموعة من الاعمال والمراكز القانونية المتتابعة زمنياً ومنطقياً يفرضها القانون كشكل لتكوين عمل من اعمال القضاء3.</w:t>
      </w:r>
    </w:p>
    <w:p w:rsidR="004816C7" w:rsidRPr="004816C7" w:rsidRDefault="004816C7" w:rsidP="004816C7">
      <w:pPr>
        <w:spacing w:line="260" w:lineRule="atLeast"/>
        <w:ind w:firstLine="220"/>
        <w:jc w:val="both"/>
        <w:rPr>
          <w:rFonts w:eastAsia="Times New Roman"/>
          <w:color w:val="000000"/>
          <w:sz w:val="26"/>
          <w:szCs w:val="26"/>
          <w:rtl/>
        </w:rPr>
      </w:pPr>
      <w:bookmarkStart w:id="7" w:name="Anchor71"/>
      <w:bookmarkEnd w:id="7"/>
      <w:r w:rsidRPr="004816C7">
        <w:rPr>
          <w:rFonts w:eastAsia="Times New Roman"/>
          <w:color w:val="000000"/>
          <w:sz w:val="26"/>
          <w:szCs w:val="26"/>
          <w:rtl/>
        </w:rPr>
        <w:t>وفي تعريف آخر ان الاجراء القضائي هو مخطوط وتعبير عن ارادة في آن4.</w:t>
      </w:r>
    </w:p>
    <w:p w:rsidR="004816C7" w:rsidRPr="004816C7" w:rsidRDefault="004816C7" w:rsidP="004816C7">
      <w:pPr>
        <w:spacing w:line="260" w:lineRule="atLeast"/>
        <w:ind w:firstLine="220"/>
        <w:jc w:val="both"/>
        <w:rPr>
          <w:rFonts w:eastAsia="Times New Roman"/>
          <w:color w:val="000000"/>
          <w:sz w:val="26"/>
          <w:szCs w:val="26"/>
          <w:rtl/>
        </w:rPr>
      </w:pPr>
      <w:bookmarkStart w:id="8" w:name="Anchor78"/>
      <w:bookmarkEnd w:id="8"/>
      <w:r w:rsidRPr="004816C7">
        <w:rPr>
          <w:rFonts w:eastAsia="Times New Roman"/>
          <w:color w:val="000000"/>
          <w:sz w:val="26"/>
          <w:szCs w:val="26"/>
          <w:rtl/>
        </w:rPr>
        <w:t>وقد عرفه الاستاذان سولوس وبيرو بالآتي:</w:t>
      </w:r>
    </w:p>
    <w:p w:rsidR="004816C7" w:rsidRPr="004816C7" w:rsidRDefault="004816C7" w:rsidP="004816C7">
      <w:pPr>
        <w:bidi w:val="0"/>
        <w:spacing w:line="260" w:lineRule="atLeast"/>
        <w:ind w:firstLine="220"/>
        <w:jc w:val="both"/>
        <w:rPr>
          <w:rFonts w:eastAsia="Times New Roman"/>
          <w:color w:val="000000"/>
          <w:sz w:val="26"/>
          <w:szCs w:val="26"/>
          <w:rtl/>
        </w:rPr>
      </w:pPr>
      <w:bookmarkStart w:id="9" w:name="Anchor83"/>
      <w:bookmarkEnd w:id="9"/>
      <w:r w:rsidRPr="004816C7">
        <w:rPr>
          <w:rFonts w:eastAsia="Times New Roman"/>
          <w:color w:val="000000"/>
          <w:sz w:val="26"/>
          <w:szCs w:val="26"/>
        </w:rPr>
        <w:t xml:space="preserve">... </w:t>
      </w:r>
      <w:proofErr w:type="gramStart"/>
      <w:r w:rsidRPr="004816C7">
        <w:rPr>
          <w:rFonts w:eastAsia="Times New Roman"/>
          <w:color w:val="000000"/>
          <w:sz w:val="26"/>
          <w:szCs w:val="26"/>
        </w:rPr>
        <w:t>la</w:t>
      </w:r>
      <w:proofErr w:type="gramEnd"/>
      <w:r w:rsidRPr="004816C7">
        <w:rPr>
          <w:rFonts w:eastAsia="Times New Roman"/>
          <w:color w:val="000000"/>
          <w:sz w:val="26"/>
          <w:szCs w:val="26"/>
        </w:rPr>
        <w:t xml:space="preserve"> notion d’acte de procédure s’entend uniquement de l’écrit qui obligatoirement, doit être dressé en observant les formalités imposées par la loi5.</w:t>
      </w:r>
    </w:p>
    <w:p w:rsidR="004816C7" w:rsidRPr="004816C7" w:rsidRDefault="004816C7" w:rsidP="004816C7">
      <w:pPr>
        <w:spacing w:line="260" w:lineRule="atLeast"/>
        <w:ind w:firstLine="220"/>
        <w:jc w:val="both"/>
        <w:rPr>
          <w:rFonts w:eastAsia="Times New Roman"/>
          <w:color w:val="000000"/>
          <w:sz w:val="26"/>
          <w:szCs w:val="26"/>
        </w:rPr>
      </w:pPr>
      <w:bookmarkStart w:id="10" w:name="Anchor88"/>
      <w:bookmarkEnd w:id="10"/>
      <w:r w:rsidRPr="004816C7">
        <w:rPr>
          <w:rFonts w:eastAsia="Times New Roman"/>
          <w:color w:val="000000"/>
          <w:sz w:val="26"/>
          <w:szCs w:val="26"/>
          <w:rtl/>
        </w:rPr>
        <w:t>ويعود للقاضي البحث في التطابق بين ما هو مكتوب في المخطوط وبين الارادة الحقيقية لمنظم المخطوط6.</w:t>
      </w:r>
    </w:p>
    <w:p w:rsidR="004816C7" w:rsidRPr="004816C7" w:rsidRDefault="004816C7" w:rsidP="004816C7">
      <w:pPr>
        <w:spacing w:line="260" w:lineRule="atLeast"/>
        <w:ind w:firstLine="220"/>
        <w:jc w:val="both"/>
        <w:rPr>
          <w:rFonts w:eastAsia="Times New Roman"/>
          <w:color w:val="000000"/>
          <w:sz w:val="26"/>
          <w:szCs w:val="26"/>
          <w:rtl/>
        </w:rPr>
      </w:pPr>
      <w:bookmarkStart w:id="11" w:name="Anchor98"/>
      <w:bookmarkEnd w:id="11"/>
      <w:r w:rsidRPr="004816C7">
        <w:rPr>
          <w:rFonts w:eastAsia="Times New Roman"/>
          <w:color w:val="000000"/>
          <w:sz w:val="26"/>
          <w:szCs w:val="26"/>
          <w:rtl/>
        </w:rPr>
        <w:t>3- والاجراءات القضائية تشمل الاعمال التي تتم لحساب فريق أو فرقاء الدعوى من قبل المساعدين القضائيين والمباشرين والمحامين (كتابة وتقديم الطلبات القضائية وتبليغها) كما تشمل كل الاجراءات التي تتعلق بافتتاح الخصومة أو بمسيرها أو باثباتها7، والتي تتم اثناء التحقيق في الدعوى8، ولا تشمل الاعمال التي يجريها القاضي، لان هذه لا تعتبر اعمالا اجرائية9، باستثناء أعمال الادارة القضائية التي تهدف الى تسيير الخصومة10.</w:t>
      </w:r>
    </w:p>
    <w:p w:rsidR="004816C7" w:rsidRPr="004816C7" w:rsidRDefault="004816C7" w:rsidP="004816C7">
      <w:pPr>
        <w:spacing w:line="260" w:lineRule="atLeast"/>
        <w:ind w:firstLine="220"/>
        <w:jc w:val="both"/>
        <w:rPr>
          <w:rFonts w:eastAsia="Times New Roman"/>
          <w:color w:val="000000"/>
          <w:sz w:val="26"/>
          <w:szCs w:val="26"/>
          <w:rtl/>
        </w:rPr>
      </w:pPr>
      <w:bookmarkStart w:id="12" w:name="Anchor142"/>
      <w:bookmarkEnd w:id="12"/>
      <w:r w:rsidRPr="004816C7">
        <w:rPr>
          <w:rFonts w:eastAsia="Times New Roman"/>
          <w:color w:val="000000"/>
          <w:sz w:val="26"/>
          <w:szCs w:val="26"/>
          <w:rtl/>
        </w:rPr>
        <w:t>وقد مرّ مفهوم شكل الاجراء القضائي في مرحلتين رئيسيتين:</w:t>
      </w:r>
    </w:p>
    <w:p w:rsidR="004816C7" w:rsidRPr="004816C7" w:rsidRDefault="004816C7" w:rsidP="004816C7">
      <w:pPr>
        <w:spacing w:line="260" w:lineRule="atLeast"/>
        <w:ind w:firstLine="220"/>
        <w:jc w:val="both"/>
        <w:rPr>
          <w:rFonts w:eastAsia="Times New Roman"/>
          <w:color w:val="000000"/>
          <w:sz w:val="26"/>
          <w:szCs w:val="26"/>
          <w:rtl/>
        </w:rPr>
      </w:pPr>
      <w:bookmarkStart w:id="13" w:name="Anchor148"/>
      <w:bookmarkEnd w:id="13"/>
      <w:r w:rsidRPr="004816C7">
        <w:rPr>
          <w:rFonts w:eastAsia="Times New Roman"/>
          <w:color w:val="000000"/>
          <w:sz w:val="26"/>
          <w:szCs w:val="26"/>
          <w:rtl/>
        </w:rPr>
        <w:t>أ) الاولى: وهي مرحلة الشكلية، وكان يعتبر فيها الشكل غاية في حدّ ذاته. وقد بررت شكلية الاجراء القضائي، في القوانين البدائية، بالتفكير الوثني الذي يهتم بالمظاهر الجمالية، ويرى أهمية العمل في مظهره الرئي. كما عللت بأن الاجراءات تمثل في نظام القضاء الالهي الطقوس اللازمة للحصول على حكم الآلهة. وقيل انها تمثل لجاما فعالا لانفعال الأفراد في صراعهم من أجل الحق، وذلك بتهدئة عواطفهم الثائرة وتصريفها نحو الاهتمام بالشكليات الدقيقة، حيث يتعرضون لخطر فقدان الحق لأقل خطأ فيها11.</w:t>
      </w:r>
    </w:p>
    <w:p w:rsidR="004816C7" w:rsidRPr="004816C7" w:rsidRDefault="004816C7" w:rsidP="004816C7">
      <w:pPr>
        <w:spacing w:line="260" w:lineRule="atLeast"/>
        <w:ind w:firstLine="220"/>
        <w:jc w:val="both"/>
        <w:rPr>
          <w:rFonts w:eastAsia="Times New Roman"/>
          <w:color w:val="000000"/>
          <w:sz w:val="26"/>
          <w:szCs w:val="26"/>
          <w:rtl/>
        </w:rPr>
      </w:pPr>
      <w:bookmarkStart w:id="14" w:name="Anchor200"/>
      <w:bookmarkEnd w:id="14"/>
      <w:r w:rsidRPr="004816C7">
        <w:rPr>
          <w:rFonts w:eastAsia="Times New Roman"/>
          <w:color w:val="000000"/>
          <w:sz w:val="26"/>
          <w:szCs w:val="26"/>
          <w:rtl/>
        </w:rPr>
        <w:t>وظل الأمر على هذا النحو في ظل القانون الروماني القديم عصر “</w:t>
      </w:r>
      <w:r w:rsidRPr="004816C7">
        <w:rPr>
          <w:rFonts w:eastAsia="Times New Roman"/>
          <w:color w:val="000000"/>
          <w:sz w:val="26"/>
          <w:szCs w:val="26"/>
        </w:rPr>
        <w:t>des legisactiones</w:t>
      </w:r>
      <w:r w:rsidRPr="004816C7">
        <w:rPr>
          <w:rFonts w:eastAsia="Times New Roman"/>
          <w:color w:val="000000"/>
          <w:sz w:val="26"/>
          <w:szCs w:val="26"/>
          <w:rtl/>
        </w:rPr>
        <w:t xml:space="preserve">” حيث كانت أشكال الاجراء القضائي </w:t>
      </w:r>
      <w:r w:rsidRPr="004816C7">
        <w:rPr>
          <w:rFonts w:eastAsia="Times New Roman"/>
          <w:color w:val="000000"/>
          <w:sz w:val="26"/>
          <w:szCs w:val="26"/>
        </w:rPr>
        <w:t>quasi-mystique</w:t>
      </w:r>
      <w:r w:rsidRPr="004816C7">
        <w:rPr>
          <w:rFonts w:eastAsia="Times New Roman"/>
          <w:color w:val="000000"/>
          <w:sz w:val="26"/>
          <w:szCs w:val="26"/>
          <w:rtl/>
        </w:rPr>
        <w:t xml:space="preserve"> جامدة، بحيث ترتبط بألفاظ واشارات معينة، يترتب على أي خطأ فيها بطلانه12، ويروي الاستاذان سولوس وبيرو بهذا الصدد، الآتي:</w:t>
      </w:r>
    </w:p>
    <w:p w:rsidR="004816C7" w:rsidRPr="004816C7" w:rsidRDefault="004816C7" w:rsidP="004816C7">
      <w:pPr>
        <w:bidi w:val="0"/>
        <w:spacing w:line="260" w:lineRule="atLeast"/>
        <w:ind w:firstLine="220"/>
        <w:jc w:val="both"/>
        <w:rPr>
          <w:rFonts w:eastAsia="Times New Roman"/>
          <w:color w:val="000000"/>
          <w:sz w:val="26"/>
          <w:szCs w:val="26"/>
          <w:rtl/>
        </w:rPr>
      </w:pPr>
      <w:bookmarkStart w:id="15" w:name="Anchor227"/>
      <w:bookmarkEnd w:id="15"/>
      <w:r w:rsidRPr="004816C7">
        <w:rPr>
          <w:rFonts w:eastAsia="Times New Roman"/>
          <w:color w:val="000000"/>
          <w:sz w:val="26"/>
          <w:szCs w:val="26"/>
        </w:rPr>
        <w:t>... Gaius cite notmment le cas d’un plaideur dont la demande fut rejetée parce que, croyant bien faire en apportant une precision supplémentaire, il avait parlé de ses vignes coupées (vites) au lieu de ses arbres (arbores), la formule étant “des arboribus succisis13”.</w:t>
      </w:r>
    </w:p>
    <w:p w:rsidR="004816C7" w:rsidRPr="004816C7" w:rsidRDefault="004816C7" w:rsidP="004816C7">
      <w:pPr>
        <w:spacing w:line="260" w:lineRule="atLeast"/>
        <w:ind w:firstLine="220"/>
        <w:jc w:val="both"/>
        <w:rPr>
          <w:rFonts w:eastAsia="Times New Roman"/>
          <w:color w:val="000000"/>
          <w:sz w:val="26"/>
          <w:szCs w:val="26"/>
        </w:rPr>
      </w:pPr>
      <w:bookmarkStart w:id="16" w:name="Anchor234"/>
      <w:bookmarkEnd w:id="16"/>
      <w:r w:rsidRPr="004816C7">
        <w:rPr>
          <w:rFonts w:eastAsia="Times New Roman"/>
          <w:color w:val="000000"/>
          <w:sz w:val="26"/>
          <w:szCs w:val="26"/>
          <w:rtl/>
        </w:rPr>
        <w:t>ب) الثانية: وقد ساد فيها مبدأ وسيلية الاشكال بمعنى أن شكل الاجراء القضائي مفروض قانوناً لتحقيق ضقانات معينة، كحرية الدفاح أو مواجهة الخصوم.</w:t>
      </w:r>
    </w:p>
    <w:p w:rsidR="004816C7" w:rsidRPr="004816C7" w:rsidRDefault="004816C7" w:rsidP="004816C7">
      <w:pPr>
        <w:spacing w:line="260" w:lineRule="atLeast"/>
        <w:ind w:firstLine="220"/>
        <w:jc w:val="both"/>
        <w:rPr>
          <w:rFonts w:eastAsia="Times New Roman"/>
          <w:color w:val="000000"/>
          <w:sz w:val="26"/>
          <w:szCs w:val="26"/>
          <w:rtl/>
        </w:rPr>
      </w:pPr>
      <w:bookmarkStart w:id="17" w:name="Anchor250"/>
      <w:bookmarkEnd w:id="17"/>
      <w:r w:rsidRPr="004816C7">
        <w:rPr>
          <w:rFonts w:eastAsia="Times New Roman"/>
          <w:color w:val="000000"/>
          <w:sz w:val="26"/>
          <w:szCs w:val="26"/>
          <w:rtl/>
        </w:rPr>
        <w:t>وفي هذا الفهوم للشكل، حصلت تطورات تمثريعية متلاحقة، بصدد الآثار المترتبة على مخالفة الشكل الذي فرضه القانون لصحة اجراء معين:</w:t>
      </w:r>
    </w:p>
    <w:p w:rsidR="004816C7" w:rsidRPr="004816C7" w:rsidRDefault="004816C7" w:rsidP="004816C7">
      <w:pPr>
        <w:spacing w:line="260" w:lineRule="atLeast"/>
        <w:ind w:firstLine="220"/>
        <w:jc w:val="both"/>
        <w:rPr>
          <w:rFonts w:eastAsia="Times New Roman"/>
          <w:color w:val="000000"/>
          <w:sz w:val="26"/>
          <w:szCs w:val="26"/>
          <w:rtl/>
        </w:rPr>
      </w:pPr>
      <w:bookmarkStart w:id="18" w:name="Anchor264"/>
      <w:bookmarkEnd w:id="18"/>
      <w:r w:rsidRPr="004816C7">
        <w:rPr>
          <w:rFonts w:eastAsia="Times New Roman"/>
          <w:color w:val="000000"/>
          <w:sz w:val="26"/>
          <w:szCs w:val="26"/>
          <w:rtl/>
        </w:rPr>
        <w:t>- ففي روما نفسها، حدث تطور أدى الى عدم ابطال الاجراء، متى كان الشكل المخالف غير هام.</w:t>
      </w:r>
    </w:p>
    <w:p w:rsidR="004816C7" w:rsidRPr="004816C7" w:rsidRDefault="004816C7" w:rsidP="004816C7">
      <w:pPr>
        <w:spacing w:line="260" w:lineRule="atLeast"/>
        <w:ind w:firstLine="220"/>
        <w:jc w:val="both"/>
        <w:rPr>
          <w:rFonts w:eastAsia="Times New Roman"/>
          <w:color w:val="000000"/>
          <w:sz w:val="26"/>
          <w:szCs w:val="26"/>
          <w:rtl/>
        </w:rPr>
      </w:pPr>
      <w:bookmarkStart w:id="19" w:name="Anchor274"/>
      <w:bookmarkEnd w:id="19"/>
      <w:r w:rsidRPr="004816C7">
        <w:rPr>
          <w:rFonts w:eastAsia="Times New Roman"/>
          <w:color w:val="000000"/>
          <w:sz w:val="26"/>
          <w:szCs w:val="26"/>
          <w:rtl/>
        </w:rPr>
        <w:t xml:space="preserve">- وفي القانون الفرنسي القديم السابق لتشريع 1667 ساد نظام البطلان التهديدي. </w:t>
      </w:r>
      <w:proofErr w:type="gramStart"/>
      <w:r w:rsidRPr="004816C7">
        <w:rPr>
          <w:rFonts w:eastAsia="Times New Roman"/>
          <w:color w:val="000000"/>
          <w:sz w:val="26"/>
          <w:szCs w:val="26"/>
        </w:rPr>
        <w:t>système</w:t>
      </w:r>
      <w:proofErr w:type="gramEnd"/>
      <w:r w:rsidRPr="004816C7">
        <w:rPr>
          <w:rFonts w:eastAsia="Times New Roman"/>
          <w:color w:val="000000"/>
          <w:sz w:val="26"/>
          <w:szCs w:val="26"/>
        </w:rPr>
        <w:t xml:space="preserve"> des nullités dites “comminatoires</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20" w:name="Anchor285"/>
      <w:bookmarkEnd w:id="20"/>
      <w:r w:rsidRPr="004816C7">
        <w:rPr>
          <w:rFonts w:eastAsia="Times New Roman"/>
          <w:color w:val="000000"/>
          <w:sz w:val="26"/>
          <w:szCs w:val="26"/>
          <w:rtl/>
        </w:rPr>
        <w:t>بحيث ترك الشترع للقاضي أن يقدر هو مدى أهمية مخالفة شكل الاجراء القضائي.</w:t>
      </w:r>
    </w:p>
    <w:p w:rsidR="004816C7" w:rsidRPr="004816C7" w:rsidRDefault="004816C7" w:rsidP="004816C7">
      <w:pPr>
        <w:spacing w:line="260" w:lineRule="atLeast"/>
        <w:ind w:firstLine="220"/>
        <w:jc w:val="both"/>
        <w:rPr>
          <w:rFonts w:eastAsia="Times New Roman"/>
          <w:color w:val="000000"/>
          <w:sz w:val="26"/>
          <w:szCs w:val="26"/>
          <w:rtl/>
        </w:rPr>
      </w:pPr>
      <w:bookmarkStart w:id="21" w:name="Anchor292"/>
      <w:bookmarkEnd w:id="21"/>
      <w:r w:rsidRPr="004816C7">
        <w:rPr>
          <w:rFonts w:eastAsia="Times New Roman"/>
          <w:color w:val="000000"/>
          <w:sz w:val="26"/>
          <w:szCs w:val="26"/>
          <w:rtl/>
        </w:rPr>
        <w:lastRenderedPageBreak/>
        <w:t xml:space="preserve">وبسبب ذلك، حدث تعسف من قبل القضاء في استعمال سلطة التقدير، فأدى الى تلك الصرخة: ليحمنا الله، من عدالة القضاء: </w:t>
      </w:r>
      <w:r w:rsidRPr="004816C7">
        <w:rPr>
          <w:rFonts w:eastAsia="Times New Roman"/>
          <w:color w:val="000000"/>
          <w:sz w:val="26"/>
          <w:szCs w:val="26"/>
        </w:rPr>
        <w:t>Dieu nous garde de l’équité des parlements</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22" w:name="Anchor307"/>
      <w:bookmarkEnd w:id="22"/>
      <w:r w:rsidRPr="004816C7">
        <w:rPr>
          <w:rFonts w:eastAsia="Times New Roman"/>
          <w:color w:val="000000"/>
          <w:sz w:val="26"/>
          <w:szCs w:val="26"/>
          <w:rtl/>
        </w:rPr>
        <w:t xml:space="preserve">ونتيجة لذلك، أوجد المشترع الفرنسي عام 1667 نظاماً جديداً لبطلان الاجراءات القضائية عرف بنظام: لا بطلان بغير نص: </w:t>
      </w:r>
      <w:r w:rsidRPr="004816C7">
        <w:rPr>
          <w:rFonts w:eastAsia="Times New Roman"/>
          <w:color w:val="000000"/>
          <w:sz w:val="26"/>
          <w:szCs w:val="26"/>
        </w:rPr>
        <w:t>pas de nullité sans texte</w:t>
      </w:r>
      <w:r w:rsidRPr="004816C7">
        <w:rPr>
          <w:rFonts w:eastAsia="Times New Roman"/>
          <w:color w:val="000000"/>
          <w:sz w:val="26"/>
          <w:szCs w:val="26"/>
          <w:rtl/>
        </w:rPr>
        <w:t xml:space="preserve"> كما كرس هذا النظام في قانون اصول الحاكمات المدنية الفرنسي السابق (العام 1807)، (المادتان 1029 و1030 منه).</w:t>
      </w:r>
    </w:p>
    <w:p w:rsidR="004816C7" w:rsidRPr="004816C7" w:rsidRDefault="004816C7" w:rsidP="004816C7">
      <w:pPr>
        <w:spacing w:line="260" w:lineRule="atLeast"/>
        <w:ind w:firstLine="220"/>
        <w:jc w:val="both"/>
        <w:rPr>
          <w:rFonts w:eastAsia="Times New Roman"/>
          <w:color w:val="000000"/>
          <w:sz w:val="26"/>
          <w:szCs w:val="26"/>
          <w:rtl/>
        </w:rPr>
      </w:pPr>
      <w:bookmarkStart w:id="23" w:name="Anchor336"/>
      <w:bookmarkEnd w:id="23"/>
      <w:r w:rsidRPr="004816C7">
        <w:rPr>
          <w:rFonts w:eastAsia="Times New Roman"/>
          <w:color w:val="000000"/>
          <w:sz w:val="26"/>
          <w:szCs w:val="26"/>
          <w:rtl/>
        </w:rPr>
        <w:t>ولكن سرعان ما أثبت هذا النظام عدم كفايته لأنه لم يكن يتضمن تحديداً دقيقاً وشاملا لكل الأشكال الاجرائية وللمخالفات المبطلة لها، ولأنه من جهة ثانية، جعل البطلان آلياً بدون أن يترك للقاضي سلطة في التقدير، فقامت في أثر ذلك عدة مذاهب تفسير فقهية لتلائم بين النظام هذا، وبين مقتضيات العدالة.</w:t>
      </w:r>
    </w:p>
    <w:p w:rsidR="004816C7" w:rsidRPr="004816C7" w:rsidRDefault="004816C7" w:rsidP="004816C7">
      <w:pPr>
        <w:spacing w:line="260" w:lineRule="atLeast"/>
        <w:ind w:firstLine="220"/>
        <w:jc w:val="both"/>
        <w:rPr>
          <w:rFonts w:eastAsia="Times New Roman"/>
          <w:color w:val="000000"/>
          <w:sz w:val="26"/>
          <w:szCs w:val="26"/>
          <w:rtl/>
        </w:rPr>
      </w:pPr>
      <w:bookmarkStart w:id="24" w:name="Anchor365"/>
      <w:bookmarkEnd w:id="24"/>
      <w:r w:rsidRPr="004816C7">
        <w:rPr>
          <w:rFonts w:eastAsia="Times New Roman"/>
          <w:color w:val="000000"/>
          <w:sz w:val="26"/>
          <w:szCs w:val="26"/>
          <w:rtl/>
        </w:rPr>
        <w:t xml:space="preserve">فقام تيار أول على مبدأ "حرفية النص"، ودعا الى التفريق بين النصوص الآمرة </w:t>
      </w:r>
      <w:r w:rsidRPr="004816C7">
        <w:rPr>
          <w:rFonts w:eastAsia="Times New Roman"/>
          <w:color w:val="000000"/>
          <w:sz w:val="26"/>
          <w:szCs w:val="26"/>
        </w:rPr>
        <w:t>Impératives</w:t>
      </w:r>
      <w:r w:rsidRPr="004816C7">
        <w:rPr>
          <w:rFonts w:eastAsia="Times New Roman"/>
          <w:color w:val="000000"/>
          <w:sz w:val="26"/>
          <w:szCs w:val="26"/>
          <w:rtl/>
        </w:rPr>
        <w:t xml:space="preserve"> والنصوص الناهية </w:t>
      </w:r>
      <w:r w:rsidRPr="004816C7">
        <w:rPr>
          <w:rFonts w:eastAsia="Times New Roman"/>
          <w:color w:val="000000"/>
          <w:sz w:val="26"/>
          <w:szCs w:val="26"/>
        </w:rPr>
        <w:t>prohibitives</w:t>
      </w:r>
      <w:r w:rsidRPr="004816C7">
        <w:rPr>
          <w:rFonts w:eastAsia="Times New Roman"/>
          <w:color w:val="000000"/>
          <w:sz w:val="26"/>
          <w:szCs w:val="26"/>
          <w:rtl/>
        </w:rPr>
        <w:t xml:space="preserve">، وقال بأن عدم مراعاة الأحكام الاولى لا يفضي الى البطلان الا اذا ورد نص صريح بالبطلان (كعبارة يجب أن يشمل الاستحضار على البيانات...)، وبأن مخالفة الأحكام الثانية تؤدي الى البطلان ولو لم يرد نص صريع عليها: (كالعبارات الآتية: </w:t>
      </w:r>
      <w:r w:rsidRPr="004816C7">
        <w:rPr>
          <w:rFonts w:eastAsia="Times New Roman"/>
          <w:color w:val="000000"/>
          <w:sz w:val="26"/>
          <w:szCs w:val="26"/>
        </w:rPr>
        <w:t>ne sera pas reçu, ne sera pas susceptible, ne sera pas exécuté, ne sera pas recevable, ne pourra etc14</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25" w:name="Anchor403"/>
      <w:bookmarkEnd w:id="25"/>
      <w:r w:rsidRPr="004816C7">
        <w:rPr>
          <w:rFonts w:eastAsia="Times New Roman"/>
          <w:color w:val="000000"/>
          <w:sz w:val="26"/>
          <w:szCs w:val="26"/>
          <w:rtl/>
        </w:rPr>
        <w:t>وقام تيار ثانٍ على مبدأ "الغاية من النص"، ودعا الى الأخذ بتوازن مصالح فرقاء الدعوى التي يهدف الشكل المخالف لحمايتها15.</w:t>
      </w:r>
    </w:p>
    <w:p w:rsidR="004816C7" w:rsidRPr="004816C7" w:rsidRDefault="004816C7" w:rsidP="004816C7">
      <w:pPr>
        <w:spacing w:line="260" w:lineRule="atLeast"/>
        <w:ind w:firstLine="220"/>
        <w:jc w:val="both"/>
        <w:rPr>
          <w:rFonts w:eastAsia="Times New Roman"/>
          <w:color w:val="000000"/>
          <w:sz w:val="26"/>
          <w:szCs w:val="26"/>
          <w:rtl/>
        </w:rPr>
      </w:pPr>
      <w:bookmarkStart w:id="26" w:name="Anchor415"/>
      <w:bookmarkEnd w:id="26"/>
      <w:r w:rsidRPr="004816C7">
        <w:rPr>
          <w:rFonts w:eastAsia="Times New Roman"/>
          <w:color w:val="000000"/>
          <w:sz w:val="26"/>
          <w:szCs w:val="26"/>
          <w:rtl/>
        </w:rPr>
        <w:t xml:space="preserve">بينما دعا تيار ثالث ارسى له الفقيه </w:t>
      </w:r>
      <w:r w:rsidRPr="004816C7">
        <w:rPr>
          <w:rFonts w:eastAsia="Times New Roman"/>
          <w:color w:val="000000"/>
          <w:sz w:val="26"/>
          <w:szCs w:val="26"/>
        </w:rPr>
        <w:t>Glassoon</w:t>
      </w:r>
      <w:r w:rsidRPr="004816C7">
        <w:rPr>
          <w:rFonts w:eastAsia="Times New Roman"/>
          <w:color w:val="000000"/>
          <w:sz w:val="26"/>
          <w:szCs w:val="26"/>
          <w:rtl/>
        </w:rPr>
        <w:t xml:space="preserve"> ثم انضم اليه الفقيه </w:t>
      </w:r>
      <w:r w:rsidRPr="004816C7">
        <w:rPr>
          <w:rFonts w:eastAsia="Times New Roman"/>
          <w:color w:val="000000"/>
          <w:sz w:val="26"/>
          <w:szCs w:val="26"/>
        </w:rPr>
        <w:t>Tissier</w:t>
      </w:r>
      <w:r w:rsidRPr="004816C7">
        <w:rPr>
          <w:rFonts w:eastAsia="Times New Roman"/>
          <w:color w:val="000000"/>
          <w:sz w:val="26"/>
          <w:szCs w:val="26"/>
          <w:rtl/>
        </w:rPr>
        <w:t xml:space="preserve"> الى اعتماد مبدأ التفريق بين الأشكال الجوهرية والأشكال الثانوية للاجراء القضائي، واعتبر أن تخلف الشكل الجوهري في الاجراء يفضي الى بطلانه ولو لم يرد نص في القانون، لان البطلان هنا يكون من طبيعة العيب نفسه، اما تخلف الشكل الثانوي فيظل عقابه خاضعاً لمبدأ لا بطلان بدون نص.</w:t>
      </w:r>
    </w:p>
    <w:p w:rsidR="004816C7" w:rsidRPr="004816C7" w:rsidRDefault="004816C7" w:rsidP="004816C7">
      <w:pPr>
        <w:spacing w:line="260" w:lineRule="atLeast"/>
        <w:ind w:firstLine="220"/>
        <w:jc w:val="both"/>
        <w:rPr>
          <w:rFonts w:eastAsia="Times New Roman"/>
          <w:color w:val="000000"/>
          <w:sz w:val="26"/>
          <w:szCs w:val="26"/>
          <w:rtl/>
        </w:rPr>
      </w:pPr>
      <w:bookmarkStart w:id="27" w:name="Anchor453"/>
      <w:bookmarkEnd w:id="27"/>
      <w:r w:rsidRPr="004816C7">
        <w:rPr>
          <w:rFonts w:eastAsia="Times New Roman"/>
          <w:color w:val="000000"/>
          <w:sz w:val="26"/>
          <w:szCs w:val="26"/>
          <w:rtl/>
        </w:rPr>
        <w:t>وفي 12/1/1933 ولا سيما في 030/10/1935،أحدث المشترع الفرنسيى اصلاحاً جذرياً في قانون أصول المحاكمات المدنية، ومنه إحداث نظام جديد لبطلان الاجراءات القضائية لعيب في الشكل يقوم على قاعدة لا بطلان بغير ضرر.</w:t>
      </w:r>
    </w:p>
    <w:p w:rsidR="004816C7" w:rsidRPr="004816C7" w:rsidRDefault="004816C7" w:rsidP="004816C7">
      <w:pPr>
        <w:spacing w:line="260" w:lineRule="atLeast"/>
        <w:ind w:firstLine="220"/>
        <w:jc w:val="both"/>
        <w:rPr>
          <w:rFonts w:eastAsia="Times New Roman"/>
          <w:color w:val="000000"/>
          <w:sz w:val="26"/>
          <w:szCs w:val="26"/>
          <w:rtl/>
        </w:rPr>
      </w:pPr>
      <w:bookmarkStart w:id="28" w:name="Anchor478"/>
      <w:bookmarkEnd w:id="28"/>
      <w:proofErr w:type="gramStart"/>
      <w:r w:rsidRPr="004816C7">
        <w:rPr>
          <w:rFonts w:eastAsia="Times New Roman"/>
          <w:color w:val="000000"/>
          <w:sz w:val="26"/>
          <w:szCs w:val="26"/>
        </w:rPr>
        <w:t>Nullité sans grief n’opère rien.</w:t>
      </w:r>
      <w:proofErr w:type="gramEnd"/>
    </w:p>
    <w:p w:rsidR="004816C7" w:rsidRPr="004816C7" w:rsidRDefault="004816C7" w:rsidP="004816C7">
      <w:pPr>
        <w:spacing w:line="260" w:lineRule="atLeast"/>
        <w:ind w:firstLine="220"/>
        <w:jc w:val="both"/>
        <w:rPr>
          <w:rFonts w:eastAsia="Times New Roman"/>
          <w:color w:val="000000"/>
          <w:sz w:val="26"/>
          <w:szCs w:val="26"/>
        </w:rPr>
      </w:pPr>
      <w:bookmarkStart w:id="29" w:name="Anchor480"/>
      <w:bookmarkEnd w:id="29"/>
      <w:r w:rsidRPr="004816C7">
        <w:rPr>
          <w:rFonts w:eastAsia="Times New Roman"/>
          <w:color w:val="000000"/>
          <w:sz w:val="26"/>
          <w:szCs w:val="26"/>
          <w:rtl/>
        </w:rPr>
        <w:t>بحيث أصبح على القاضي قبل أن يحكم بالبطلان أن يتحقق من وقوع ضرر من جراء مخالفة الشكل. لكن غالبية الفقه والقضاء الفرنسيين عمدت الى استثناء بعض الاعمال وبعض الاشكال من شرط الضرر، فقالت:</w:t>
      </w:r>
    </w:p>
    <w:p w:rsidR="004816C7" w:rsidRPr="004816C7" w:rsidRDefault="004816C7" w:rsidP="004816C7">
      <w:pPr>
        <w:spacing w:line="260" w:lineRule="atLeast"/>
        <w:ind w:firstLine="220"/>
        <w:jc w:val="both"/>
        <w:rPr>
          <w:rFonts w:eastAsia="Times New Roman"/>
          <w:color w:val="000000"/>
          <w:sz w:val="26"/>
          <w:szCs w:val="26"/>
          <w:rtl/>
        </w:rPr>
      </w:pPr>
      <w:bookmarkStart w:id="30" w:name="Anchor500"/>
      <w:bookmarkEnd w:id="30"/>
      <w:r w:rsidRPr="004816C7">
        <w:rPr>
          <w:rFonts w:eastAsia="Times New Roman"/>
          <w:color w:val="000000"/>
          <w:sz w:val="26"/>
          <w:szCs w:val="26"/>
          <w:rtl/>
        </w:rPr>
        <w:t>- ان شرط الضرر لا ينطبق على بطلان الأحكام لأنها لا تعتبر أعمالا اجرائية.</w:t>
      </w:r>
    </w:p>
    <w:p w:rsidR="004816C7" w:rsidRPr="004816C7" w:rsidRDefault="004816C7" w:rsidP="004816C7">
      <w:pPr>
        <w:spacing w:line="260" w:lineRule="atLeast"/>
        <w:ind w:firstLine="220"/>
        <w:jc w:val="both"/>
        <w:rPr>
          <w:rFonts w:eastAsia="Times New Roman"/>
          <w:color w:val="000000"/>
          <w:sz w:val="26"/>
          <w:szCs w:val="26"/>
          <w:rtl/>
        </w:rPr>
      </w:pPr>
      <w:bookmarkStart w:id="31" w:name="Anchor508"/>
      <w:bookmarkEnd w:id="31"/>
      <w:r w:rsidRPr="004816C7">
        <w:rPr>
          <w:rFonts w:eastAsia="Times New Roman"/>
          <w:color w:val="000000"/>
          <w:sz w:val="26"/>
          <w:szCs w:val="26"/>
          <w:rtl/>
        </w:rPr>
        <w:t>- ان شرط الضرر لا ينطبق على الأشكال المتعلقة بالنظام العام، ولا على الاشكال الجوهرية، فمتى خولف شكل جوهري أو شكل متعلق بالنظام العام يقضى بالبطلان ولو لم يلحق أي ضرر بالتمسك بالبطلان16.</w:t>
      </w:r>
    </w:p>
    <w:p w:rsidR="004816C7" w:rsidRPr="004816C7" w:rsidRDefault="004816C7" w:rsidP="004816C7">
      <w:pPr>
        <w:spacing w:line="260" w:lineRule="atLeast"/>
        <w:ind w:firstLine="220"/>
        <w:jc w:val="both"/>
        <w:rPr>
          <w:rFonts w:eastAsia="Times New Roman"/>
          <w:color w:val="000000"/>
          <w:sz w:val="26"/>
          <w:szCs w:val="26"/>
          <w:rtl/>
        </w:rPr>
      </w:pPr>
      <w:bookmarkStart w:id="32" w:name="Anchor530"/>
      <w:bookmarkEnd w:id="32"/>
      <w:r w:rsidRPr="004816C7">
        <w:rPr>
          <w:rFonts w:eastAsia="Times New Roman"/>
          <w:color w:val="000000"/>
          <w:sz w:val="26"/>
          <w:szCs w:val="26"/>
          <w:rtl/>
        </w:rPr>
        <w:t>وفي 20/7/1972، استحدث المشترع الفرنسي في المواد 51 الى 59 من الرسوم الصادر في ذلك التاريخ، نظاماً جديداً لبطلان الاجراءات القضائية، (استعاده في المواد 112 الى 121 من القانون الحالي)، أخذ فيه بمبدأ لا بطلان بغير ضرر حتى لو كان الشكل المخالف من الأشكال الجوهرية أو المتصلة من النظام العام أو كان منصوصاً صراحة على بطلانه، ويقول الاستاذ كلود بارودي بهذا الصدد17:</w:t>
      </w:r>
    </w:p>
    <w:p w:rsidR="004816C7" w:rsidRPr="004816C7" w:rsidRDefault="004816C7" w:rsidP="004816C7">
      <w:pPr>
        <w:bidi w:val="0"/>
        <w:spacing w:line="260" w:lineRule="atLeast"/>
        <w:ind w:firstLine="220"/>
        <w:jc w:val="both"/>
        <w:rPr>
          <w:rFonts w:eastAsia="Times New Roman"/>
          <w:color w:val="000000"/>
          <w:sz w:val="26"/>
          <w:szCs w:val="26"/>
          <w:rtl/>
        </w:rPr>
      </w:pPr>
      <w:bookmarkStart w:id="33" w:name="Anchor571"/>
      <w:bookmarkEnd w:id="33"/>
      <w:r w:rsidRPr="004816C7">
        <w:rPr>
          <w:rFonts w:eastAsia="Times New Roman"/>
          <w:color w:val="000000"/>
          <w:sz w:val="26"/>
          <w:szCs w:val="26"/>
        </w:rPr>
        <w:t xml:space="preserve">L’article 114 consacre la jurisprudence de la cour suprême en affirmant la règle: pas de nullité sans texte à moins qu’il ne s’agisse d’une “formalité substantielle ou d’ordre public”. Ainsi les tribunaux conservent-ils </w:t>
      </w:r>
      <w:proofErr w:type="gramStart"/>
      <w:r w:rsidRPr="004816C7">
        <w:rPr>
          <w:rFonts w:eastAsia="Times New Roman"/>
          <w:color w:val="000000"/>
          <w:sz w:val="26"/>
          <w:szCs w:val="26"/>
        </w:rPr>
        <w:t>un</w:t>
      </w:r>
      <w:proofErr w:type="gramEnd"/>
      <w:r w:rsidRPr="004816C7">
        <w:rPr>
          <w:rFonts w:eastAsia="Times New Roman"/>
          <w:color w:val="000000"/>
          <w:sz w:val="26"/>
          <w:szCs w:val="26"/>
        </w:rPr>
        <w:t xml:space="preserve"> large pouvoir d’appréciation dans la détermination des vices pouvant donner lieu à une nullité. Mais,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c’est la que réside l’innovation fondamentale du nouveau texte, le législateur après avoir rendu hommage à la cour suprême, innove en édictant la seconde règle fondamentale en la matiere “pas de nullité sans grief”, même lorsqu’il s’agit d’une formalité substantielle ou d’ordre public.</w:t>
      </w:r>
    </w:p>
    <w:p w:rsidR="004816C7" w:rsidRPr="004816C7" w:rsidRDefault="004816C7" w:rsidP="004816C7">
      <w:pPr>
        <w:spacing w:line="260" w:lineRule="atLeast"/>
        <w:ind w:firstLine="220"/>
        <w:jc w:val="both"/>
        <w:rPr>
          <w:rFonts w:eastAsia="Times New Roman"/>
          <w:color w:val="000000"/>
          <w:sz w:val="26"/>
          <w:szCs w:val="26"/>
        </w:rPr>
      </w:pPr>
      <w:bookmarkStart w:id="34" w:name="Anchor584"/>
      <w:bookmarkEnd w:id="34"/>
      <w:r w:rsidRPr="004816C7">
        <w:rPr>
          <w:rFonts w:eastAsia="Times New Roman"/>
          <w:color w:val="000000"/>
          <w:sz w:val="26"/>
          <w:szCs w:val="26"/>
          <w:rtl/>
        </w:rPr>
        <w:t xml:space="preserve">وفي التشريع اللبناني السابق، حددت المادة 326 منه (قانون أصول الحاكمات المدنية) نظام بطلان الاجراء القضائي كالتالي: "على القاضي أن ينظر بعين الاعتبار الى ظروف القضية ومصلحة المتداعين </w:t>
      </w:r>
      <w:r w:rsidRPr="004816C7">
        <w:rPr>
          <w:rFonts w:eastAsia="Times New Roman"/>
          <w:color w:val="000000"/>
          <w:sz w:val="26"/>
          <w:szCs w:val="26"/>
          <w:rtl/>
        </w:rPr>
        <w:lastRenderedPageBreak/>
        <w:t>عندما يحكم في أحوال البطلان أو في المخالفات المختصة بالصيغة أو بأصول المحاكمة الناشئة عن عدم مراعاة أحكام هذا القانون". فأخذ المشترع بمبدأ البطلان الاختياري بصفة مطلقة (أي سواء نص القانون على البطلان أو لم ينص عليه) تاركاً للقاضي سلطة ابطال العمل الذي لا تحترم فيه الأشكال القانونية أو عدم إبطاله18.</w:t>
      </w:r>
    </w:p>
    <w:p w:rsidR="004816C7" w:rsidRPr="004816C7" w:rsidRDefault="004816C7" w:rsidP="004816C7">
      <w:pPr>
        <w:spacing w:line="260" w:lineRule="atLeast"/>
        <w:ind w:firstLine="220"/>
        <w:jc w:val="both"/>
        <w:rPr>
          <w:rFonts w:eastAsia="Times New Roman"/>
          <w:color w:val="000000"/>
          <w:sz w:val="26"/>
          <w:szCs w:val="26"/>
          <w:rtl/>
        </w:rPr>
      </w:pPr>
      <w:bookmarkStart w:id="35" w:name="Anchor634"/>
      <w:bookmarkEnd w:id="35"/>
      <w:r w:rsidRPr="004816C7">
        <w:rPr>
          <w:rFonts w:eastAsia="Times New Roman"/>
          <w:color w:val="000000"/>
          <w:sz w:val="26"/>
          <w:szCs w:val="26"/>
          <w:rtl/>
        </w:rPr>
        <w:t>ويبدو ان المشترع، في التشريع السابق، أخذ بنظرية الاستاذ جابيو الملمح اليها أعلاه، عندما أعطى القاضي سلطة تقدير "ظروف القضية ومصلحة المتداعين" لأن نظر القاضي الى مصلحة المتداعين تعني ان يوازن بين المصلحتين ويغلب إحداهما متى كانت المصلحة المحمية بالقاعدة المخالفة اهلا للاعتبار أكثر من المصلحة المتعارضة معها والتي تقتضي صحة العمل19.</w:t>
      </w:r>
    </w:p>
    <w:p w:rsidR="004816C7" w:rsidRPr="004816C7" w:rsidRDefault="004816C7" w:rsidP="004816C7">
      <w:pPr>
        <w:spacing w:line="260" w:lineRule="atLeast"/>
        <w:ind w:firstLine="220"/>
        <w:jc w:val="both"/>
        <w:rPr>
          <w:rFonts w:eastAsia="Times New Roman"/>
          <w:color w:val="000000"/>
          <w:sz w:val="26"/>
          <w:szCs w:val="26"/>
          <w:rtl/>
        </w:rPr>
      </w:pPr>
      <w:bookmarkStart w:id="36" w:name="Anchor670"/>
      <w:bookmarkEnd w:id="36"/>
      <w:r w:rsidRPr="004816C7">
        <w:rPr>
          <w:rFonts w:eastAsia="Times New Roman"/>
          <w:color w:val="000000"/>
          <w:sz w:val="26"/>
          <w:szCs w:val="26"/>
          <w:rtl/>
        </w:rPr>
        <w:t>وعلى غرار ما ذهب اليه التشريع الفرنسي لعامي 933 و935، مضى الاجتهاد القضائي في لبنان، برغم نص المادة 326 أ.م.م. يأخذ - بدون وجود أي نص - بالتفريق بين الشكل الجوهري وغير الجوهري وبشرط الضرر.</w:t>
      </w:r>
    </w:p>
    <w:p w:rsidR="004816C7" w:rsidRPr="004816C7" w:rsidRDefault="004816C7" w:rsidP="004816C7">
      <w:pPr>
        <w:spacing w:line="260" w:lineRule="atLeast"/>
        <w:ind w:firstLine="220"/>
        <w:jc w:val="both"/>
        <w:rPr>
          <w:rFonts w:eastAsia="Times New Roman"/>
          <w:color w:val="000000"/>
          <w:sz w:val="26"/>
          <w:szCs w:val="26"/>
          <w:rtl/>
        </w:rPr>
      </w:pPr>
      <w:bookmarkStart w:id="37" w:name="Anchor693"/>
      <w:bookmarkEnd w:id="37"/>
      <w:r w:rsidRPr="004816C7">
        <w:rPr>
          <w:rFonts w:eastAsia="Times New Roman"/>
          <w:color w:val="000000"/>
          <w:sz w:val="26"/>
          <w:szCs w:val="26"/>
          <w:rtl/>
        </w:rPr>
        <w:t>وقد استقر رأي الشراح والاجتهاد على أن مفعول المادة 326 اصول مدنية السابق. ينحصر فقط في أحوال البطلان أو في المخالفات المختصة بالصيغة أو بأصول المحاكمة الناشئة عن عدم مراعاة أحكام قانون أصول المحاكمات المدنية فحسب20.</w:t>
      </w:r>
    </w:p>
    <w:p w:rsidR="004816C7" w:rsidRPr="004816C7" w:rsidRDefault="004816C7" w:rsidP="004816C7">
      <w:pPr>
        <w:spacing w:line="260" w:lineRule="atLeast"/>
        <w:ind w:firstLine="220"/>
        <w:jc w:val="both"/>
        <w:rPr>
          <w:rFonts w:eastAsia="Times New Roman"/>
          <w:color w:val="000000"/>
          <w:sz w:val="26"/>
          <w:szCs w:val="26"/>
          <w:rtl/>
        </w:rPr>
      </w:pPr>
      <w:bookmarkStart w:id="38" w:name="Anchor717"/>
      <w:bookmarkEnd w:id="38"/>
      <w:r w:rsidRPr="004816C7">
        <w:rPr>
          <w:rFonts w:eastAsia="Times New Roman"/>
          <w:color w:val="000000"/>
          <w:sz w:val="26"/>
          <w:szCs w:val="26"/>
          <w:rtl/>
        </w:rPr>
        <w:t>ويرى الاستاذ شكري برتو الخوري²0 مكرر، ان المادة 326 هذه لا تتعلق الا بالأشكال الثانوية دون الجوهرية.</w:t>
      </w:r>
    </w:p>
    <w:p w:rsidR="004816C7" w:rsidRPr="004816C7" w:rsidRDefault="004816C7" w:rsidP="004816C7">
      <w:pPr>
        <w:spacing w:line="260" w:lineRule="atLeast"/>
        <w:ind w:firstLine="220"/>
        <w:jc w:val="both"/>
        <w:rPr>
          <w:rFonts w:eastAsia="Times New Roman"/>
          <w:color w:val="000000"/>
          <w:sz w:val="26"/>
          <w:szCs w:val="26"/>
          <w:rtl/>
        </w:rPr>
      </w:pPr>
      <w:bookmarkStart w:id="39" w:name="Anchor729"/>
      <w:bookmarkEnd w:id="39"/>
      <w:r w:rsidRPr="004816C7">
        <w:rPr>
          <w:rFonts w:eastAsia="Times New Roman"/>
          <w:color w:val="000000"/>
          <w:sz w:val="26"/>
          <w:szCs w:val="26"/>
          <w:rtl/>
        </w:rPr>
        <w:t>ولم يكن هذا النظام يطبق على مقتضيات العمل الاجرائي الأخرى، أي على البطلان لعيب في الأساس21، كانتفاء الصفة مثلا، علماً ان التشريع السابق لم يكن يتضمن نظااً للدفوع بعدم القبول، وكان الرأي الموحد هو أن الدفع بانتفاء الصفة يتساوى والدفاع في الأساس22.</w:t>
      </w:r>
    </w:p>
    <w:p w:rsidR="004816C7" w:rsidRPr="004816C7" w:rsidRDefault="004816C7" w:rsidP="004816C7">
      <w:pPr>
        <w:spacing w:line="260" w:lineRule="atLeast"/>
        <w:ind w:firstLine="220"/>
        <w:jc w:val="both"/>
        <w:rPr>
          <w:rFonts w:eastAsia="Times New Roman"/>
          <w:color w:val="000000"/>
          <w:sz w:val="26"/>
          <w:szCs w:val="26"/>
          <w:rtl/>
        </w:rPr>
      </w:pPr>
      <w:bookmarkStart w:id="40" w:name="Anchor758"/>
      <w:bookmarkEnd w:id="40"/>
      <w:r w:rsidRPr="004816C7">
        <w:rPr>
          <w:rFonts w:eastAsia="Times New Roman"/>
          <w:color w:val="000000"/>
          <w:sz w:val="26"/>
          <w:szCs w:val="26"/>
          <w:rtl/>
        </w:rPr>
        <w:t>كما ان بعض القضاء كان يشكك في تطبيق المادة 326 أ.م.م. على اجراءا ت الحجز العقاري متأثراً بالاجتهاد والفقه الفرنسيين السابقين، اللذين كانا يريان، لأسباب تاريخية، ان اجراءات الحجز العقاري لا تخضع، من حيث شكلها، لنظام بطلان اجراءات المحاكمة23.</w:t>
      </w:r>
    </w:p>
    <w:p w:rsidR="004816C7" w:rsidRPr="004816C7" w:rsidRDefault="004816C7" w:rsidP="004816C7">
      <w:pPr>
        <w:spacing w:line="260" w:lineRule="atLeast"/>
        <w:ind w:firstLine="220"/>
        <w:jc w:val="both"/>
        <w:rPr>
          <w:rFonts w:eastAsia="Times New Roman"/>
          <w:color w:val="000000"/>
          <w:sz w:val="26"/>
          <w:szCs w:val="26"/>
          <w:rtl/>
        </w:rPr>
      </w:pPr>
      <w:bookmarkStart w:id="41" w:name="Anchor785"/>
      <w:bookmarkEnd w:id="41"/>
      <w:r w:rsidRPr="004816C7">
        <w:rPr>
          <w:rFonts w:eastAsia="Times New Roman"/>
          <w:color w:val="000000"/>
          <w:sz w:val="26"/>
          <w:szCs w:val="26"/>
          <w:rtl/>
        </w:rPr>
        <w:t>لكن قانون أصول المحاكمات المدنية الجديد استحدث نظاماً جديداً لبطلان الاجراءات القضائية في المواد 58 و59 و60 و61 منه مقتفاً، في معظمه، نظام البطلان المستحدث في التشريع الفرنسي.</w:t>
      </w:r>
    </w:p>
    <w:p w:rsidR="004816C7" w:rsidRPr="004816C7" w:rsidRDefault="004816C7" w:rsidP="004816C7">
      <w:pPr>
        <w:spacing w:line="260" w:lineRule="atLeast"/>
        <w:ind w:firstLine="220"/>
        <w:jc w:val="both"/>
        <w:rPr>
          <w:rFonts w:eastAsia="Times New Roman"/>
          <w:color w:val="000000"/>
          <w:sz w:val="26"/>
          <w:szCs w:val="26"/>
          <w:rtl/>
        </w:rPr>
      </w:pPr>
      <w:bookmarkStart w:id="42" w:name="Anchor806"/>
      <w:bookmarkEnd w:id="42"/>
      <w:r w:rsidRPr="004816C7">
        <w:rPr>
          <w:rFonts w:eastAsia="Times New Roman"/>
          <w:color w:val="000000"/>
          <w:sz w:val="26"/>
          <w:szCs w:val="26"/>
          <w:rtl/>
        </w:rPr>
        <w:t>وسأبحث تحت قسم أول نظام البطلان لعيب في الشكل، وفي قسم ثان، نظام البطلان لعيب في الموضوع.</w:t>
      </w:r>
    </w:p>
    <w:p w:rsidR="004816C7" w:rsidRPr="004816C7" w:rsidRDefault="004816C7" w:rsidP="004816C7">
      <w:pPr>
        <w:spacing w:line="280" w:lineRule="atLeast"/>
        <w:jc w:val="both"/>
        <w:rPr>
          <w:rFonts w:eastAsia="Times New Roman"/>
          <w:b/>
          <w:bCs/>
          <w:color w:val="000000"/>
          <w:sz w:val="28"/>
          <w:szCs w:val="28"/>
          <w:rtl/>
        </w:rPr>
      </w:pPr>
      <w:bookmarkStart w:id="43" w:name="Anchor815"/>
      <w:bookmarkEnd w:id="43"/>
      <w:r w:rsidRPr="004816C7">
        <w:rPr>
          <w:rFonts w:eastAsia="Times New Roman"/>
          <w:b/>
          <w:bCs/>
          <w:color w:val="000000"/>
          <w:sz w:val="28"/>
          <w:szCs w:val="28"/>
          <w:rtl/>
        </w:rPr>
        <w:t>القسم الاول- نظالم بطلان الاجراءت القضائية لعيب في الشكل</w:t>
      </w:r>
    </w:p>
    <w:p w:rsidR="004816C7" w:rsidRPr="004816C7" w:rsidRDefault="004816C7" w:rsidP="004816C7">
      <w:pPr>
        <w:spacing w:line="300" w:lineRule="atLeast"/>
        <w:jc w:val="both"/>
        <w:rPr>
          <w:rFonts w:eastAsia="Times New Roman"/>
          <w:b/>
          <w:bCs/>
          <w:color w:val="000000"/>
          <w:sz w:val="28"/>
          <w:szCs w:val="28"/>
          <w:rtl/>
        </w:rPr>
      </w:pPr>
      <w:bookmarkStart w:id="44" w:name="Anchor822"/>
      <w:bookmarkEnd w:id="44"/>
      <w:r w:rsidRPr="004816C7">
        <w:rPr>
          <w:rFonts w:eastAsia="Times New Roman"/>
          <w:b/>
          <w:bCs/>
          <w:color w:val="000000"/>
          <w:sz w:val="28"/>
          <w:szCs w:val="28"/>
          <w:rtl/>
        </w:rPr>
        <w:t>النبذة الاولى- أحكالم عامة</w:t>
      </w:r>
    </w:p>
    <w:p w:rsidR="004816C7" w:rsidRPr="004816C7" w:rsidRDefault="004816C7" w:rsidP="004816C7">
      <w:pPr>
        <w:spacing w:line="260" w:lineRule="atLeast"/>
        <w:ind w:firstLine="220"/>
        <w:jc w:val="both"/>
        <w:rPr>
          <w:rFonts w:eastAsia="Times New Roman"/>
          <w:color w:val="000000"/>
          <w:sz w:val="26"/>
          <w:szCs w:val="26"/>
          <w:rtl/>
        </w:rPr>
      </w:pPr>
      <w:bookmarkStart w:id="45" w:name="Anchor826"/>
      <w:bookmarkEnd w:id="45"/>
      <w:r w:rsidRPr="004816C7">
        <w:rPr>
          <w:rFonts w:eastAsia="Times New Roman"/>
          <w:color w:val="000000"/>
          <w:sz w:val="26"/>
          <w:szCs w:val="26"/>
          <w:rtl/>
        </w:rPr>
        <w:t>البطلان تكييف فانوني يخالف قواعد فرضها القانون مخالفة تؤدي الى عدم انتاج الآثار التي يرتبها عليه القانون اذا كان كاملا24.</w:t>
      </w:r>
    </w:p>
    <w:p w:rsidR="004816C7" w:rsidRPr="004816C7" w:rsidRDefault="004816C7" w:rsidP="004816C7">
      <w:pPr>
        <w:spacing w:line="260" w:lineRule="atLeast"/>
        <w:ind w:firstLine="220"/>
        <w:jc w:val="both"/>
        <w:rPr>
          <w:rFonts w:eastAsia="Times New Roman"/>
          <w:color w:val="000000"/>
          <w:sz w:val="26"/>
          <w:szCs w:val="26"/>
          <w:rtl/>
        </w:rPr>
      </w:pPr>
      <w:bookmarkStart w:id="46" w:name="Anchor839"/>
      <w:bookmarkEnd w:id="46"/>
      <w:r w:rsidRPr="004816C7">
        <w:rPr>
          <w:rFonts w:eastAsia="Times New Roman"/>
          <w:color w:val="000000"/>
          <w:sz w:val="26"/>
          <w:szCs w:val="26"/>
          <w:rtl/>
        </w:rPr>
        <w:t>1 مكرر- ان بطلان الاجراء القضائي لعيب في الشكل مغاير تماماًأ لبطلان الشكل المنصوص عنه في قانون الموجبات والعقود، فحالات البطلان الاخيرة تؤلف دفاعاً في الأساس (كبطلان الوصية أو بطلان الهبة أو بطلان التأمين لعيب في الشكل24 مكرر. كما أنه مخالف له من حيث تقسيمه الى بطلان مطلق وبطلان نسبي، بينما يرجح تقسيمه في مادة الأصول الى بطلان للمصلحة العامة وبطلان للمصلحة الخاصة.</w:t>
      </w:r>
    </w:p>
    <w:p w:rsidR="004816C7" w:rsidRPr="004816C7" w:rsidRDefault="004816C7" w:rsidP="004816C7">
      <w:pPr>
        <w:spacing w:line="260" w:lineRule="atLeast"/>
        <w:ind w:firstLine="220"/>
        <w:jc w:val="both"/>
        <w:rPr>
          <w:rFonts w:eastAsia="Times New Roman"/>
          <w:color w:val="000000"/>
          <w:sz w:val="26"/>
          <w:szCs w:val="26"/>
          <w:rtl/>
        </w:rPr>
      </w:pPr>
      <w:bookmarkStart w:id="47" w:name="Anchor883"/>
      <w:bookmarkEnd w:id="47"/>
      <w:r w:rsidRPr="004816C7">
        <w:rPr>
          <w:rFonts w:eastAsia="Times New Roman"/>
          <w:color w:val="000000"/>
          <w:sz w:val="26"/>
          <w:szCs w:val="26"/>
          <w:rtl/>
        </w:rPr>
        <w:t>لكن نظام البطلان، في المطلق، هو مفهوم نوعي في العالم القانوني يهدف الى حماية المواطنين. وهكذا هو في مادة العقد: فالقانون المدني افترض فى عدة فرضيات امكان بطلان العقد حيث يكون الرضى معيوباً، فمثل هكذا عقد يعتبر كأنه لم يوجد ويعاد فرقاؤه الى الوضع القانوني الذي كانوا عليه قبل اجرائه.</w:t>
      </w:r>
    </w:p>
    <w:p w:rsidR="004816C7" w:rsidRPr="004816C7" w:rsidRDefault="004816C7" w:rsidP="004816C7">
      <w:pPr>
        <w:spacing w:line="260" w:lineRule="atLeast"/>
        <w:ind w:firstLine="220"/>
        <w:jc w:val="both"/>
        <w:rPr>
          <w:rFonts w:eastAsia="Times New Roman"/>
          <w:color w:val="000000"/>
          <w:sz w:val="26"/>
          <w:szCs w:val="26"/>
          <w:rtl/>
        </w:rPr>
      </w:pPr>
      <w:bookmarkStart w:id="48" w:name="Anchor913"/>
      <w:bookmarkEnd w:id="48"/>
      <w:r w:rsidRPr="004816C7">
        <w:rPr>
          <w:rFonts w:eastAsia="Times New Roman"/>
          <w:color w:val="000000"/>
          <w:sz w:val="26"/>
          <w:szCs w:val="26"/>
          <w:rtl/>
        </w:rPr>
        <w:t>والبطلان هنا تقرر لحماية من عاب رضاه، وهو وحده من يمكنه طلب الابطال أمام القضاء.</w:t>
      </w:r>
    </w:p>
    <w:p w:rsidR="004816C7" w:rsidRPr="004816C7" w:rsidRDefault="004816C7" w:rsidP="004816C7">
      <w:pPr>
        <w:spacing w:line="260" w:lineRule="atLeast"/>
        <w:ind w:firstLine="220"/>
        <w:jc w:val="both"/>
        <w:rPr>
          <w:rFonts w:eastAsia="Times New Roman"/>
          <w:color w:val="000000"/>
          <w:sz w:val="26"/>
          <w:szCs w:val="26"/>
          <w:rtl/>
        </w:rPr>
      </w:pPr>
      <w:bookmarkStart w:id="49" w:name="Anchor921"/>
      <w:bookmarkEnd w:id="49"/>
      <w:r w:rsidRPr="004816C7">
        <w:rPr>
          <w:rFonts w:eastAsia="Times New Roman"/>
          <w:color w:val="000000"/>
          <w:sz w:val="26"/>
          <w:szCs w:val="26"/>
          <w:rtl/>
        </w:rPr>
        <w:t>وفي مادة الأصول، فارساء نظام البطلان شبيه جداً بما سبق قوله، ففي مراحل الدعوى، وسواء تعلق الأمر باجراء قضائي أو بشكل يجب اتمامه، فاذا شابه عدم أصولية تضر باحد الفرقاء، فالجزاء هو بطلان الاجراء وأحياناً كثيرة الحكم الذي بني عليه، وفي هذه الحالة أيضاً يوجد الفرقاء في الوضع الذي كانوا عليه قبل حصول الاجراء الباطل.</w:t>
      </w:r>
    </w:p>
    <w:p w:rsidR="004816C7" w:rsidRPr="004816C7" w:rsidRDefault="004816C7" w:rsidP="004816C7">
      <w:pPr>
        <w:spacing w:line="260" w:lineRule="atLeast"/>
        <w:ind w:firstLine="220"/>
        <w:jc w:val="both"/>
        <w:rPr>
          <w:rFonts w:eastAsia="Times New Roman"/>
          <w:color w:val="000000"/>
          <w:sz w:val="26"/>
          <w:szCs w:val="26"/>
          <w:rtl/>
        </w:rPr>
      </w:pPr>
      <w:bookmarkStart w:id="50" w:name="Anchor954"/>
      <w:bookmarkEnd w:id="50"/>
      <w:r w:rsidRPr="004816C7">
        <w:rPr>
          <w:rFonts w:eastAsia="Times New Roman"/>
          <w:color w:val="000000"/>
          <w:sz w:val="26"/>
          <w:szCs w:val="26"/>
          <w:rtl/>
        </w:rPr>
        <w:t>ولكن اذا كان في مادة العقد يؤلف الابطال نهاية، بحيث يوضع الفرقاء في حالة جديدة متوازية، فليس الأمر كذلك في مادة الأصول لأن حالة النزاع السابقة للمحاكمة تبقى بعد ابطال الحكم.</w:t>
      </w:r>
    </w:p>
    <w:p w:rsidR="004816C7" w:rsidRPr="004816C7" w:rsidRDefault="004816C7" w:rsidP="004816C7">
      <w:pPr>
        <w:spacing w:line="260" w:lineRule="atLeast"/>
        <w:ind w:firstLine="220"/>
        <w:jc w:val="both"/>
        <w:rPr>
          <w:rFonts w:eastAsia="Times New Roman"/>
          <w:color w:val="000000"/>
          <w:sz w:val="26"/>
          <w:szCs w:val="26"/>
          <w:rtl/>
        </w:rPr>
      </w:pPr>
      <w:bookmarkStart w:id="51" w:name="Anchor972"/>
      <w:bookmarkEnd w:id="51"/>
      <w:r w:rsidRPr="004816C7">
        <w:rPr>
          <w:rFonts w:eastAsia="Times New Roman"/>
          <w:color w:val="000000"/>
          <w:sz w:val="26"/>
          <w:szCs w:val="26"/>
          <w:rtl/>
        </w:rPr>
        <w:lastRenderedPageBreak/>
        <w:t>وهكذا نتحقق فوراً، كما يقول الاستاذ كلود بارودي، ان البطلان الرامي الى حماية الفرقاء، نتيجته ثانوية، اذا أردنا أن نبقى في الاطار القانوني، ولكنها رئيسية اذا وضعنا في الاطار الانساني. وذلك بسبب خسارة النفقات الباهظة المدفوعة طيلة المحاكمة المبطلة وضياع الوقت، فمن شأن البطلان أن يضيع كل منفعة من الدعوى، فضلا عن ضياع الطاقة والآلام المعنوية التي يعانيها المتقاضون.</w:t>
      </w:r>
    </w:p>
    <w:p w:rsidR="004816C7" w:rsidRPr="004816C7" w:rsidRDefault="004816C7" w:rsidP="004816C7">
      <w:pPr>
        <w:spacing w:line="260" w:lineRule="atLeast"/>
        <w:ind w:firstLine="220"/>
        <w:jc w:val="both"/>
        <w:rPr>
          <w:rFonts w:eastAsia="Times New Roman"/>
          <w:color w:val="000000"/>
          <w:sz w:val="26"/>
          <w:szCs w:val="26"/>
          <w:rtl/>
        </w:rPr>
      </w:pPr>
      <w:bookmarkStart w:id="52" w:name="Anchor1012"/>
      <w:bookmarkEnd w:id="52"/>
      <w:r w:rsidRPr="004816C7">
        <w:rPr>
          <w:rFonts w:eastAsia="Times New Roman"/>
          <w:color w:val="000000"/>
          <w:sz w:val="26"/>
          <w:szCs w:val="26"/>
          <w:rtl/>
        </w:rPr>
        <w:t>لذلك قيل ان نظام البطلان الجديد ذو وجه انساني.</w:t>
      </w:r>
    </w:p>
    <w:p w:rsidR="004816C7" w:rsidRPr="004816C7" w:rsidRDefault="004816C7" w:rsidP="004816C7">
      <w:pPr>
        <w:spacing w:line="260" w:lineRule="atLeast"/>
        <w:ind w:firstLine="220"/>
        <w:jc w:val="both"/>
        <w:rPr>
          <w:rFonts w:eastAsia="Times New Roman"/>
          <w:color w:val="000000"/>
          <w:sz w:val="26"/>
          <w:szCs w:val="26"/>
          <w:rtl/>
        </w:rPr>
      </w:pPr>
      <w:bookmarkStart w:id="53" w:name="Anchor1017"/>
      <w:bookmarkEnd w:id="53"/>
      <w:r w:rsidRPr="004816C7">
        <w:rPr>
          <w:rFonts w:eastAsia="Times New Roman"/>
          <w:color w:val="000000"/>
          <w:sz w:val="26"/>
          <w:szCs w:val="26"/>
          <w:rtl/>
        </w:rPr>
        <w:t>(مقال دي ريسكيك- السابق ذكره).</w:t>
      </w:r>
    </w:p>
    <w:p w:rsidR="004816C7" w:rsidRPr="004816C7" w:rsidRDefault="004816C7" w:rsidP="004816C7">
      <w:pPr>
        <w:spacing w:line="260" w:lineRule="atLeast"/>
        <w:ind w:firstLine="220"/>
        <w:jc w:val="both"/>
        <w:rPr>
          <w:rFonts w:eastAsia="Times New Roman"/>
          <w:color w:val="000000"/>
          <w:sz w:val="26"/>
          <w:szCs w:val="26"/>
          <w:rtl/>
        </w:rPr>
      </w:pPr>
      <w:bookmarkStart w:id="54" w:name="Anchor1021"/>
      <w:bookmarkEnd w:id="54"/>
      <w:r w:rsidRPr="004816C7">
        <w:rPr>
          <w:rFonts w:eastAsia="Times New Roman"/>
          <w:color w:val="000000"/>
          <w:sz w:val="26"/>
          <w:szCs w:val="26"/>
          <w:rtl/>
        </w:rPr>
        <w:t>2- حددت المادة 59 أ.م.م. حالات بطلان الاجراءات القضائية لعيب في الشكل وأسباب زوال البطلان، كما حددت المادة 58 من ذات القانون كيفية وشروط التمسك بالبطلان.</w:t>
      </w:r>
    </w:p>
    <w:p w:rsidR="004816C7" w:rsidRPr="004816C7" w:rsidRDefault="004816C7" w:rsidP="004816C7">
      <w:pPr>
        <w:spacing w:line="260" w:lineRule="atLeast"/>
        <w:ind w:firstLine="220"/>
        <w:jc w:val="both"/>
        <w:rPr>
          <w:rFonts w:eastAsia="Times New Roman"/>
          <w:color w:val="000000"/>
          <w:sz w:val="26"/>
          <w:szCs w:val="26"/>
          <w:rtl/>
        </w:rPr>
      </w:pPr>
      <w:bookmarkStart w:id="55" w:name="Anchor1037"/>
      <w:bookmarkEnd w:id="55"/>
      <w:r w:rsidRPr="004816C7">
        <w:rPr>
          <w:rFonts w:eastAsia="Times New Roman"/>
          <w:color w:val="000000"/>
          <w:sz w:val="26"/>
          <w:szCs w:val="26"/>
          <w:rtl/>
        </w:rPr>
        <w:t>3- وحددت المادة 60 أ.م.م. حالات بطلان الاجراء القضائي لعيب في الموضوع، كما حددت المادة 61 من ذات القانون كيفية الادلاء بدفوع البطلان واثارتها، وزوال البطلان.</w:t>
      </w:r>
    </w:p>
    <w:p w:rsidR="004816C7" w:rsidRPr="004816C7" w:rsidRDefault="004816C7" w:rsidP="004816C7">
      <w:pPr>
        <w:spacing w:line="260" w:lineRule="atLeast"/>
        <w:ind w:firstLine="220"/>
        <w:jc w:val="both"/>
        <w:rPr>
          <w:rFonts w:eastAsia="Times New Roman"/>
          <w:color w:val="000000"/>
          <w:sz w:val="26"/>
          <w:szCs w:val="26"/>
          <w:rtl/>
        </w:rPr>
      </w:pPr>
      <w:bookmarkStart w:id="56" w:name="Anchor1055"/>
      <w:bookmarkEnd w:id="56"/>
      <w:r w:rsidRPr="004816C7">
        <w:rPr>
          <w:rFonts w:eastAsia="Times New Roman"/>
          <w:color w:val="000000"/>
          <w:sz w:val="26"/>
          <w:szCs w:val="26"/>
          <w:rtl/>
        </w:rPr>
        <w:t>4- يتضح من مقارنة هذه المواد الفروق الآتية بين نظام دفوع البطلان لعيب في الشكل ونظام دفوع البطلان لعيب في الأساس25.</w:t>
      </w:r>
    </w:p>
    <w:p w:rsidR="004816C7" w:rsidRPr="004816C7" w:rsidRDefault="004816C7" w:rsidP="004816C7">
      <w:pPr>
        <w:spacing w:line="260" w:lineRule="atLeast"/>
        <w:ind w:firstLine="220"/>
        <w:jc w:val="both"/>
        <w:rPr>
          <w:rFonts w:eastAsia="Times New Roman"/>
          <w:color w:val="000000"/>
          <w:sz w:val="26"/>
          <w:szCs w:val="26"/>
          <w:rtl/>
        </w:rPr>
      </w:pPr>
      <w:bookmarkStart w:id="57" w:name="Anchor1069"/>
      <w:bookmarkEnd w:id="57"/>
      <w:r w:rsidRPr="004816C7">
        <w:rPr>
          <w:rFonts w:eastAsia="Times New Roman"/>
          <w:color w:val="000000"/>
          <w:sz w:val="26"/>
          <w:szCs w:val="26"/>
          <w:rtl/>
        </w:rPr>
        <w:t>أ) لا يجوز الادلاء بدفوع البطلان لعيب في الشكل الا قبل التذرع بأوجه دفاع في الموضوع أو بدفع بعدم القبول (المادة 58).</w:t>
      </w:r>
    </w:p>
    <w:p w:rsidR="004816C7" w:rsidRPr="004816C7" w:rsidRDefault="004816C7" w:rsidP="004816C7">
      <w:pPr>
        <w:spacing w:line="260" w:lineRule="atLeast"/>
        <w:ind w:firstLine="220"/>
        <w:jc w:val="both"/>
        <w:rPr>
          <w:rFonts w:eastAsia="Times New Roman"/>
          <w:color w:val="000000"/>
          <w:sz w:val="26"/>
          <w:szCs w:val="26"/>
          <w:rtl/>
        </w:rPr>
      </w:pPr>
      <w:bookmarkStart w:id="58" w:name="Anchor1082"/>
      <w:bookmarkEnd w:id="58"/>
      <w:r w:rsidRPr="004816C7">
        <w:rPr>
          <w:rFonts w:eastAsia="Times New Roman"/>
          <w:color w:val="000000"/>
          <w:sz w:val="26"/>
          <w:szCs w:val="26"/>
          <w:rtl/>
        </w:rPr>
        <w:t>بينما يجوز الادلاء بدفوع البطلان لعيب في الأساس في أية حالة كانت عليها المحاكمة (المادة 61).</w:t>
      </w:r>
    </w:p>
    <w:p w:rsidR="004816C7" w:rsidRPr="004816C7" w:rsidRDefault="004816C7" w:rsidP="004816C7">
      <w:pPr>
        <w:spacing w:line="260" w:lineRule="atLeast"/>
        <w:ind w:firstLine="220"/>
        <w:jc w:val="both"/>
        <w:rPr>
          <w:rFonts w:eastAsia="Times New Roman"/>
          <w:color w:val="000000"/>
          <w:sz w:val="26"/>
          <w:szCs w:val="26"/>
          <w:rtl/>
        </w:rPr>
      </w:pPr>
      <w:bookmarkStart w:id="59" w:name="Anchor1092"/>
      <w:bookmarkEnd w:id="59"/>
      <w:r w:rsidRPr="004816C7">
        <w:rPr>
          <w:rFonts w:eastAsia="Times New Roman"/>
          <w:color w:val="000000"/>
          <w:sz w:val="26"/>
          <w:szCs w:val="26"/>
          <w:rtl/>
        </w:rPr>
        <w:t>ب) يجب الادلاء بجميع أسباب بطلان الاجراءات القضائية التي تمت، لعيب في الشكل دفعة واحدة (المادة 58 فقرة 2).</w:t>
      </w:r>
    </w:p>
    <w:p w:rsidR="004816C7" w:rsidRPr="004816C7" w:rsidRDefault="004816C7" w:rsidP="004816C7">
      <w:pPr>
        <w:spacing w:line="260" w:lineRule="atLeast"/>
        <w:ind w:firstLine="220"/>
        <w:jc w:val="both"/>
        <w:rPr>
          <w:rFonts w:eastAsia="Times New Roman"/>
          <w:color w:val="000000"/>
          <w:sz w:val="26"/>
          <w:szCs w:val="26"/>
          <w:rtl/>
        </w:rPr>
      </w:pPr>
      <w:bookmarkStart w:id="60" w:name="Anchor1104"/>
      <w:bookmarkEnd w:id="60"/>
      <w:r w:rsidRPr="004816C7">
        <w:rPr>
          <w:rFonts w:eastAsia="Times New Roman"/>
          <w:color w:val="000000"/>
          <w:sz w:val="26"/>
          <w:szCs w:val="26"/>
          <w:rtl/>
        </w:rPr>
        <w:t>بينما لم تشترط ذلك المادة 61 الناظمة لدفوع البطلان لعيب في الأساس (وان كانت قد اجازت للقاضي أن يحكم ببدل العطل والضرر على الخصم الذي تمنع عن الادلاء بها في وقت مبكر بقصد المماطلة واطالة أمد المحاكمة).</w:t>
      </w:r>
    </w:p>
    <w:p w:rsidR="004816C7" w:rsidRPr="004816C7" w:rsidRDefault="004816C7" w:rsidP="004816C7">
      <w:pPr>
        <w:spacing w:line="260" w:lineRule="atLeast"/>
        <w:ind w:firstLine="220"/>
        <w:jc w:val="both"/>
        <w:rPr>
          <w:rFonts w:eastAsia="Times New Roman"/>
          <w:color w:val="000000"/>
          <w:sz w:val="26"/>
          <w:szCs w:val="26"/>
          <w:rtl/>
        </w:rPr>
      </w:pPr>
      <w:bookmarkStart w:id="61" w:name="Anchor1127"/>
      <w:bookmarkEnd w:id="61"/>
      <w:r w:rsidRPr="004816C7">
        <w:rPr>
          <w:rFonts w:eastAsia="Times New Roman"/>
          <w:color w:val="000000"/>
          <w:sz w:val="26"/>
          <w:szCs w:val="26"/>
          <w:rtl/>
        </w:rPr>
        <w:t>ج) يجب أن يرد نص صريح في القانون على بطلان الاجراء لعيب في الشكل، الا في حالة مخالفة صيغة جوهرية او متعلقة بالنظام العام (المادة 59).</w:t>
      </w:r>
    </w:p>
    <w:p w:rsidR="004816C7" w:rsidRPr="004816C7" w:rsidRDefault="004816C7" w:rsidP="004816C7">
      <w:pPr>
        <w:spacing w:line="260" w:lineRule="atLeast"/>
        <w:ind w:firstLine="220"/>
        <w:jc w:val="both"/>
        <w:rPr>
          <w:rFonts w:eastAsia="Times New Roman"/>
          <w:color w:val="000000"/>
          <w:sz w:val="26"/>
          <w:szCs w:val="26"/>
          <w:rtl/>
        </w:rPr>
      </w:pPr>
      <w:bookmarkStart w:id="62" w:name="Anchor1142"/>
      <w:bookmarkEnd w:id="62"/>
      <w:r w:rsidRPr="004816C7">
        <w:rPr>
          <w:rFonts w:eastAsia="Times New Roman"/>
          <w:color w:val="000000"/>
          <w:sz w:val="26"/>
          <w:szCs w:val="26"/>
          <w:rtl/>
        </w:rPr>
        <w:t>بينما يمكن اثارة البطلان الناتج عن عيب موضوعي ولو لم يرد نص صريح بشأنه (المادة ا 6 فقرة 2).</w:t>
      </w:r>
    </w:p>
    <w:p w:rsidR="004816C7" w:rsidRPr="004816C7" w:rsidRDefault="004816C7" w:rsidP="004816C7">
      <w:pPr>
        <w:spacing w:line="260" w:lineRule="atLeast"/>
        <w:ind w:firstLine="220"/>
        <w:jc w:val="both"/>
        <w:rPr>
          <w:rFonts w:eastAsia="Times New Roman"/>
          <w:color w:val="000000"/>
          <w:sz w:val="26"/>
          <w:szCs w:val="26"/>
          <w:rtl/>
        </w:rPr>
      </w:pPr>
      <w:bookmarkStart w:id="63" w:name="Anchor1152"/>
      <w:bookmarkEnd w:id="63"/>
      <w:r w:rsidRPr="004816C7">
        <w:rPr>
          <w:rFonts w:eastAsia="Times New Roman"/>
          <w:color w:val="000000"/>
          <w:sz w:val="26"/>
          <w:szCs w:val="26"/>
          <w:rtl/>
        </w:rPr>
        <w:t>د) يجب لاعلان بطلان الاجراء لعيب في الشكل ان يثبت الخصم الذي يتمسك بالبطلان وقوع ضرر له من جراء العيب، سواء كان ورد نص في القانون على البطلان أو كان العيب ناتجاً عن مخالفة صيغة جوهرية أو متعلقة بالنظام العام (المادة 59).</w:t>
      </w:r>
    </w:p>
    <w:p w:rsidR="004816C7" w:rsidRPr="004816C7" w:rsidRDefault="004816C7" w:rsidP="004816C7">
      <w:pPr>
        <w:spacing w:line="260" w:lineRule="atLeast"/>
        <w:ind w:firstLine="220"/>
        <w:jc w:val="both"/>
        <w:rPr>
          <w:rFonts w:eastAsia="Times New Roman"/>
          <w:color w:val="000000"/>
          <w:sz w:val="26"/>
          <w:szCs w:val="26"/>
          <w:rtl/>
        </w:rPr>
      </w:pPr>
      <w:bookmarkStart w:id="64" w:name="Anchor1175"/>
      <w:bookmarkEnd w:id="64"/>
      <w:r w:rsidRPr="004816C7">
        <w:rPr>
          <w:rFonts w:eastAsia="Times New Roman"/>
          <w:color w:val="000000"/>
          <w:sz w:val="26"/>
          <w:szCs w:val="26"/>
          <w:rtl/>
        </w:rPr>
        <w:t>بينما لم تشترط المادة 61 فقرة 3 وقوع ضرر للخصم الذي يدلي بدفع البطلان لعيب موضوعي.</w:t>
      </w:r>
    </w:p>
    <w:p w:rsidR="004816C7" w:rsidRPr="004816C7" w:rsidRDefault="004816C7" w:rsidP="004816C7">
      <w:pPr>
        <w:spacing w:line="260" w:lineRule="atLeast"/>
        <w:ind w:firstLine="220"/>
        <w:jc w:val="both"/>
        <w:rPr>
          <w:rFonts w:eastAsia="Times New Roman"/>
          <w:color w:val="000000"/>
          <w:sz w:val="26"/>
          <w:szCs w:val="26"/>
          <w:rtl/>
        </w:rPr>
      </w:pPr>
      <w:bookmarkStart w:id="65" w:name="Anchor1184"/>
      <w:bookmarkEnd w:id="65"/>
      <w:r w:rsidRPr="004816C7">
        <w:rPr>
          <w:rFonts w:eastAsia="Times New Roman"/>
          <w:color w:val="000000"/>
          <w:sz w:val="26"/>
          <w:szCs w:val="26"/>
          <w:rtl/>
        </w:rPr>
        <w:t>هـ) ان البطلان لعيب في الشكل لا تمكن اثارته عفواً من قبل القافيى (حل ضمني مستنتج من المادة 59).</w:t>
      </w:r>
    </w:p>
    <w:p w:rsidR="004816C7" w:rsidRPr="004816C7" w:rsidRDefault="004816C7" w:rsidP="004816C7">
      <w:pPr>
        <w:spacing w:line="260" w:lineRule="atLeast"/>
        <w:ind w:firstLine="220"/>
        <w:jc w:val="both"/>
        <w:rPr>
          <w:rFonts w:eastAsia="Times New Roman"/>
          <w:color w:val="000000"/>
          <w:sz w:val="26"/>
          <w:szCs w:val="26"/>
          <w:rtl/>
        </w:rPr>
      </w:pPr>
      <w:bookmarkStart w:id="66" w:name="Anchor1194"/>
      <w:bookmarkEnd w:id="66"/>
      <w:r w:rsidRPr="004816C7">
        <w:rPr>
          <w:rFonts w:eastAsia="Times New Roman"/>
          <w:color w:val="000000"/>
          <w:sz w:val="26"/>
          <w:szCs w:val="26"/>
          <w:rtl/>
        </w:rPr>
        <w:t xml:space="preserve">بينما البطلان لعيب موضوعي يجب على المحكمة اثارته عفواً متى تعلق الدفع بالنظام العام (الفقرة 3 من المادة 61). لكن هذا النص لم يحدد ما اذا كان بوسع القاضي أن يثير عفواً البطلان عندما لا تكون القاعدة الموضوعية المخالفة متعلقة بالنظام العالم، ويبدو أن بوسعه فقط اثارته اذا نتج البطلان عن انتفاء الأهلية للتقاضي (حل بالمفهوم العاكس </w:t>
      </w:r>
      <w:r w:rsidRPr="004816C7">
        <w:rPr>
          <w:rFonts w:eastAsia="Times New Roman"/>
          <w:color w:val="000000"/>
          <w:sz w:val="26"/>
          <w:szCs w:val="26"/>
        </w:rPr>
        <w:t>a contrario</w:t>
      </w:r>
      <w:r w:rsidRPr="004816C7">
        <w:rPr>
          <w:rFonts w:eastAsia="Times New Roman"/>
          <w:color w:val="000000"/>
          <w:sz w:val="26"/>
          <w:szCs w:val="26"/>
          <w:rtl/>
        </w:rPr>
        <w:t xml:space="preserve"> مستنتج من الفقرة الأخيرة من المادة 61)24.</w:t>
      </w:r>
    </w:p>
    <w:p w:rsidR="004816C7" w:rsidRPr="004816C7" w:rsidRDefault="004816C7" w:rsidP="004816C7">
      <w:pPr>
        <w:spacing w:line="260" w:lineRule="atLeast"/>
        <w:ind w:firstLine="220"/>
        <w:jc w:val="both"/>
        <w:rPr>
          <w:rFonts w:eastAsia="Times New Roman"/>
          <w:color w:val="000000"/>
          <w:sz w:val="26"/>
          <w:szCs w:val="26"/>
          <w:rtl/>
        </w:rPr>
      </w:pPr>
      <w:bookmarkStart w:id="67" w:name="Anchor1239"/>
      <w:bookmarkEnd w:id="67"/>
      <w:r w:rsidRPr="004816C7">
        <w:rPr>
          <w:rFonts w:eastAsia="Times New Roman"/>
          <w:color w:val="000000"/>
          <w:sz w:val="26"/>
          <w:szCs w:val="26"/>
          <w:rtl/>
        </w:rPr>
        <w:t>و) ان صياغة كل من المادتين 59 و60 بصدد تصحيع العيب، مختلفة: فالمادة 59 نصت على أن تصحيح الاجراء المعيوب في الشكل يجب أن يتم قبل انقضاء مهلة الاسقاط وان لا ينشأ عنه أي ضرر.</w:t>
      </w:r>
    </w:p>
    <w:p w:rsidR="004816C7" w:rsidRPr="004816C7" w:rsidRDefault="004816C7" w:rsidP="004816C7">
      <w:pPr>
        <w:spacing w:line="260" w:lineRule="atLeast"/>
        <w:ind w:firstLine="220"/>
        <w:jc w:val="both"/>
        <w:rPr>
          <w:rFonts w:eastAsia="Times New Roman"/>
          <w:color w:val="000000"/>
          <w:sz w:val="26"/>
          <w:szCs w:val="26"/>
          <w:rtl/>
        </w:rPr>
      </w:pPr>
      <w:bookmarkStart w:id="68" w:name="Anchor1259"/>
      <w:bookmarkEnd w:id="68"/>
      <w:r w:rsidRPr="004816C7">
        <w:rPr>
          <w:rFonts w:eastAsia="Times New Roman"/>
          <w:color w:val="000000"/>
          <w:sz w:val="26"/>
          <w:szCs w:val="26"/>
          <w:rtl/>
        </w:rPr>
        <w:t>بينما نصت المادة 61 على أنه في الأحوال التي يكون فيها تصحيح العيب الموضوعي المؤدي الى البطلان ممكناً، فلا يقرر اعلان البطلان اذا كان سببه قد زال عند اصدار الحكم.</w:t>
      </w:r>
    </w:p>
    <w:p w:rsidR="004816C7" w:rsidRPr="004816C7" w:rsidRDefault="004816C7" w:rsidP="004816C7">
      <w:pPr>
        <w:spacing w:line="260" w:lineRule="atLeast"/>
        <w:ind w:firstLine="220"/>
        <w:jc w:val="both"/>
        <w:rPr>
          <w:rFonts w:eastAsia="Times New Roman"/>
          <w:color w:val="000000"/>
          <w:sz w:val="26"/>
          <w:szCs w:val="26"/>
          <w:rtl/>
        </w:rPr>
      </w:pPr>
      <w:bookmarkStart w:id="69" w:name="Anchor1276"/>
      <w:bookmarkEnd w:id="69"/>
      <w:r w:rsidRPr="004816C7">
        <w:rPr>
          <w:rFonts w:eastAsia="Times New Roman"/>
          <w:color w:val="000000"/>
          <w:sz w:val="26"/>
          <w:szCs w:val="26"/>
          <w:rtl/>
        </w:rPr>
        <w:t>ز) ان طلان الاجراء لعيب في الشكل ينتج عن مخالفة تتناول الاجراء ذاته، بينمخا بطلان الاجراء لعيب موضوعي سببه عيوب تتعلق بالشخص الخصم في المحاكمة أو بممثل هذا الخصم فيها26.</w:t>
      </w:r>
    </w:p>
    <w:p w:rsidR="004816C7" w:rsidRPr="004816C7" w:rsidRDefault="004816C7" w:rsidP="004816C7">
      <w:pPr>
        <w:spacing w:line="260" w:lineRule="atLeast"/>
        <w:ind w:firstLine="220"/>
        <w:jc w:val="both"/>
        <w:rPr>
          <w:rFonts w:eastAsia="Times New Roman"/>
          <w:color w:val="000000"/>
          <w:sz w:val="26"/>
          <w:szCs w:val="26"/>
          <w:rtl/>
        </w:rPr>
      </w:pPr>
      <w:bookmarkStart w:id="70" w:name="Anchor1294"/>
      <w:bookmarkEnd w:id="70"/>
      <w:r w:rsidRPr="004816C7">
        <w:rPr>
          <w:rFonts w:eastAsia="Times New Roman"/>
          <w:color w:val="000000"/>
          <w:sz w:val="26"/>
          <w:szCs w:val="26"/>
          <w:rtl/>
        </w:rPr>
        <w:t>4- وتسهيلا للمقارنة، أستشهد- معترفاً بالفضل- باللوحة التي أوردها الاستاذ برتين في خاتمة مقاله المنوه به أعلاه، والمنشورة قي الصفحة561 من مجلة غازيت القصر معدلة لجهة أرقام مواد التشريع اللبناني.</w:t>
      </w:r>
    </w:p>
    <w:p w:rsidR="004816C7" w:rsidRPr="004816C7" w:rsidRDefault="004816C7" w:rsidP="004816C7">
      <w:pPr>
        <w:spacing w:line="260" w:lineRule="atLeast"/>
        <w:ind w:firstLine="220"/>
        <w:jc w:val="both"/>
        <w:rPr>
          <w:rFonts w:eastAsia="Times New Roman"/>
          <w:color w:val="000000"/>
          <w:sz w:val="26"/>
          <w:szCs w:val="26"/>
          <w:rtl/>
        </w:rPr>
      </w:pPr>
      <w:bookmarkStart w:id="71" w:name="Anchor1316"/>
      <w:bookmarkEnd w:id="71"/>
      <w:r w:rsidRPr="004816C7">
        <w:rPr>
          <w:rFonts w:eastAsia="Times New Roman"/>
          <w:color w:val="000000"/>
          <w:sz w:val="26"/>
          <w:szCs w:val="26"/>
          <w:rtl/>
        </w:rPr>
        <w:t>5- من مقارنة نظام بطلان الاجراء القضائي لعيب في الشكل وفي الموضوع مع نظام الدفوع بعدم القبول (المواد 62 الى 65 أصول مدنية)، يتضح ان الفارق الرئيسي يتمثل بأن البطلان في النظام الأول يضرب الاجراء نفسه بينما في النظام الثاني يتعلق بحق الادعاء (عدم قبول الدعوى).</w:t>
      </w:r>
    </w:p>
    <w:p w:rsidR="004816C7" w:rsidRPr="004816C7" w:rsidRDefault="004816C7" w:rsidP="004816C7">
      <w:pPr>
        <w:bidi w:val="0"/>
        <w:spacing w:line="260" w:lineRule="atLeast"/>
        <w:ind w:firstLine="220"/>
        <w:jc w:val="both"/>
        <w:rPr>
          <w:rFonts w:eastAsia="Times New Roman"/>
          <w:color w:val="000000"/>
          <w:sz w:val="26"/>
          <w:szCs w:val="26"/>
          <w:rtl/>
        </w:rPr>
      </w:pPr>
      <w:bookmarkStart w:id="72" w:name="Anchor1345"/>
      <w:bookmarkEnd w:id="72"/>
      <w:r w:rsidRPr="004816C7">
        <w:rPr>
          <w:rFonts w:eastAsia="Times New Roman"/>
          <w:color w:val="000000"/>
          <w:sz w:val="26"/>
          <w:szCs w:val="26"/>
        </w:rPr>
        <w:lastRenderedPageBreak/>
        <w:t xml:space="preserve">Nous pensons avoir suffisamment montré que les fins de non recevoir ne concernent que l’existence du droit d’action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n’ont aucun rapport avec la forme des actes destines à le matérialiser26-1.</w:t>
      </w:r>
    </w:p>
    <w:p w:rsidR="004816C7" w:rsidRPr="004816C7" w:rsidRDefault="004816C7" w:rsidP="004816C7">
      <w:pPr>
        <w:jc w:val="both"/>
        <w:rPr>
          <w:rFonts w:eastAsia="Times New Roman"/>
        </w:rPr>
      </w:pPr>
    </w:p>
    <w:p w:rsidR="004816C7" w:rsidRPr="004816C7" w:rsidRDefault="004816C7" w:rsidP="004816C7">
      <w:pPr>
        <w:spacing w:line="260" w:lineRule="atLeast"/>
        <w:ind w:firstLine="220"/>
        <w:jc w:val="both"/>
        <w:rPr>
          <w:rFonts w:eastAsia="Times New Roman"/>
          <w:color w:val="000000"/>
          <w:sz w:val="26"/>
          <w:szCs w:val="26"/>
        </w:rPr>
      </w:pPr>
      <w:bookmarkStart w:id="73" w:name="Anchor1621"/>
      <w:bookmarkEnd w:id="73"/>
      <w:r w:rsidRPr="004816C7">
        <w:rPr>
          <w:rFonts w:eastAsia="Times New Roman"/>
          <w:color w:val="000000"/>
          <w:sz w:val="26"/>
          <w:szCs w:val="26"/>
          <w:rtl/>
        </w:rPr>
        <w:t>ملاحظات: العمود 1: يعود للقاضي ان يحكم ببدل العطل والضرر على الخصم الذي تمنع عن الادلاء بدفوع البطلان لعيب موضوعي في وقت مبكرة بقصج المماطلة واطالة امد المحاكمة (المادة 61 أ.م.)</w:t>
      </w:r>
    </w:p>
    <w:p w:rsidR="004816C7" w:rsidRPr="004816C7" w:rsidRDefault="004816C7" w:rsidP="004816C7">
      <w:pPr>
        <w:spacing w:line="260" w:lineRule="atLeast"/>
        <w:ind w:firstLine="220"/>
        <w:jc w:val="both"/>
        <w:rPr>
          <w:rFonts w:eastAsia="Times New Roman"/>
          <w:color w:val="000000"/>
          <w:sz w:val="26"/>
          <w:szCs w:val="26"/>
          <w:rtl/>
        </w:rPr>
      </w:pPr>
      <w:bookmarkStart w:id="74" w:name="Anchor1637"/>
      <w:bookmarkEnd w:id="74"/>
      <w:r w:rsidRPr="004816C7">
        <w:rPr>
          <w:rFonts w:eastAsia="Times New Roman"/>
          <w:color w:val="000000"/>
          <w:sz w:val="26"/>
          <w:szCs w:val="26"/>
          <w:rtl/>
        </w:rPr>
        <w:t>العمود 7: المادتان 59 و61 مصاغتان بطريقة مختلفة. فتصحيح البطلان لعيب في الشكل يجب ان يتم قبل انقضاء مهل الاسقاطج وشرط ان لا يحصل ضرر (المادة 59 أ.م.). اما البطلان لعيب موضوعي فيزول بالتصحيح اذا كان ممكناً او اذا كان سببه قد زال عند اصدار الحكم (المادة 61 ا.م.).</w:t>
      </w:r>
    </w:p>
    <w:p w:rsidR="004816C7" w:rsidRPr="004816C7" w:rsidRDefault="004816C7" w:rsidP="004816C7">
      <w:pPr>
        <w:spacing w:line="300" w:lineRule="atLeast"/>
        <w:jc w:val="both"/>
        <w:rPr>
          <w:rFonts w:eastAsia="Times New Roman"/>
          <w:b/>
          <w:bCs/>
          <w:color w:val="000000"/>
          <w:sz w:val="28"/>
          <w:szCs w:val="28"/>
          <w:rtl/>
        </w:rPr>
      </w:pPr>
      <w:bookmarkStart w:id="75" w:name="Anchor1661"/>
      <w:bookmarkEnd w:id="75"/>
      <w:r w:rsidRPr="004816C7">
        <w:rPr>
          <w:rFonts w:eastAsia="Times New Roman"/>
          <w:b/>
          <w:bCs/>
          <w:color w:val="000000"/>
          <w:sz w:val="28"/>
          <w:szCs w:val="28"/>
          <w:rtl/>
        </w:rPr>
        <w:t>النبذة الثانية- حالات البطلان لعيب في شكل الاجراء:</w:t>
      </w:r>
    </w:p>
    <w:p w:rsidR="004816C7" w:rsidRPr="004816C7" w:rsidRDefault="004816C7" w:rsidP="004816C7">
      <w:pPr>
        <w:spacing w:line="260" w:lineRule="atLeast"/>
        <w:ind w:firstLine="220"/>
        <w:jc w:val="both"/>
        <w:rPr>
          <w:rFonts w:eastAsia="Times New Roman"/>
          <w:color w:val="000000"/>
          <w:sz w:val="26"/>
          <w:szCs w:val="26"/>
          <w:rtl/>
        </w:rPr>
      </w:pPr>
      <w:bookmarkStart w:id="76" w:name="Anchor1667"/>
      <w:bookmarkEnd w:id="76"/>
      <w:r w:rsidRPr="004816C7">
        <w:rPr>
          <w:rFonts w:eastAsia="Times New Roman"/>
          <w:color w:val="000000"/>
          <w:sz w:val="26"/>
          <w:szCs w:val="26"/>
          <w:rtl/>
        </w:rPr>
        <w:t>1- في عبء اثبات صحة الاجراء القضائي:</w:t>
      </w:r>
    </w:p>
    <w:p w:rsidR="004816C7" w:rsidRPr="004816C7" w:rsidRDefault="004816C7" w:rsidP="004816C7">
      <w:pPr>
        <w:bidi w:val="0"/>
        <w:spacing w:line="260" w:lineRule="atLeast"/>
        <w:ind w:firstLine="220"/>
        <w:jc w:val="both"/>
        <w:rPr>
          <w:rFonts w:eastAsia="Times New Roman"/>
          <w:color w:val="000000"/>
          <w:sz w:val="26"/>
          <w:szCs w:val="26"/>
          <w:rtl/>
        </w:rPr>
      </w:pPr>
      <w:bookmarkStart w:id="77" w:name="Anchor1671"/>
      <w:bookmarkEnd w:id="77"/>
      <w:proofErr w:type="gramStart"/>
      <w:r w:rsidRPr="004816C7">
        <w:rPr>
          <w:rFonts w:eastAsia="Times New Roman"/>
          <w:color w:val="000000"/>
          <w:sz w:val="26"/>
          <w:szCs w:val="26"/>
        </w:rPr>
        <w:t>A prevue qu’un acte de procédure a bien été accompli incombe à celui des polaideurs qui prétend l’avoir déliver26-2.</w:t>
      </w:r>
      <w:proofErr w:type="gramEnd"/>
    </w:p>
    <w:p w:rsidR="004816C7" w:rsidRPr="004816C7" w:rsidRDefault="004816C7" w:rsidP="004816C7">
      <w:pPr>
        <w:spacing w:line="260" w:lineRule="atLeast"/>
        <w:ind w:firstLine="220"/>
        <w:jc w:val="both"/>
        <w:rPr>
          <w:rFonts w:eastAsia="Times New Roman"/>
          <w:color w:val="000000"/>
          <w:sz w:val="26"/>
          <w:szCs w:val="26"/>
        </w:rPr>
      </w:pPr>
      <w:bookmarkStart w:id="78" w:name="Anchor1675"/>
      <w:bookmarkEnd w:id="78"/>
      <w:r w:rsidRPr="004816C7">
        <w:rPr>
          <w:rFonts w:eastAsia="Times New Roman"/>
          <w:color w:val="000000"/>
          <w:sz w:val="26"/>
          <w:szCs w:val="26"/>
          <w:rtl/>
        </w:rPr>
        <w:t>2- تضمن نص المادة 59 أصول مدنية ثلاث حالات بطلان لعيب في شكل الاجر اء القضائي:</w:t>
      </w:r>
    </w:p>
    <w:p w:rsidR="004816C7" w:rsidRPr="004816C7" w:rsidRDefault="004816C7" w:rsidP="004816C7">
      <w:pPr>
        <w:spacing w:line="260" w:lineRule="atLeast"/>
        <w:ind w:firstLine="220"/>
        <w:jc w:val="both"/>
        <w:rPr>
          <w:rFonts w:eastAsia="Times New Roman"/>
          <w:color w:val="000000"/>
          <w:sz w:val="26"/>
          <w:szCs w:val="26"/>
          <w:rtl/>
        </w:rPr>
      </w:pPr>
      <w:bookmarkStart w:id="79" w:name="Anchor1684"/>
      <w:bookmarkEnd w:id="79"/>
      <w:r w:rsidRPr="004816C7">
        <w:rPr>
          <w:rFonts w:eastAsia="Times New Roman"/>
          <w:color w:val="000000"/>
          <w:sz w:val="26"/>
          <w:szCs w:val="26"/>
          <w:rtl/>
        </w:rPr>
        <w:t>حالة ورود نص صريح في القانون.</w:t>
      </w:r>
    </w:p>
    <w:p w:rsidR="004816C7" w:rsidRPr="004816C7" w:rsidRDefault="004816C7" w:rsidP="004816C7">
      <w:pPr>
        <w:spacing w:line="260" w:lineRule="atLeast"/>
        <w:ind w:firstLine="220"/>
        <w:jc w:val="both"/>
        <w:rPr>
          <w:rFonts w:eastAsia="Times New Roman"/>
          <w:color w:val="000000"/>
          <w:sz w:val="26"/>
          <w:szCs w:val="26"/>
          <w:rtl/>
        </w:rPr>
      </w:pPr>
      <w:bookmarkStart w:id="80" w:name="Anchor1687"/>
      <w:bookmarkEnd w:id="80"/>
      <w:r w:rsidRPr="004816C7">
        <w:rPr>
          <w:rFonts w:eastAsia="Times New Roman"/>
          <w:color w:val="000000"/>
          <w:sz w:val="26"/>
          <w:szCs w:val="26"/>
          <w:rtl/>
        </w:rPr>
        <w:t>حالة كون العيب ناتجاً عن مخالفة صيغة جوهرية.</w:t>
      </w:r>
    </w:p>
    <w:p w:rsidR="004816C7" w:rsidRPr="004816C7" w:rsidRDefault="004816C7" w:rsidP="004816C7">
      <w:pPr>
        <w:spacing w:line="260" w:lineRule="atLeast"/>
        <w:ind w:firstLine="220"/>
        <w:jc w:val="both"/>
        <w:rPr>
          <w:rFonts w:eastAsia="Times New Roman"/>
          <w:color w:val="000000"/>
          <w:sz w:val="26"/>
          <w:szCs w:val="26"/>
          <w:rtl/>
        </w:rPr>
      </w:pPr>
      <w:bookmarkStart w:id="81" w:name="Anchor1692"/>
      <w:bookmarkEnd w:id="81"/>
      <w:r w:rsidRPr="004816C7">
        <w:rPr>
          <w:rFonts w:eastAsia="Times New Roman"/>
          <w:color w:val="000000"/>
          <w:sz w:val="26"/>
          <w:szCs w:val="26"/>
          <w:rtl/>
        </w:rPr>
        <w:t>حالة كون العيب ناتجاً عن مخالفة صيغة متعلقة بالنظام العام.</w:t>
      </w:r>
    </w:p>
    <w:p w:rsidR="004816C7" w:rsidRPr="004816C7" w:rsidRDefault="004816C7" w:rsidP="004816C7">
      <w:pPr>
        <w:spacing w:line="260" w:lineRule="atLeast"/>
        <w:ind w:firstLine="220"/>
        <w:jc w:val="both"/>
        <w:rPr>
          <w:rFonts w:eastAsia="Times New Roman"/>
          <w:color w:val="000000"/>
          <w:sz w:val="26"/>
          <w:szCs w:val="26"/>
          <w:rtl/>
        </w:rPr>
      </w:pPr>
      <w:bookmarkStart w:id="82" w:name="Anchor1699"/>
      <w:bookmarkEnd w:id="82"/>
      <w:r w:rsidRPr="004816C7">
        <w:rPr>
          <w:rFonts w:eastAsia="Times New Roman"/>
          <w:color w:val="000000"/>
          <w:sz w:val="26"/>
          <w:szCs w:val="26"/>
          <w:rtl/>
        </w:rPr>
        <w:t>3- ولكنه اشترط في كل من هده الحالات الثلاث أن يثبت الخصم الذي يتمسك بالبطلان وقوع ضرر له من جراء العيب، وبذلك اعتنق التشريع الجديد مبدأ "لا بطلان بغير ضرر"26-3.</w:t>
      </w:r>
    </w:p>
    <w:p w:rsidR="004816C7" w:rsidRPr="004816C7" w:rsidRDefault="004816C7" w:rsidP="004816C7">
      <w:pPr>
        <w:spacing w:line="260" w:lineRule="atLeast"/>
        <w:ind w:firstLine="220"/>
        <w:jc w:val="both"/>
        <w:rPr>
          <w:rFonts w:eastAsia="Times New Roman"/>
          <w:color w:val="000000"/>
          <w:sz w:val="26"/>
          <w:szCs w:val="26"/>
          <w:rtl/>
        </w:rPr>
      </w:pPr>
      <w:bookmarkStart w:id="83" w:name="Anchor1718"/>
      <w:bookmarkEnd w:id="83"/>
      <w:r w:rsidRPr="004816C7">
        <w:rPr>
          <w:rFonts w:eastAsia="Times New Roman"/>
          <w:color w:val="000000"/>
          <w:sz w:val="26"/>
          <w:szCs w:val="26"/>
          <w:rtl/>
        </w:rPr>
        <w:t>4- يرى الاستاذ كلود بارودي ان بطلان الاجراءات القضائية المقصود في المادة 113 وما يليها من القانون الفرنسي (المماثلة للمادة 59 من القانون اللبناني) يتعلق بالاجراءات السابقة لجلسة المرافعة: وهي تشمل، الاستحضار والطلبات وتبليغها، وتشمل أعمال المباشرين26. أما بطلان الاجراءات اللاحقة لجلسة المرافعة، فهو ليس من ضمن النظام المنصوص عنه في المادة 59 أصول مدنية، بل ينظر اليه في ضوء وظيفة الاجراء أو الشكل الذي يهدف الى مجازاة عدم أصوليته أو عدم مراعاته26.</w:t>
      </w:r>
    </w:p>
    <w:p w:rsidR="004816C7" w:rsidRPr="004816C7" w:rsidRDefault="004816C7" w:rsidP="004816C7">
      <w:pPr>
        <w:spacing w:line="260" w:lineRule="atLeast"/>
        <w:ind w:firstLine="220"/>
        <w:jc w:val="both"/>
        <w:rPr>
          <w:rFonts w:eastAsia="Times New Roman"/>
          <w:color w:val="000000"/>
          <w:sz w:val="26"/>
          <w:szCs w:val="26"/>
          <w:rtl/>
        </w:rPr>
      </w:pPr>
      <w:bookmarkStart w:id="84" w:name="Anchor1767"/>
      <w:bookmarkEnd w:id="84"/>
      <w:r w:rsidRPr="004816C7">
        <w:rPr>
          <w:rFonts w:eastAsia="Times New Roman"/>
          <w:color w:val="000000"/>
          <w:sz w:val="26"/>
          <w:szCs w:val="26"/>
          <w:rtl/>
        </w:rPr>
        <w:t>ومن أسباب البطلان هذه:</w:t>
      </w:r>
    </w:p>
    <w:p w:rsidR="004816C7" w:rsidRPr="004816C7" w:rsidRDefault="004816C7" w:rsidP="004816C7">
      <w:pPr>
        <w:spacing w:line="260" w:lineRule="atLeast"/>
        <w:ind w:firstLine="220"/>
        <w:jc w:val="both"/>
        <w:rPr>
          <w:rFonts w:eastAsia="Times New Roman"/>
          <w:color w:val="000000"/>
          <w:sz w:val="26"/>
          <w:szCs w:val="26"/>
          <w:rtl/>
        </w:rPr>
      </w:pPr>
      <w:bookmarkStart w:id="85" w:name="Anchor1771"/>
      <w:bookmarkEnd w:id="85"/>
      <w:r w:rsidRPr="004816C7">
        <w:rPr>
          <w:rFonts w:eastAsia="Times New Roman"/>
          <w:color w:val="000000"/>
          <w:sz w:val="26"/>
          <w:szCs w:val="26"/>
          <w:rtl/>
        </w:rPr>
        <w:t>- تشكيل المحكمة خلافاً للاصول.</w:t>
      </w:r>
    </w:p>
    <w:p w:rsidR="004816C7" w:rsidRPr="004816C7" w:rsidRDefault="004816C7" w:rsidP="004816C7">
      <w:pPr>
        <w:spacing w:line="260" w:lineRule="atLeast"/>
        <w:ind w:firstLine="220"/>
        <w:jc w:val="both"/>
        <w:rPr>
          <w:rFonts w:eastAsia="Times New Roman"/>
          <w:color w:val="000000"/>
          <w:sz w:val="26"/>
          <w:szCs w:val="26"/>
          <w:rtl/>
        </w:rPr>
      </w:pPr>
      <w:bookmarkStart w:id="86" w:name="Anchor1776"/>
      <w:bookmarkEnd w:id="86"/>
      <w:r w:rsidRPr="004816C7">
        <w:rPr>
          <w:rFonts w:eastAsia="Times New Roman"/>
          <w:color w:val="000000"/>
          <w:sz w:val="26"/>
          <w:szCs w:val="26"/>
          <w:rtl/>
        </w:rPr>
        <w:t>- اجراء المحاكمة بصورة غير علنية (المادة 484 أ.م.).</w:t>
      </w:r>
    </w:p>
    <w:p w:rsidR="004816C7" w:rsidRPr="004816C7" w:rsidRDefault="004816C7" w:rsidP="004816C7">
      <w:pPr>
        <w:spacing w:line="260" w:lineRule="atLeast"/>
        <w:ind w:firstLine="220"/>
        <w:jc w:val="both"/>
        <w:rPr>
          <w:rFonts w:eastAsia="Times New Roman"/>
          <w:color w:val="000000"/>
          <w:sz w:val="26"/>
          <w:szCs w:val="26"/>
          <w:rtl/>
        </w:rPr>
      </w:pPr>
      <w:bookmarkStart w:id="87" w:name="Anchor1784"/>
      <w:bookmarkEnd w:id="87"/>
      <w:r w:rsidRPr="004816C7">
        <w:rPr>
          <w:rFonts w:eastAsia="Times New Roman"/>
          <w:color w:val="000000"/>
          <w:sz w:val="26"/>
          <w:szCs w:val="26"/>
          <w:rtl/>
        </w:rPr>
        <w:t>- النطق بالحكم بصورة غير علنية (المادة 533 أ.م.م.).</w:t>
      </w:r>
    </w:p>
    <w:p w:rsidR="004816C7" w:rsidRPr="004816C7" w:rsidRDefault="004816C7" w:rsidP="004816C7">
      <w:pPr>
        <w:spacing w:line="260" w:lineRule="atLeast"/>
        <w:ind w:firstLine="220"/>
        <w:jc w:val="both"/>
        <w:rPr>
          <w:rFonts w:eastAsia="Times New Roman"/>
          <w:color w:val="000000"/>
          <w:sz w:val="26"/>
          <w:szCs w:val="26"/>
          <w:rtl/>
        </w:rPr>
      </w:pPr>
      <w:bookmarkStart w:id="88" w:name="Anchor1790"/>
      <w:bookmarkEnd w:id="88"/>
      <w:r w:rsidRPr="004816C7">
        <w:rPr>
          <w:rFonts w:eastAsia="Times New Roman"/>
          <w:color w:val="000000"/>
          <w:sz w:val="26"/>
          <w:szCs w:val="26"/>
          <w:rtl/>
        </w:rPr>
        <w:t>- عدم بيان أسماء القضاة المشتركين في المذاكرة (المادة 537 فقرة 3).</w:t>
      </w:r>
    </w:p>
    <w:p w:rsidR="004816C7" w:rsidRPr="004816C7" w:rsidRDefault="004816C7" w:rsidP="004816C7">
      <w:pPr>
        <w:spacing w:line="260" w:lineRule="atLeast"/>
        <w:ind w:firstLine="220"/>
        <w:jc w:val="both"/>
        <w:rPr>
          <w:rFonts w:eastAsia="Times New Roman"/>
          <w:color w:val="000000"/>
          <w:sz w:val="26"/>
          <w:szCs w:val="26"/>
          <w:rtl/>
        </w:rPr>
      </w:pPr>
      <w:bookmarkStart w:id="89" w:name="Anchor1797"/>
      <w:bookmarkEnd w:id="89"/>
      <w:r w:rsidRPr="004816C7">
        <w:rPr>
          <w:rFonts w:eastAsia="Times New Roman"/>
          <w:color w:val="000000"/>
          <w:sz w:val="26"/>
          <w:szCs w:val="26"/>
          <w:rtl/>
        </w:rPr>
        <w:t>- عدم توقيع الحكم من القضاة ومن الكاتب (المادة 536).</w:t>
      </w:r>
    </w:p>
    <w:p w:rsidR="004816C7" w:rsidRPr="004816C7" w:rsidRDefault="004816C7" w:rsidP="004816C7">
      <w:pPr>
        <w:spacing w:line="260" w:lineRule="atLeast"/>
        <w:ind w:firstLine="220"/>
        <w:jc w:val="both"/>
        <w:rPr>
          <w:rFonts w:eastAsia="Times New Roman"/>
          <w:color w:val="000000"/>
          <w:sz w:val="26"/>
          <w:szCs w:val="26"/>
          <w:rtl/>
        </w:rPr>
      </w:pPr>
      <w:bookmarkStart w:id="90" w:name="Anchor1803"/>
      <w:bookmarkEnd w:id="90"/>
      <w:r w:rsidRPr="004816C7">
        <w:rPr>
          <w:rFonts w:eastAsia="Times New Roman"/>
          <w:color w:val="000000"/>
          <w:sz w:val="26"/>
          <w:szCs w:val="26"/>
          <w:rtl/>
        </w:rPr>
        <w:t>وقد تضمن القانون الفرنسي أحكاماً لم يتضمنها القانون اللبناني أوجب فيها على الخصم ان يثير السبب الأول عند جلسة المرافعة أو عند اكتشاف المخالفة، وان يثير السبب الثاني قبل اختتام المحاكمة، وأن يثير السبب الثالث عند النطق بالحكم، وذلك تحت طائلة عدم القبول26.</w:t>
      </w:r>
    </w:p>
    <w:p w:rsidR="004816C7" w:rsidRPr="004816C7" w:rsidRDefault="004816C7" w:rsidP="004816C7">
      <w:pPr>
        <w:spacing w:line="260" w:lineRule="atLeast"/>
        <w:ind w:firstLine="220"/>
        <w:jc w:val="both"/>
        <w:rPr>
          <w:rFonts w:eastAsia="Times New Roman"/>
          <w:color w:val="000000"/>
          <w:sz w:val="26"/>
          <w:szCs w:val="26"/>
          <w:rtl/>
        </w:rPr>
      </w:pPr>
      <w:bookmarkStart w:id="91" w:name="Anchor1830"/>
      <w:bookmarkEnd w:id="91"/>
      <w:r w:rsidRPr="004816C7">
        <w:rPr>
          <w:rFonts w:eastAsia="Times New Roman"/>
          <w:color w:val="000000"/>
          <w:sz w:val="26"/>
          <w:szCs w:val="26"/>
          <w:rtl/>
        </w:rPr>
        <w:t>بينما يبقى للخصم في ظل التشريع اللبناني أن يطلب ابطال الحكم المبني على الاجراءات الباطلة، بطريق الطعن فيه بأحد طرق الطعن القانونية (المادة 641 فقرة 2، والمادة 664 فقرة 2 أصول مدنية).</w:t>
      </w:r>
    </w:p>
    <w:p w:rsidR="004816C7" w:rsidRPr="004816C7" w:rsidRDefault="004816C7" w:rsidP="004816C7">
      <w:pPr>
        <w:spacing w:line="260" w:lineRule="atLeast"/>
        <w:ind w:firstLine="220"/>
        <w:jc w:val="both"/>
        <w:rPr>
          <w:rFonts w:eastAsia="Times New Roman"/>
          <w:color w:val="000000"/>
          <w:sz w:val="26"/>
          <w:szCs w:val="26"/>
          <w:rtl/>
        </w:rPr>
      </w:pPr>
      <w:bookmarkStart w:id="92" w:name="Anchor1852"/>
      <w:bookmarkEnd w:id="92"/>
      <w:r w:rsidRPr="004816C7">
        <w:rPr>
          <w:rFonts w:eastAsia="Times New Roman"/>
          <w:color w:val="000000"/>
          <w:sz w:val="26"/>
          <w:szCs w:val="26"/>
          <w:rtl/>
        </w:rPr>
        <w:t>4 مكرر- اما بصدد اغفال البيانات المثروط توفرها في الحكم (المادة 537 أصول مدنية) فاني أدرج تعليق الاستاذ سيرج غنشار المنشور في مجلة غازيت القصر عدد 3 سنة 1984 صفحة 156 لايضاح الجزاء الترتب عليه.</w:t>
      </w:r>
    </w:p>
    <w:p w:rsidR="004816C7" w:rsidRPr="004816C7" w:rsidRDefault="004816C7" w:rsidP="004816C7">
      <w:pPr>
        <w:bidi w:val="0"/>
        <w:spacing w:line="260" w:lineRule="atLeast"/>
        <w:ind w:firstLine="220"/>
        <w:jc w:val="both"/>
        <w:rPr>
          <w:rFonts w:eastAsia="Times New Roman"/>
          <w:color w:val="000000"/>
          <w:sz w:val="26"/>
          <w:szCs w:val="26"/>
          <w:rtl/>
        </w:rPr>
      </w:pPr>
      <w:bookmarkStart w:id="93" w:name="Anchor1876"/>
      <w:bookmarkEnd w:id="93"/>
      <w:r w:rsidRPr="004816C7">
        <w:rPr>
          <w:rFonts w:eastAsia="Times New Roman"/>
          <w:b/>
          <w:bCs/>
          <w:color w:val="000000"/>
          <w:sz w:val="26"/>
          <w:szCs w:val="26"/>
        </w:rPr>
        <w:t>Note. – Mention du jugement non sanctionnée expressément par la nullité.</w:t>
      </w:r>
    </w:p>
    <w:p w:rsidR="004816C7" w:rsidRPr="004816C7" w:rsidRDefault="004816C7" w:rsidP="004816C7">
      <w:pPr>
        <w:bidi w:val="0"/>
        <w:spacing w:line="260" w:lineRule="atLeast"/>
        <w:ind w:firstLine="220"/>
        <w:jc w:val="both"/>
        <w:rPr>
          <w:rFonts w:eastAsia="Times New Roman"/>
          <w:color w:val="000000"/>
          <w:sz w:val="26"/>
          <w:szCs w:val="26"/>
        </w:rPr>
      </w:pPr>
      <w:bookmarkStart w:id="94" w:name="Anchor1879"/>
      <w:bookmarkEnd w:id="94"/>
      <w:r w:rsidRPr="004816C7">
        <w:rPr>
          <w:rFonts w:eastAsia="Times New Roman"/>
          <w:color w:val="000000"/>
          <w:sz w:val="26"/>
          <w:szCs w:val="26"/>
        </w:rPr>
        <w:t xml:space="preserve">Les mentions que doit contenir </w:t>
      </w:r>
      <w:proofErr w:type="gramStart"/>
      <w:r w:rsidRPr="004816C7">
        <w:rPr>
          <w:rFonts w:eastAsia="Times New Roman"/>
          <w:color w:val="000000"/>
          <w:sz w:val="26"/>
          <w:szCs w:val="26"/>
        </w:rPr>
        <w:t>un</w:t>
      </w:r>
      <w:proofErr w:type="gramEnd"/>
      <w:r w:rsidRPr="004816C7">
        <w:rPr>
          <w:rFonts w:eastAsia="Times New Roman"/>
          <w:color w:val="000000"/>
          <w:sz w:val="26"/>
          <w:szCs w:val="26"/>
        </w:rPr>
        <w:t xml:space="preserve"> jugement sont énumérées aux art. </w:t>
      </w:r>
      <w:proofErr w:type="gramStart"/>
      <w:r w:rsidRPr="004816C7">
        <w:rPr>
          <w:rFonts w:eastAsia="Times New Roman"/>
          <w:color w:val="000000"/>
          <w:sz w:val="26"/>
          <w:szCs w:val="26"/>
        </w:rPr>
        <w:t>454 à456 nouv.</w:t>
      </w:r>
      <w:proofErr w:type="gramEnd"/>
      <w:r w:rsidRPr="004816C7">
        <w:rPr>
          <w:rFonts w:eastAsia="Times New Roman"/>
          <w:color w:val="000000"/>
          <w:sz w:val="26"/>
          <w:szCs w:val="26"/>
        </w:rPr>
        <w:t xml:space="preserve"> C. pr. Civ.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la sanction prévue à l’art. </w:t>
      </w:r>
      <w:proofErr w:type="gramStart"/>
      <w:r w:rsidRPr="004816C7">
        <w:rPr>
          <w:rFonts w:eastAsia="Times New Roman"/>
          <w:color w:val="000000"/>
          <w:sz w:val="26"/>
          <w:szCs w:val="26"/>
        </w:rPr>
        <w:t>458 al. 1 du même Code.</w:t>
      </w:r>
      <w:proofErr w:type="gramEnd"/>
      <w:r w:rsidRPr="004816C7">
        <w:rPr>
          <w:rFonts w:eastAsia="Times New Roman"/>
          <w:color w:val="000000"/>
          <w:sz w:val="26"/>
          <w:szCs w:val="26"/>
        </w:rPr>
        <w:t xml:space="preserve"> Cette règlementation a soulevé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soulève encore fréquemment (si l’on en juge par le </w:t>
      </w:r>
      <w:r w:rsidRPr="004816C7">
        <w:rPr>
          <w:rFonts w:eastAsia="Times New Roman"/>
          <w:color w:val="000000"/>
          <w:sz w:val="26"/>
          <w:szCs w:val="26"/>
        </w:rPr>
        <w:lastRenderedPageBreak/>
        <w:t>nombre d’arrêts de la Cour de cassation rendus sur ce point) deux types de problèmes.</w:t>
      </w:r>
    </w:p>
    <w:p w:rsidR="004816C7" w:rsidRPr="004816C7" w:rsidRDefault="004816C7" w:rsidP="004816C7">
      <w:pPr>
        <w:bidi w:val="0"/>
        <w:spacing w:line="260" w:lineRule="atLeast"/>
        <w:ind w:firstLine="220"/>
        <w:jc w:val="both"/>
        <w:rPr>
          <w:rFonts w:eastAsia="Times New Roman"/>
          <w:color w:val="000000"/>
          <w:sz w:val="26"/>
          <w:szCs w:val="26"/>
        </w:rPr>
      </w:pPr>
      <w:bookmarkStart w:id="95" w:name="Anchor1886"/>
      <w:bookmarkEnd w:id="95"/>
      <w:r w:rsidRPr="004816C7">
        <w:rPr>
          <w:rFonts w:eastAsia="Times New Roman"/>
          <w:color w:val="000000"/>
          <w:sz w:val="26"/>
          <w:szCs w:val="26"/>
        </w:rPr>
        <w:t>En premier lieu, cette énumération est-elle limitative, notamment en ce qui concerne la liste des mentions relatives à la régularité formelle du jugement (art. 454</w:t>
      </w:r>
      <w:proofErr w:type="gramStart"/>
      <w:r w:rsidRPr="004816C7">
        <w:rPr>
          <w:rFonts w:eastAsia="Times New Roman"/>
          <w:color w:val="000000"/>
          <w:sz w:val="26"/>
          <w:szCs w:val="26"/>
        </w:rPr>
        <w:t>) ?</w:t>
      </w:r>
      <w:proofErr w:type="gramEnd"/>
      <w:r w:rsidRPr="004816C7">
        <w:rPr>
          <w:rFonts w:eastAsia="Times New Roman"/>
          <w:color w:val="000000"/>
          <w:sz w:val="26"/>
          <w:szCs w:val="26"/>
        </w:rPr>
        <w:t xml:space="preserve"> La doctrine incline pour le caractère non limitatif de cette énumération (voy. par ex. Vincent et Guinchard, Procédure civile, Dalloz éd. 20e éd., 198 1, n. </w:t>
      </w:r>
      <w:proofErr w:type="gramStart"/>
      <w:r w:rsidRPr="004816C7">
        <w:rPr>
          <w:rFonts w:eastAsia="Times New Roman"/>
          <w:color w:val="000000"/>
          <w:sz w:val="26"/>
          <w:szCs w:val="26"/>
        </w:rPr>
        <w:t>759 ;</w:t>
      </w:r>
      <w:proofErr w:type="gramEnd"/>
      <w:r w:rsidRPr="004816C7">
        <w:rPr>
          <w:rFonts w:eastAsia="Times New Roman"/>
          <w:color w:val="000000"/>
          <w:sz w:val="26"/>
          <w:szCs w:val="26"/>
        </w:rPr>
        <w:t xml:space="preserve"> N. Fricero in Juris-Classeurs Proc. civ. VE Rédaction des jugements, Fasc. 506, No. 7 1 et s.) et la Cour de cassation a admis que certaines mentions devaient figurer dans le jugement, bien que non énumérées à l'art. 454. Ainsi a-t-elle exigé, dans l'hypothèse où le greffier étant remplacé par une autre personne, celle-ci doit prêter serment (art. </w:t>
      </w:r>
      <w:proofErr w:type="gramStart"/>
      <w:r w:rsidRPr="004816C7">
        <w:rPr>
          <w:rFonts w:eastAsia="Times New Roman"/>
          <w:color w:val="000000"/>
          <w:sz w:val="26"/>
          <w:szCs w:val="26"/>
        </w:rPr>
        <w:t>R. 812-C. org. jud.)</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que</w:t>
      </w:r>
      <w:proofErr w:type="gramEnd"/>
      <w:r w:rsidRPr="004816C7">
        <w:rPr>
          <w:rFonts w:eastAsia="Times New Roman"/>
          <w:color w:val="000000"/>
          <w:sz w:val="26"/>
          <w:szCs w:val="26"/>
        </w:rPr>
        <w:t xml:space="preserve"> mention de ce serment soit portée au jugement (Cass. 3e civ. 25 mai 1972. Bull. civ. III, No. </w:t>
      </w:r>
      <w:proofErr w:type="gramStart"/>
      <w:r w:rsidRPr="004816C7">
        <w:rPr>
          <w:rFonts w:eastAsia="Times New Roman"/>
          <w:color w:val="000000"/>
          <w:sz w:val="26"/>
          <w:szCs w:val="26"/>
        </w:rPr>
        <w:t>331 ;</w:t>
      </w:r>
      <w:proofErr w:type="gramEnd"/>
      <w:r w:rsidRPr="004816C7">
        <w:rPr>
          <w:rFonts w:eastAsia="Times New Roman"/>
          <w:color w:val="000000"/>
          <w:sz w:val="26"/>
          <w:szCs w:val="26"/>
        </w:rPr>
        <w:t xml:space="preserve"> Cass. </w:t>
      </w:r>
      <w:proofErr w:type="gramStart"/>
      <w:r w:rsidRPr="004816C7">
        <w:rPr>
          <w:rFonts w:eastAsia="Times New Roman"/>
          <w:color w:val="000000"/>
          <w:sz w:val="26"/>
          <w:szCs w:val="26"/>
        </w:rPr>
        <w:t>coin</w:t>
      </w:r>
      <w:proofErr w:type="gramEnd"/>
      <w:r w:rsidRPr="004816C7">
        <w:rPr>
          <w:rFonts w:eastAsia="Times New Roman"/>
          <w:color w:val="000000"/>
          <w:sz w:val="26"/>
          <w:szCs w:val="26"/>
        </w:rPr>
        <w:t xml:space="preserve">. 25 octobre 1972, Bull. civ. IV, No. 263; 13 novembre 1978, Bull. </w:t>
      </w:r>
      <w:proofErr w:type="gramStart"/>
      <w:r w:rsidRPr="004816C7">
        <w:rPr>
          <w:rFonts w:eastAsia="Times New Roman"/>
          <w:color w:val="000000"/>
          <w:sz w:val="26"/>
          <w:szCs w:val="26"/>
        </w:rPr>
        <w:t>civ</w:t>
      </w:r>
      <w:proofErr w:type="gramEnd"/>
      <w:r w:rsidRPr="004816C7">
        <w:rPr>
          <w:rFonts w:eastAsia="Times New Roman"/>
          <w:color w:val="000000"/>
          <w:sz w:val="26"/>
          <w:szCs w:val="26"/>
        </w:rPr>
        <w:t xml:space="preserve">. IV, No. 256, J.C.P., 1979, IV. 29). Ainsi encore, pour la mention- de l'accomplissement de la communication des causes communicables au Ministère public (cass. Ire civ. 3 novembre 1976, Bull. </w:t>
      </w:r>
      <w:proofErr w:type="gramStart"/>
      <w:r w:rsidRPr="004816C7">
        <w:rPr>
          <w:rFonts w:eastAsia="Times New Roman"/>
          <w:color w:val="000000"/>
          <w:sz w:val="26"/>
          <w:szCs w:val="26"/>
        </w:rPr>
        <w:t>civ.</w:t>
      </w:r>
      <w:proofErr w:type="gramEnd"/>
      <w:r w:rsidRPr="004816C7">
        <w:rPr>
          <w:rFonts w:eastAsia="Times New Roman"/>
          <w:color w:val="000000"/>
          <w:sz w:val="26"/>
          <w:szCs w:val="26"/>
        </w:rPr>
        <w:t xml:space="preserve"> I, p. 229, Rev. </w:t>
      </w:r>
      <w:proofErr w:type="gramStart"/>
      <w:r w:rsidRPr="004816C7">
        <w:rPr>
          <w:rFonts w:eastAsia="Times New Roman"/>
          <w:color w:val="000000"/>
          <w:sz w:val="26"/>
          <w:szCs w:val="26"/>
        </w:rPr>
        <w:t>trim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dr. civ. 1977, 614, obs. Perrot).</w:t>
      </w:r>
      <w:proofErr w:type="gramEnd"/>
    </w:p>
    <w:p w:rsidR="004816C7" w:rsidRPr="004816C7" w:rsidRDefault="004816C7" w:rsidP="004816C7">
      <w:pPr>
        <w:bidi w:val="0"/>
        <w:spacing w:line="260" w:lineRule="atLeast"/>
        <w:ind w:firstLine="220"/>
        <w:jc w:val="both"/>
        <w:rPr>
          <w:rFonts w:eastAsia="Times New Roman"/>
          <w:color w:val="000000"/>
          <w:sz w:val="26"/>
          <w:szCs w:val="26"/>
        </w:rPr>
      </w:pPr>
      <w:bookmarkStart w:id="96" w:name="Anchor1905"/>
      <w:bookmarkEnd w:id="96"/>
      <w:r w:rsidRPr="004816C7">
        <w:rPr>
          <w:rFonts w:eastAsia="Times New Roman"/>
          <w:color w:val="000000"/>
          <w:sz w:val="26"/>
          <w:szCs w:val="26"/>
        </w:rPr>
        <w:t xml:space="preserve">Mais ces hypothèses demeurent exceptionnelles, la Cour de cassation refoulant beaucoup de demandes fondées sur des mentions ne figurant pas dans l'art. 454: par ex. </w:t>
      </w:r>
      <w:proofErr w:type="gramStart"/>
      <w:r w:rsidRPr="004816C7">
        <w:rPr>
          <w:rFonts w:eastAsia="Times New Roman"/>
          <w:color w:val="000000"/>
          <w:sz w:val="26"/>
          <w:szCs w:val="26"/>
        </w:rPr>
        <w:t>pour</w:t>
      </w:r>
      <w:proofErr w:type="gramEnd"/>
      <w:r w:rsidRPr="004816C7">
        <w:rPr>
          <w:rFonts w:eastAsia="Times New Roman"/>
          <w:color w:val="000000"/>
          <w:sz w:val="26"/>
          <w:szCs w:val="26"/>
        </w:rPr>
        <w:t xml:space="preserve"> la non-indication du nom des juges devant lesquels la cause a étédébattue et non pas mise en délibéré (Cass. 2e civ. 18 juillet 1975&amp; Bull. civ. I, p. 137); pour la non-indication de la Chambre à laquelle appartenait chacun des conseillers ayant statué sur renvoi (Cass. soc. 14 octobre 1982, Gaz. Pal. 1983, Pan. 39. obs. Guinchard) ; pour la non-indication de l'empêchement du Président de chambre titulaire (Cass. 2e civ. 27 mai 1983, Gaz. Pal. 1983, Pan. 270, obs. Guinchard). </w:t>
      </w:r>
      <w:proofErr w:type="gramStart"/>
      <w:r w:rsidRPr="004816C7">
        <w:rPr>
          <w:rFonts w:eastAsia="Times New Roman"/>
          <w:color w:val="000000"/>
          <w:sz w:val="26"/>
          <w:szCs w:val="26"/>
        </w:rPr>
        <w:t>Il</w:t>
      </w:r>
      <w:proofErr w:type="gramEnd"/>
      <w:r w:rsidRPr="004816C7">
        <w:rPr>
          <w:rFonts w:eastAsia="Times New Roman"/>
          <w:color w:val="000000"/>
          <w:sz w:val="26"/>
          <w:szCs w:val="26"/>
        </w:rPr>
        <w:t xml:space="preserve"> faut reconnaître que la Cour de cassation est soumise à un flot de demandes, les plaideurs déboutés sur le fond cherchant par tout moyen à faire annuler la décision qui leur est défavorable. Or, la Cour de cassation ne retiendra une mention non exigée par un texte, que si cette mention était suffisamment importante pour justifier une annulation ; le problème se déplace donc vers son second aspect, celui de la nullité du jugement, sans se confondre avec lui.</w:t>
      </w:r>
    </w:p>
    <w:p w:rsidR="004816C7" w:rsidRPr="004816C7" w:rsidRDefault="004816C7" w:rsidP="004816C7">
      <w:pPr>
        <w:bidi w:val="0"/>
        <w:spacing w:line="260" w:lineRule="atLeast"/>
        <w:ind w:firstLine="220"/>
        <w:jc w:val="both"/>
        <w:rPr>
          <w:rFonts w:eastAsia="Times New Roman"/>
          <w:color w:val="000000"/>
          <w:sz w:val="26"/>
          <w:szCs w:val="26"/>
        </w:rPr>
      </w:pPr>
      <w:bookmarkStart w:id="97" w:name="Anchor1923"/>
      <w:bookmarkEnd w:id="97"/>
      <w:proofErr w:type="gramStart"/>
      <w:r w:rsidRPr="004816C7">
        <w:rPr>
          <w:rFonts w:eastAsia="Times New Roman"/>
          <w:color w:val="000000"/>
          <w:sz w:val="26"/>
          <w:szCs w:val="26"/>
        </w:rPr>
        <w:t>En second lieu en effet, l'art.</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548 al. 1 nouv.</w:t>
      </w:r>
      <w:proofErr w:type="gramEnd"/>
      <w:r w:rsidRPr="004816C7">
        <w:rPr>
          <w:rFonts w:eastAsia="Times New Roman"/>
          <w:color w:val="000000"/>
          <w:sz w:val="26"/>
          <w:szCs w:val="26"/>
        </w:rPr>
        <w:t xml:space="preserve"> C. pr. civ. indique les causes de nullité des jugements relativement à leur élaboration, leur rédaction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leur prononcé, apparemment la liste est limitative. Pourtant, il ne semble pas que l'on, doive s'en tenir à la liste donnée par ce texte, ne serait-ce que parce que le législateur n'a pas pu tout </w:t>
      </w:r>
      <w:proofErr w:type="gramStart"/>
      <w:r w:rsidRPr="004816C7">
        <w:rPr>
          <w:rFonts w:eastAsia="Times New Roman"/>
          <w:color w:val="000000"/>
          <w:sz w:val="26"/>
          <w:szCs w:val="26"/>
        </w:rPr>
        <w:t>prévoir ;</w:t>
      </w:r>
      <w:proofErr w:type="gramEnd"/>
      <w:r w:rsidRPr="004816C7">
        <w:rPr>
          <w:rFonts w:eastAsia="Times New Roman"/>
          <w:color w:val="000000"/>
          <w:sz w:val="26"/>
          <w:szCs w:val="26"/>
        </w:rPr>
        <w:t xml:space="preserve"> il y a place, selon nous, pour des causes de nullité fondées sur les principes généraux, à savoir la distinction des formalités substantielles et des formalités accessoires (VINCENT et GUINCHARD, op. cit. No. 772 ; N. Fricero, op. cit., fasc. 509, No. 37 et s.). La meilleure preuve que le législateur n'est pas infaillible </w:t>
      </w:r>
      <w:proofErr w:type="gramStart"/>
      <w:r w:rsidRPr="004816C7">
        <w:rPr>
          <w:rFonts w:eastAsia="Times New Roman"/>
          <w:color w:val="000000"/>
          <w:sz w:val="26"/>
          <w:szCs w:val="26"/>
        </w:rPr>
        <w:t>est</w:t>
      </w:r>
      <w:proofErr w:type="gramEnd"/>
      <w:r w:rsidRPr="004816C7">
        <w:rPr>
          <w:rFonts w:eastAsia="Times New Roman"/>
          <w:color w:val="000000"/>
          <w:sz w:val="26"/>
          <w:szCs w:val="26"/>
        </w:rPr>
        <w:t xml:space="preserve"> donnée par l'art. 458 lui-même: alors que l'alinéa 1 er de ce texte semble énumérer limitativement les causes de nullité, l'alinéa 2 mentionne, à propos du moment où la nullité doit être soulevée, la disposition de l'art. 452, alors que celle-ci n'est pas visée par l'alinéa ler!</w:t>
      </w:r>
    </w:p>
    <w:p w:rsidR="004816C7" w:rsidRPr="004816C7" w:rsidRDefault="004816C7" w:rsidP="004816C7">
      <w:pPr>
        <w:bidi w:val="0"/>
        <w:spacing w:line="260" w:lineRule="atLeast"/>
        <w:ind w:firstLine="220"/>
        <w:jc w:val="both"/>
        <w:rPr>
          <w:rFonts w:eastAsia="Times New Roman"/>
          <w:color w:val="000000"/>
          <w:sz w:val="26"/>
          <w:szCs w:val="26"/>
        </w:rPr>
      </w:pPr>
      <w:bookmarkStart w:id="98" w:name="Anchor1940"/>
      <w:bookmarkEnd w:id="98"/>
      <w:proofErr w:type="gramStart"/>
      <w:r w:rsidRPr="004816C7">
        <w:rPr>
          <w:rFonts w:eastAsia="Times New Roman"/>
          <w:color w:val="000000"/>
          <w:sz w:val="26"/>
          <w:szCs w:val="26"/>
        </w:rPr>
        <w:lastRenderedPageBreak/>
        <w:t>D'ailleurs la chambre sociale a eu l'occasion de retenir l'inobservation de cette prescription de l'art.</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452 comme cause de nullité; Cass.</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soc. 28 juin 1978 (J.C.P 1978.IV.276.</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D. 1978.I.R.500 obs. Julien).</w:t>
      </w:r>
      <w:proofErr w:type="gramEnd"/>
    </w:p>
    <w:p w:rsidR="004816C7" w:rsidRPr="004816C7" w:rsidRDefault="004816C7" w:rsidP="004816C7">
      <w:pPr>
        <w:bidi w:val="0"/>
        <w:spacing w:line="260" w:lineRule="atLeast"/>
        <w:ind w:firstLine="220"/>
        <w:jc w:val="both"/>
        <w:rPr>
          <w:rFonts w:eastAsia="Times New Roman"/>
          <w:color w:val="000000"/>
          <w:sz w:val="26"/>
          <w:szCs w:val="26"/>
        </w:rPr>
      </w:pPr>
      <w:bookmarkStart w:id="99" w:name="Anchor1944"/>
      <w:bookmarkEnd w:id="99"/>
      <w:r w:rsidRPr="004816C7">
        <w:rPr>
          <w:rFonts w:eastAsia="Times New Roman"/>
          <w:color w:val="000000"/>
          <w:sz w:val="26"/>
          <w:szCs w:val="26"/>
        </w:rPr>
        <w:t xml:space="preserve">S'agissant plus précisément des mentions </w:t>
      </w:r>
      <w:proofErr w:type="gramStart"/>
      <w:r w:rsidRPr="004816C7">
        <w:rPr>
          <w:rFonts w:eastAsia="Times New Roman"/>
          <w:color w:val="000000"/>
          <w:sz w:val="26"/>
          <w:szCs w:val="26"/>
        </w:rPr>
        <w:t>relatives</w:t>
      </w:r>
      <w:proofErr w:type="gramEnd"/>
      <w:r w:rsidRPr="004816C7">
        <w:rPr>
          <w:rFonts w:eastAsia="Times New Roman"/>
          <w:color w:val="000000"/>
          <w:sz w:val="26"/>
          <w:szCs w:val="26"/>
        </w:rPr>
        <w:t xml:space="preserve"> à la régularité formelle des jugements, la Cour de cassation a eu l'occasion de sanctionner par la nullité, des prescriptions dont la mention n'est pas prévue à l'art. 454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a fortiori, la nullité non envisagée par l'art. </w:t>
      </w:r>
      <w:proofErr w:type="gramStart"/>
      <w:r w:rsidRPr="004816C7">
        <w:rPr>
          <w:rFonts w:eastAsia="Times New Roman"/>
          <w:color w:val="000000"/>
          <w:sz w:val="26"/>
          <w:szCs w:val="26"/>
        </w:rPr>
        <w:t>458 alinéa 1.</w:t>
      </w:r>
      <w:proofErr w:type="gramEnd"/>
      <w:r w:rsidRPr="004816C7">
        <w:rPr>
          <w:rFonts w:eastAsia="Times New Roman"/>
          <w:color w:val="000000"/>
          <w:sz w:val="26"/>
          <w:szCs w:val="26"/>
        </w:rPr>
        <w:t xml:space="preserve"> Ainsi, la mention que les pièces ont bien été communiquées au Ministère public lorsque la communication est </w:t>
      </w:r>
      <w:proofErr w:type="gramStart"/>
      <w:r w:rsidRPr="004816C7">
        <w:rPr>
          <w:rFonts w:eastAsia="Times New Roman"/>
          <w:color w:val="000000"/>
          <w:sz w:val="26"/>
          <w:szCs w:val="26"/>
        </w:rPr>
        <w:t>obligatoire :</w:t>
      </w:r>
      <w:proofErr w:type="gramEnd"/>
      <w:r w:rsidRPr="004816C7">
        <w:rPr>
          <w:rFonts w:eastAsia="Times New Roman"/>
          <w:color w:val="000000"/>
          <w:sz w:val="26"/>
          <w:szCs w:val="26"/>
        </w:rPr>
        <w:t xml:space="preserve"> Cass. Ch. </w:t>
      </w:r>
      <w:proofErr w:type="gramStart"/>
      <w:r w:rsidRPr="004816C7">
        <w:rPr>
          <w:rFonts w:eastAsia="Times New Roman"/>
          <w:color w:val="000000"/>
          <w:sz w:val="26"/>
          <w:szCs w:val="26"/>
        </w:rPr>
        <w:t>mixte</w:t>
      </w:r>
      <w:proofErr w:type="gramEnd"/>
      <w:r w:rsidRPr="004816C7">
        <w:rPr>
          <w:rFonts w:eastAsia="Times New Roman"/>
          <w:color w:val="000000"/>
          <w:sz w:val="26"/>
          <w:szCs w:val="26"/>
        </w:rPr>
        <w:t xml:space="preserve">, 21 juillet 1978, 2 arrêts (Gax. Pal. 1978.2.578, note Viatte; Rev. </w:t>
      </w:r>
      <w:proofErr w:type="gramStart"/>
      <w:r w:rsidRPr="004816C7">
        <w:rPr>
          <w:rFonts w:eastAsia="Times New Roman"/>
          <w:color w:val="000000"/>
          <w:sz w:val="26"/>
          <w:szCs w:val="26"/>
        </w:rPr>
        <w:t>trim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dr. civ. 1979.192.</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obs</w:t>
      </w:r>
      <w:proofErr w:type="gramEnd"/>
      <w:r w:rsidRPr="004816C7">
        <w:rPr>
          <w:rFonts w:eastAsia="Times New Roman"/>
          <w:color w:val="000000"/>
          <w:sz w:val="26"/>
          <w:szCs w:val="26"/>
        </w:rPr>
        <w:t xml:space="preserve">. Perrot); ou encore la mention de l'audition du Ministère public avant les avocats, alors que selon l'art. </w:t>
      </w:r>
      <w:proofErr w:type="gramStart"/>
      <w:r w:rsidRPr="004816C7">
        <w:rPr>
          <w:rFonts w:eastAsia="Times New Roman"/>
          <w:color w:val="000000"/>
          <w:sz w:val="26"/>
          <w:szCs w:val="26"/>
        </w:rPr>
        <w:t>443 nouv.</w:t>
      </w:r>
      <w:proofErr w:type="gramEnd"/>
      <w:r w:rsidRPr="004816C7">
        <w:rPr>
          <w:rFonts w:eastAsia="Times New Roman"/>
          <w:color w:val="000000"/>
          <w:sz w:val="26"/>
          <w:szCs w:val="26"/>
        </w:rPr>
        <w:t xml:space="preserve"> C. pr. civ., il doit parler en dernier lorsqu'il est partie </w:t>
      </w:r>
      <w:proofErr w:type="gramStart"/>
      <w:r w:rsidRPr="004816C7">
        <w:rPr>
          <w:rFonts w:eastAsia="Times New Roman"/>
          <w:color w:val="000000"/>
          <w:sz w:val="26"/>
          <w:szCs w:val="26"/>
        </w:rPr>
        <w:t>jointe :</w:t>
      </w:r>
      <w:proofErr w:type="gramEnd"/>
      <w:r w:rsidRPr="004816C7">
        <w:rPr>
          <w:rFonts w:eastAsia="Times New Roman"/>
          <w:color w:val="000000"/>
          <w:sz w:val="26"/>
          <w:szCs w:val="26"/>
        </w:rPr>
        <w:t xml:space="preserve"> Cass. 2e civ. 14 novembre 1975 (J.C.P. 1976.2.18511, note R. Martin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S. Uan Dn Corput-Bernardin).</w:t>
      </w:r>
    </w:p>
    <w:p w:rsidR="004816C7" w:rsidRPr="004816C7" w:rsidRDefault="004816C7" w:rsidP="004816C7">
      <w:pPr>
        <w:bidi w:val="0"/>
        <w:spacing w:line="260" w:lineRule="atLeast"/>
        <w:ind w:firstLine="220"/>
        <w:jc w:val="both"/>
        <w:rPr>
          <w:rFonts w:eastAsia="Times New Roman"/>
          <w:color w:val="000000"/>
          <w:sz w:val="26"/>
          <w:szCs w:val="26"/>
        </w:rPr>
      </w:pPr>
      <w:bookmarkStart w:id="100" w:name="Anchor1958"/>
      <w:bookmarkEnd w:id="100"/>
      <w:r w:rsidRPr="004816C7">
        <w:rPr>
          <w:rFonts w:eastAsia="Times New Roman"/>
          <w:color w:val="000000"/>
          <w:sz w:val="26"/>
          <w:szCs w:val="26"/>
        </w:rPr>
        <w:t xml:space="preserve">Lorsque </w:t>
      </w:r>
      <w:proofErr w:type="gramStart"/>
      <w:r w:rsidRPr="004816C7">
        <w:rPr>
          <w:rFonts w:eastAsia="Times New Roman"/>
          <w:color w:val="000000"/>
          <w:sz w:val="26"/>
          <w:szCs w:val="26"/>
        </w:rPr>
        <w:t>la mention</w:t>
      </w:r>
      <w:proofErr w:type="gramEnd"/>
      <w:r w:rsidRPr="004816C7">
        <w:rPr>
          <w:rFonts w:eastAsia="Times New Roman"/>
          <w:color w:val="000000"/>
          <w:sz w:val="26"/>
          <w:szCs w:val="26"/>
        </w:rPr>
        <w:t xml:space="preserve"> litigieuse est énumérée dans la liste de l'art. </w:t>
      </w:r>
      <w:proofErr w:type="gramStart"/>
      <w:r w:rsidRPr="004816C7">
        <w:rPr>
          <w:rFonts w:eastAsia="Times New Roman"/>
          <w:color w:val="000000"/>
          <w:sz w:val="26"/>
          <w:szCs w:val="26"/>
        </w:rPr>
        <w:t>454 mais non sanctionnée expressément par la nullité dans l'art.</w:t>
      </w:r>
      <w:proofErr w:type="gramEnd"/>
      <w:r w:rsidRPr="004816C7">
        <w:rPr>
          <w:rFonts w:eastAsia="Times New Roman"/>
          <w:color w:val="000000"/>
          <w:sz w:val="26"/>
          <w:szCs w:val="26"/>
        </w:rPr>
        <w:t xml:space="preserve"> 458 alinéa ler (qui ne retient sur 454 que la mention du nom des juges), la Cour de cassation admet plus difficilement la nullité du jugement que dans la série de </w:t>
      </w:r>
      <w:proofErr w:type="gramStart"/>
      <w:r w:rsidRPr="004816C7">
        <w:rPr>
          <w:rFonts w:eastAsia="Times New Roman"/>
          <w:color w:val="000000"/>
          <w:sz w:val="26"/>
          <w:szCs w:val="26"/>
        </w:rPr>
        <w:t>cas</w:t>
      </w:r>
      <w:proofErr w:type="gramEnd"/>
      <w:r w:rsidRPr="004816C7">
        <w:rPr>
          <w:rFonts w:eastAsia="Times New Roman"/>
          <w:color w:val="000000"/>
          <w:sz w:val="26"/>
          <w:szCs w:val="26"/>
        </w:rPr>
        <w:t xml:space="preserve"> qui précède et qui concernait des mentions non prévues par l'art. 454. En d'autres termes, ce qui compte, ce n'est pas une citation dans un article ou dans un autre, mais que la mention apparaisse comme une formalité substantielle, ce qui est le cas lorsqu'elle concerne une prescription considérée comme d'ordre public ; ce caractère substantiel n'a donc pas été retenu dans l'arrêt ci-dessus rapporté. </w:t>
      </w:r>
      <w:proofErr w:type="gramStart"/>
      <w:r w:rsidRPr="004816C7">
        <w:rPr>
          <w:rFonts w:eastAsia="Times New Roman"/>
          <w:color w:val="000000"/>
          <w:sz w:val="26"/>
          <w:szCs w:val="26"/>
        </w:rPr>
        <w:t>pour</w:t>
      </w:r>
      <w:proofErr w:type="gramEnd"/>
      <w:r w:rsidRPr="004816C7">
        <w:rPr>
          <w:rFonts w:eastAsia="Times New Roman"/>
          <w:color w:val="000000"/>
          <w:sz w:val="26"/>
          <w:szCs w:val="26"/>
        </w:rPr>
        <w:t xml:space="preserve"> la mention du siège social de l'une des parties. On remarquera que la molilratioon en </w:t>
      </w:r>
      <w:proofErr w:type="gramStart"/>
      <w:r w:rsidRPr="004816C7">
        <w:rPr>
          <w:rFonts w:eastAsia="Times New Roman"/>
          <w:color w:val="000000"/>
          <w:sz w:val="26"/>
          <w:szCs w:val="26"/>
        </w:rPr>
        <w:t>est</w:t>
      </w:r>
      <w:proofErr w:type="gramEnd"/>
      <w:r w:rsidRPr="004816C7">
        <w:rPr>
          <w:rFonts w:eastAsia="Times New Roman"/>
          <w:color w:val="000000"/>
          <w:sz w:val="26"/>
          <w:szCs w:val="26"/>
        </w:rPr>
        <w:t xml:space="preserve"> que l'omission de cette mention n'est pas prévue à l'art. 458, </w:t>
      </w:r>
      <w:proofErr w:type="gramStart"/>
      <w:r w:rsidRPr="004816C7">
        <w:rPr>
          <w:rFonts w:eastAsia="Times New Roman"/>
          <w:color w:val="000000"/>
          <w:sz w:val="26"/>
          <w:szCs w:val="26"/>
        </w:rPr>
        <w:t>ce</w:t>
      </w:r>
      <w:proofErr w:type="gramEnd"/>
      <w:r w:rsidRPr="004816C7">
        <w:rPr>
          <w:rFonts w:eastAsia="Times New Roman"/>
          <w:color w:val="000000"/>
          <w:sz w:val="26"/>
          <w:szCs w:val="26"/>
        </w:rPr>
        <w:t xml:space="preserve"> qui semble indiquer que la Cour s'en tient à une interprétation littérale de ce texte. En fait, en d'autres occasions, la Cour de cassation a motivé </w:t>
      </w:r>
      <w:proofErr w:type="gramStart"/>
      <w:r w:rsidRPr="004816C7">
        <w:rPr>
          <w:rFonts w:eastAsia="Times New Roman"/>
          <w:color w:val="000000"/>
          <w:sz w:val="26"/>
          <w:szCs w:val="26"/>
        </w:rPr>
        <w:t>sa</w:t>
      </w:r>
      <w:proofErr w:type="gramEnd"/>
      <w:r w:rsidRPr="004816C7">
        <w:rPr>
          <w:rFonts w:eastAsia="Times New Roman"/>
          <w:color w:val="000000"/>
          <w:sz w:val="26"/>
          <w:szCs w:val="26"/>
        </w:rPr>
        <w:t xml:space="preserve"> décision de refus, non pas sur la liste de l'art. 458, mais sur l'absence de grief pour le plaideur, semblant ainsi admettre le </w:t>
      </w:r>
      <w:proofErr w:type="gramStart"/>
      <w:r w:rsidRPr="004816C7">
        <w:rPr>
          <w:rFonts w:eastAsia="Times New Roman"/>
          <w:color w:val="000000"/>
          <w:sz w:val="26"/>
          <w:szCs w:val="26"/>
        </w:rPr>
        <w:t>principe</w:t>
      </w:r>
      <w:proofErr w:type="gramEnd"/>
      <w:r w:rsidRPr="004816C7">
        <w:rPr>
          <w:rFonts w:eastAsia="Times New Roman"/>
          <w:color w:val="000000"/>
          <w:sz w:val="26"/>
          <w:szCs w:val="26"/>
        </w:rPr>
        <w:t xml:space="preserve"> d'une cause de nullité pour une mention figurant à l'art. </w:t>
      </w:r>
      <w:proofErr w:type="gramStart"/>
      <w:r w:rsidRPr="004816C7">
        <w:rPr>
          <w:rFonts w:eastAsia="Times New Roman"/>
          <w:color w:val="000000"/>
          <w:sz w:val="26"/>
          <w:szCs w:val="26"/>
        </w:rPr>
        <w:t>454 mais non visée à l'art.</w:t>
      </w:r>
      <w:proofErr w:type="gramEnd"/>
      <w:r w:rsidRPr="004816C7">
        <w:rPr>
          <w:rFonts w:eastAsia="Times New Roman"/>
          <w:color w:val="000000"/>
          <w:sz w:val="26"/>
          <w:szCs w:val="26"/>
        </w:rPr>
        <w:t xml:space="preserve"> 458: CASS. soc. 9 novembre 1978 (J.C.P. 1979.IV.22, pour l'omission de mentions relatives à l'état civil de l'une des parties).</w:t>
      </w:r>
    </w:p>
    <w:p w:rsidR="004816C7" w:rsidRPr="004816C7" w:rsidRDefault="004816C7" w:rsidP="004816C7">
      <w:pPr>
        <w:spacing w:line="260" w:lineRule="atLeast"/>
        <w:ind w:firstLine="220"/>
        <w:jc w:val="both"/>
        <w:rPr>
          <w:rFonts w:eastAsia="Times New Roman"/>
          <w:color w:val="000000"/>
          <w:sz w:val="26"/>
          <w:szCs w:val="26"/>
        </w:rPr>
      </w:pPr>
      <w:bookmarkStart w:id="101" w:name="Anchor1980"/>
      <w:bookmarkEnd w:id="101"/>
      <w:r w:rsidRPr="004816C7">
        <w:rPr>
          <w:rFonts w:eastAsia="Times New Roman"/>
          <w:b/>
          <w:bCs/>
          <w:color w:val="000000"/>
          <w:sz w:val="26"/>
          <w:szCs w:val="26"/>
        </w:rPr>
        <w:t>S. GUINCHARD.</w:t>
      </w:r>
    </w:p>
    <w:p w:rsidR="004816C7" w:rsidRPr="004816C7" w:rsidRDefault="004816C7" w:rsidP="004816C7">
      <w:pPr>
        <w:spacing w:line="260" w:lineRule="atLeast"/>
        <w:ind w:firstLine="220"/>
        <w:jc w:val="both"/>
        <w:rPr>
          <w:rFonts w:eastAsia="Times New Roman"/>
          <w:color w:val="000000"/>
          <w:sz w:val="26"/>
          <w:szCs w:val="26"/>
        </w:rPr>
      </w:pPr>
      <w:bookmarkStart w:id="102" w:name="Anchor1982"/>
      <w:bookmarkEnd w:id="102"/>
      <w:r w:rsidRPr="004816C7">
        <w:rPr>
          <w:rFonts w:eastAsia="Times New Roman"/>
          <w:color w:val="000000"/>
          <w:sz w:val="26"/>
          <w:szCs w:val="26"/>
          <w:rtl/>
        </w:rPr>
        <w:t>5- الحالة الاولى – حالة البطلان المنصوص عليها صراحة في القانون.</w:t>
      </w:r>
    </w:p>
    <w:p w:rsidR="004816C7" w:rsidRPr="004816C7" w:rsidRDefault="004816C7" w:rsidP="004816C7">
      <w:pPr>
        <w:spacing w:line="260" w:lineRule="atLeast"/>
        <w:ind w:firstLine="220"/>
        <w:jc w:val="both"/>
        <w:rPr>
          <w:rFonts w:eastAsia="Times New Roman"/>
          <w:color w:val="000000"/>
          <w:sz w:val="26"/>
          <w:szCs w:val="26"/>
          <w:rtl/>
        </w:rPr>
      </w:pPr>
      <w:bookmarkStart w:id="103" w:name="Anchor1990"/>
      <w:bookmarkEnd w:id="103"/>
      <w:r w:rsidRPr="004816C7">
        <w:rPr>
          <w:rFonts w:eastAsia="Times New Roman"/>
          <w:color w:val="000000"/>
          <w:sz w:val="26"/>
          <w:szCs w:val="26"/>
          <w:rtl/>
        </w:rPr>
        <w:t>نلحظ انه لا يكفي النص الضمني على البطلان بأن يستعمل المشرع عبارة ناهية او نافية.</w:t>
      </w:r>
    </w:p>
    <w:p w:rsidR="004816C7" w:rsidRPr="004816C7" w:rsidRDefault="004816C7" w:rsidP="004816C7">
      <w:pPr>
        <w:spacing w:line="260" w:lineRule="atLeast"/>
        <w:ind w:firstLine="220"/>
        <w:jc w:val="both"/>
        <w:rPr>
          <w:rFonts w:eastAsia="Times New Roman"/>
          <w:color w:val="000000"/>
          <w:sz w:val="26"/>
          <w:szCs w:val="26"/>
          <w:rtl/>
        </w:rPr>
      </w:pPr>
      <w:bookmarkStart w:id="104" w:name="Anchor1998"/>
      <w:bookmarkEnd w:id="104"/>
      <w:r w:rsidRPr="004816C7">
        <w:rPr>
          <w:rFonts w:eastAsia="Times New Roman"/>
          <w:color w:val="000000"/>
          <w:sz w:val="26"/>
          <w:szCs w:val="26"/>
          <w:rtl/>
        </w:rPr>
        <w:t>ونلحظ ان القانون الجديد لم يتضمن نصوصاً صريحة بصدد بطلان الاجراءات القضائية لعيب في شكلها (انظر المادة 423 منه)، وكذلك القانون الفرنسي (ما عدا ما نص عليه هذا الاخير في المواد 56 منه التي نصت على بطلان الاستحصار اذا تخلف ذكر بعض البيانات فيه – بينما خلت مواد القانون اللبناني الناظمة لشكل الاستحضار من النص على البطلان المادتان 443 و445 – وفي المادة 648 التي حددت تحت طائلة البطلان البيانات الواجب توافرها في وثيقة التبليغ – بينما خلا نص المادة 405 من التشريع اللبناني من حكم مماثل – وفي المادة 693 التي نصت على ان كل ما هو منصوص عنه في المواد الواردة فيها والناظمة لاصول التبليغ، مقررة مراعاته تحت طائلة البطلان – والمادة 901 الناظمة لشكل صحيفة الاستئناف – بينما خلا نص المادة 655 من القانون اللبناني من حكم مماثل.</w:t>
      </w:r>
    </w:p>
    <w:p w:rsidR="004816C7" w:rsidRPr="004816C7" w:rsidRDefault="004816C7" w:rsidP="004816C7">
      <w:pPr>
        <w:spacing w:line="260" w:lineRule="atLeast"/>
        <w:ind w:firstLine="220"/>
        <w:jc w:val="both"/>
        <w:rPr>
          <w:rFonts w:eastAsia="Times New Roman"/>
          <w:color w:val="000000"/>
          <w:sz w:val="26"/>
          <w:szCs w:val="26"/>
          <w:rtl/>
        </w:rPr>
      </w:pPr>
      <w:bookmarkStart w:id="105" w:name="Anchor2070"/>
      <w:bookmarkEnd w:id="105"/>
      <w:r w:rsidRPr="004816C7">
        <w:rPr>
          <w:rFonts w:eastAsia="Times New Roman"/>
          <w:color w:val="000000"/>
          <w:sz w:val="26"/>
          <w:szCs w:val="26"/>
          <w:rtl/>
        </w:rPr>
        <w:t>لكن القانون اللبناني اكثر من لفظة "يجب" بصدد اشكال عديدة، فلا بد من الاستناد إلى حالتي البطلان الثانية والثالثة لإعمال البطلان كلما كان الشكل المخالف هاماً، ولو لم يرد نص صريح على البطلان.</w:t>
      </w:r>
    </w:p>
    <w:p w:rsidR="004816C7" w:rsidRPr="004816C7" w:rsidRDefault="004816C7" w:rsidP="004816C7">
      <w:pPr>
        <w:spacing w:line="260" w:lineRule="atLeast"/>
        <w:ind w:firstLine="220"/>
        <w:jc w:val="both"/>
        <w:rPr>
          <w:rFonts w:eastAsia="Times New Roman"/>
          <w:color w:val="000000"/>
          <w:sz w:val="26"/>
          <w:szCs w:val="26"/>
          <w:rtl/>
        </w:rPr>
      </w:pPr>
      <w:bookmarkStart w:id="106" w:name="Anchor2090"/>
      <w:bookmarkEnd w:id="106"/>
      <w:r w:rsidRPr="004816C7">
        <w:rPr>
          <w:rFonts w:eastAsia="Times New Roman"/>
          <w:color w:val="000000"/>
          <w:sz w:val="26"/>
          <w:szCs w:val="26"/>
          <w:rtl/>
        </w:rPr>
        <w:lastRenderedPageBreak/>
        <w:t>6- الحالتان الثانية والثالثة: بطلان الاجراء اذا كان العيب ناتجاً عن مخالفة صيغة جوهرية أو متعلقة بالنظام العام.</w:t>
      </w:r>
    </w:p>
    <w:p w:rsidR="004816C7" w:rsidRPr="004816C7" w:rsidRDefault="004816C7" w:rsidP="004816C7">
      <w:pPr>
        <w:spacing w:line="260" w:lineRule="atLeast"/>
        <w:ind w:firstLine="220"/>
        <w:jc w:val="both"/>
        <w:rPr>
          <w:rFonts w:eastAsia="Times New Roman"/>
          <w:color w:val="000000"/>
          <w:sz w:val="26"/>
          <w:szCs w:val="26"/>
          <w:rtl/>
        </w:rPr>
      </w:pPr>
      <w:bookmarkStart w:id="107" w:name="Anchor2103"/>
      <w:bookmarkEnd w:id="107"/>
      <w:r w:rsidRPr="004816C7">
        <w:rPr>
          <w:rFonts w:eastAsia="Times New Roman"/>
          <w:color w:val="000000"/>
          <w:sz w:val="26"/>
          <w:szCs w:val="26"/>
          <w:rtl/>
        </w:rPr>
        <w:t>أ) نلحظ ان تعبير الصيغة الجوهرية يُعنى به الشكل الذي لا بد منه لتحقق الغاية التي من اجلها وجد العمل الاجرائي، وفي تحديد لمحكمة التمييز الفرنسية:</w:t>
      </w:r>
    </w:p>
    <w:p w:rsidR="004816C7" w:rsidRPr="004816C7" w:rsidRDefault="004816C7" w:rsidP="004816C7">
      <w:pPr>
        <w:bidi w:val="0"/>
        <w:spacing w:line="260" w:lineRule="atLeast"/>
        <w:ind w:firstLine="220"/>
        <w:jc w:val="both"/>
        <w:rPr>
          <w:rFonts w:eastAsia="Times New Roman"/>
          <w:color w:val="000000"/>
          <w:sz w:val="26"/>
          <w:szCs w:val="26"/>
          <w:rtl/>
        </w:rPr>
      </w:pPr>
      <w:bookmarkStart w:id="108" w:name="Anchor2118"/>
      <w:bookmarkEnd w:id="108"/>
      <w:r w:rsidRPr="004816C7">
        <w:rPr>
          <w:rFonts w:eastAsia="Times New Roman"/>
          <w:color w:val="000000"/>
          <w:sz w:val="26"/>
          <w:szCs w:val="26"/>
        </w:rPr>
        <w:t xml:space="preserve">Le caractère substantiel </w:t>
      </w:r>
      <w:proofErr w:type="gramStart"/>
      <w:r w:rsidRPr="004816C7">
        <w:rPr>
          <w:rFonts w:eastAsia="Times New Roman"/>
          <w:color w:val="000000"/>
          <w:sz w:val="26"/>
          <w:szCs w:val="26"/>
        </w:rPr>
        <w:t>est</w:t>
      </w:r>
      <w:proofErr w:type="gramEnd"/>
      <w:r w:rsidRPr="004816C7">
        <w:rPr>
          <w:rFonts w:eastAsia="Times New Roman"/>
          <w:color w:val="000000"/>
          <w:sz w:val="26"/>
          <w:szCs w:val="26"/>
        </w:rPr>
        <w:t xml:space="preserve"> attaché dans un acte de procédure à ce qui tient à sa raison d’être et lui est indispensable pour remplir son objet27.</w:t>
      </w:r>
    </w:p>
    <w:p w:rsidR="004816C7" w:rsidRPr="004816C7" w:rsidRDefault="004816C7" w:rsidP="004816C7">
      <w:pPr>
        <w:spacing w:line="260" w:lineRule="atLeast"/>
        <w:ind w:firstLine="220"/>
        <w:jc w:val="both"/>
        <w:rPr>
          <w:rFonts w:eastAsia="Times New Roman"/>
          <w:color w:val="000000"/>
          <w:sz w:val="26"/>
          <w:szCs w:val="26"/>
        </w:rPr>
      </w:pPr>
      <w:bookmarkStart w:id="109" w:name="Anchor2123"/>
      <w:bookmarkEnd w:id="109"/>
      <w:r w:rsidRPr="004816C7">
        <w:rPr>
          <w:rFonts w:eastAsia="Times New Roman"/>
          <w:color w:val="000000"/>
          <w:sz w:val="26"/>
          <w:szCs w:val="26"/>
          <w:rtl/>
        </w:rPr>
        <w:t>وفي تعريف للدكتور وجدي فهمي، انه الشكل اللازم لوجود العمل أو لتمييزه أو لصحته، أو اللازم لتحقيق الغاية التي قصدها المشرع منه.</w:t>
      </w:r>
    </w:p>
    <w:p w:rsidR="004816C7" w:rsidRPr="004816C7" w:rsidRDefault="004816C7" w:rsidP="004816C7">
      <w:pPr>
        <w:spacing w:line="260" w:lineRule="atLeast"/>
        <w:ind w:firstLine="220"/>
        <w:jc w:val="both"/>
        <w:rPr>
          <w:rFonts w:eastAsia="Times New Roman"/>
          <w:color w:val="000000"/>
          <w:sz w:val="26"/>
          <w:szCs w:val="26"/>
          <w:rtl/>
        </w:rPr>
      </w:pPr>
      <w:bookmarkStart w:id="110" w:name="Anchor2136"/>
      <w:bookmarkEnd w:id="110"/>
      <w:r w:rsidRPr="004816C7">
        <w:rPr>
          <w:rFonts w:eastAsia="Times New Roman"/>
          <w:color w:val="000000"/>
          <w:sz w:val="26"/>
          <w:szCs w:val="26"/>
          <w:rtl/>
        </w:rPr>
        <w:t>وفي تحديد للدكتور والي، انه الشكل الذي بغيره لا يمكن ان يوجد العمل الاجرائي أو لا تكون له الصفة التي اراد القانون اعطاءها له أو لا يمكن تحقيق الغاية التي يقصدها المشترع27.</w:t>
      </w:r>
    </w:p>
    <w:p w:rsidR="004816C7" w:rsidRPr="004816C7" w:rsidRDefault="004816C7" w:rsidP="004816C7">
      <w:pPr>
        <w:spacing w:line="260" w:lineRule="atLeast"/>
        <w:ind w:firstLine="220"/>
        <w:jc w:val="both"/>
        <w:rPr>
          <w:rFonts w:eastAsia="Times New Roman"/>
          <w:color w:val="000000"/>
          <w:sz w:val="26"/>
          <w:szCs w:val="26"/>
          <w:rtl/>
        </w:rPr>
      </w:pPr>
      <w:bookmarkStart w:id="111" w:name="Anchor2152"/>
      <w:bookmarkEnd w:id="111"/>
      <w:r w:rsidRPr="004816C7">
        <w:rPr>
          <w:rFonts w:eastAsia="Times New Roman"/>
          <w:color w:val="000000"/>
          <w:sz w:val="26"/>
          <w:szCs w:val="26"/>
          <w:rtl/>
        </w:rPr>
        <w:t>ب) ويعتبر متعلقاً بالنظام العام "جميع الاشكال التي ترمي إلى ضمان حسن سير القضاء كمرفق عام وتأمين حق الدفاع للخصوم28.</w:t>
      </w:r>
    </w:p>
    <w:p w:rsidR="004816C7" w:rsidRPr="004816C7" w:rsidRDefault="004816C7" w:rsidP="004816C7">
      <w:pPr>
        <w:spacing w:line="260" w:lineRule="atLeast"/>
        <w:ind w:firstLine="220"/>
        <w:jc w:val="both"/>
        <w:rPr>
          <w:rFonts w:eastAsia="Times New Roman"/>
          <w:color w:val="000000"/>
          <w:sz w:val="26"/>
          <w:szCs w:val="26"/>
          <w:rtl/>
        </w:rPr>
      </w:pPr>
      <w:bookmarkStart w:id="112" w:name="Anchor2164"/>
      <w:bookmarkEnd w:id="112"/>
      <w:r w:rsidRPr="004816C7">
        <w:rPr>
          <w:rFonts w:eastAsia="Times New Roman"/>
          <w:color w:val="000000"/>
          <w:sz w:val="26"/>
          <w:szCs w:val="26"/>
          <w:rtl/>
        </w:rPr>
        <w:t>ج) يثور السؤال الآتي، هل ان تعبير الصيغة الجوهرية هو ذاته تعبير الصيغة المتعلقة بالنظام العام ام ان هناك تمييزاً بين التعبيرين؟.</w:t>
      </w:r>
    </w:p>
    <w:p w:rsidR="004816C7" w:rsidRPr="004816C7" w:rsidRDefault="004816C7" w:rsidP="004816C7">
      <w:pPr>
        <w:spacing w:line="260" w:lineRule="atLeast"/>
        <w:ind w:firstLine="220"/>
        <w:jc w:val="both"/>
        <w:rPr>
          <w:rFonts w:eastAsia="Times New Roman"/>
          <w:color w:val="000000"/>
          <w:sz w:val="26"/>
          <w:szCs w:val="26"/>
          <w:rtl/>
        </w:rPr>
      </w:pPr>
      <w:bookmarkStart w:id="113" w:name="Anchor2177"/>
      <w:bookmarkEnd w:id="113"/>
      <w:r w:rsidRPr="004816C7">
        <w:rPr>
          <w:rFonts w:eastAsia="Times New Roman"/>
          <w:color w:val="000000"/>
          <w:sz w:val="26"/>
          <w:szCs w:val="26"/>
          <w:rtl/>
        </w:rPr>
        <w:t>ففي رأي اول29 قضت محكمة التمييز الفرنسية بأن كلا من التعبيرين له مفهوم مختلف ومستقل عن الآخر، وقالت يجوز التنازل عن التمسك ببطلان ناتج عن مخالفة صيغة جوهرية.</w:t>
      </w:r>
    </w:p>
    <w:p w:rsidR="004816C7" w:rsidRPr="004816C7" w:rsidRDefault="004816C7" w:rsidP="004816C7">
      <w:pPr>
        <w:spacing w:line="260" w:lineRule="atLeast"/>
        <w:ind w:firstLine="220"/>
        <w:jc w:val="both"/>
        <w:rPr>
          <w:rFonts w:eastAsia="Times New Roman"/>
          <w:color w:val="000000"/>
          <w:sz w:val="26"/>
          <w:szCs w:val="26"/>
          <w:rtl/>
        </w:rPr>
      </w:pPr>
      <w:bookmarkStart w:id="114" w:name="Anchor2194"/>
      <w:bookmarkEnd w:id="114"/>
      <w:r w:rsidRPr="004816C7">
        <w:rPr>
          <w:rFonts w:eastAsia="Times New Roman"/>
          <w:color w:val="000000"/>
          <w:sz w:val="26"/>
          <w:szCs w:val="26"/>
          <w:rtl/>
        </w:rPr>
        <w:t>وفي رأي ثان30 صارت محاولة تعريف مفهوم الصيغة الجوهرية بالاحالة إلى مفهوم النظام العام.</w:t>
      </w:r>
    </w:p>
    <w:p w:rsidR="004816C7" w:rsidRPr="004816C7" w:rsidRDefault="004816C7" w:rsidP="004816C7">
      <w:pPr>
        <w:spacing w:line="260" w:lineRule="atLeast"/>
        <w:ind w:firstLine="220"/>
        <w:jc w:val="both"/>
        <w:rPr>
          <w:rFonts w:eastAsia="Times New Roman"/>
          <w:color w:val="000000"/>
          <w:sz w:val="26"/>
          <w:szCs w:val="26"/>
          <w:rtl/>
        </w:rPr>
      </w:pPr>
      <w:bookmarkStart w:id="115" w:name="Anchor2204"/>
      <w:bookmarkEnd w:id="115"/>
      <w:r w:rsidRPr="004816C7">
        <w:rPr>
          <w:rFonts w:eastAsia="Times New Roman"/>
          <w:color w:val="000000"/>
          <w:sz w:val="26"/>
          <w:szCs w:val="26"/>
          <w:rtl/>
        </w:rPr>
        <w:t>وقد تعزز هذا الرأي بجواب الاستاذ كلود جفيفردون في جوابه على السؤال الآتي: هل يوجد فرق بين الاشكال الجوهرية والاشكال المتعلقة بالنظام العام؟.</w:t>
      </w:r>
    </w:p>
    <w:p w:rsidR="004816C7" w:rsidRPr="004816C7" w:rsidRDefault="004816C7" w:rsidP="004816C7">
      <w:pPr>
        <w:bidi w:val="0"/>
        <w:spacing w:line="260" w:lineRule="atLeast"/>
        <w:ind w:firstLine="220"/>
        <w:jc w:val="both"/>
        <w:rPr>
          <w:rFonts w:eastAsia="Times New Roman"/>
          <w:color w:val="000000"/>
          <w:sz w:val="26"/>
          <w:szCs w:val="26"/>
          <w:rtl/>
        </w:rPr>
      </w:pPr>
      <w:bookmarkStart w:id="116" w:name="Anchor2218"/>
      <w:bookmarkEnd w:id="116"/>
      <w:r w:rsidRPr="004816C7">
        <w:rPr>
          <w:rFonts w:eastAsia="Times New Roman"/>
          <w:color w:val="000000"/>
          <w:sz w:val="26"/>
          <w:szCs w:val="26"/>
        </w:rPr>
        <w:t xml:space="preserve">Je ne pense pas cependant qu’il y ait lieu d’établir une distinction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j’estime que la notion de formalité substantielle est suffisamment large pour comprendre la formalité d’ordre public31.</w:t>
      </w:r>
    </w:p>
    <w:p w:rsidR="004816C7" w:rsidRPr="004816C7" w:rsidRDefault="004816C7" w:rsidP="004816C7">
      <w:pPr>
        <w:spacing w:line="260" w:lineRule="atLeast"/>
        <w:ind w:firstLine="220"/>
        <w:jc w:val="both"/>
        <w:rPr>
          <w:rFonts w:eastAsia="Times New Roman"/>
          <w:color w:val="000000"/>
          <w:sz w:val="26"/>
          <w:szCs w:val="26"/>
        </w:rPr>
      </w:pPr>
      <w:bookmarkStart w:id="117" w:name="Anchor2223"/>
      <w:bookmarkEnd w:id="117"/>
      <w:r w:rsidRPr="004816C7">
        <w:rPr>
          <w:rFonts w:eastAsia="Times New Roman"/>
          <w:color w:val="000000"/>
          <w:sz w:val="26"/>
          <w:szCs w:val="26"/>
          <w:rtl/>
        </w:rPr>
        <w:t>ويرى الدكتور وجدي فهمي32 ان الشكل الجوهري هو الشكل الذي يتعلق بالنظام العام.</w:t>
      </w:r>
    </w:p>
    <w:p w:rsidR="004816C7" w:rsidRPr="004816C7" w:rsidRDefault="004816C7" w:rsidP="004816C7">
      <w:pPr>
        <w:spacing w:line="260" w:lineRule="atLeast"/>
        <w:ind w:firstLine="220"/>
        <w:jc w:val="both"/>
        <w:rPr>
          <w:rFonts w:eastAsia="Times New Roman"/>
          <w:color w:val="000000"/>
          <w:sz w:val="26"/>
          <w:szCs w:val="26"/>
          <w:rtl/>
        </w:rPr>
      </w:pPr>
      <w:bookmarkStart w:id="118" w:name="Anchor2232"/>
      <w:bookmarkEnd w:id="118"/>
      <w:r w:rsidRPr="004816C7">
        <w:rPr>
          <w:rFonts w:eastAsia="Times New Roman"/>
          <w:color w:val="000000"/>
          <w:sz w:val="26"/>
          <w:szCs w:val="26"/>
          <w:rtl/>
        </w:rPr>
        <w:t>د) ان الشكل الثانوي هو كل شكل، مهما كان ضرورياً، لا يعطي مزيته للاجراء الذي يمكن ان يوحد بدونه33.</w:t>
      </w:r>
    </w:p>
    <w:p w:rsidR="004816C7" w:rsidRPr="004816C7" w:rsidRDefault="004816C7" w:rsidP="004816C7">
      <w:pPr>
        <w:spacing w:line="260" w:lineRule="atLeast"/>
        <w:ind w:firstLine="220"/>
        <w:jc w:val="both"/>
        <w:rPr>
          <w:rFonts w:eastAsia="Times New Roman"/>
          <w:color w:val="000000"/>
          <w:sz w:val="26"/>
          <w:szCs w:val="26"/>
          <w:rtl/>
        </w:rPr>
      </w:pPr>
      <w:bookmarkStart w:id="119" w:name="Anchor2241"/>
      <w:bookmarkEnd w:id="119"/>
      <w:r w:rsidRPr="004816C7">
        <w:rPr>
          <w:rFonts w:eastAsia="Times New Roman"/>
          <w:color w:val="000000"/>
          <w:sz w:val="26"/>
          <w:szCs w:val="26"/>
          <w:rtl/>
        </w:rPr>
        <w:t>هـ) على القاضي ان يعلل حكمه عندما يعتبر ان شكلا ما جوهري أو ثانوي34.</w:t>
      </w:r>
    </w:p>
    <w:p w:rsidR="004816C7" w:rsidRPr="004816C7" w:rsidRDefault="004816C7" w:rsidP="004816C7">
      <w:pPr>
        <w:spacing w:line="260" w:lineRule="atLeast"/>
        <w:ind w:firstLine="220"/>
        <w:jc w:val="both"/>
        <w:rPr>
          <w:rFonts w:eastAsia="Times New Roman"/>
          <w:color w:val="000000"/>
          <w:sz w:val="26"/>
          <w:szCs w:val="26"/>
          <w:rtl/>
        </w:rPr>
      </w:pPr>
      <w:bookmarkStart w:id="120" w:name="Anchor2248"/>
      <w:bookmarkEnd w:id="120"/>
      <w:r w:rsidRPr="004816C7">
        <w:rPr>
          <w:rFonts w:eastAsia="Times New Roman"/>
          <w:color w:val="000000"/>
          <w:sz w:val="26"/>
          <w:szCs w:val="26"/>
          <w:rtl/>
        </w:rPr>
        <w:t>و) يثور التساؤل عن ماهية معيار تمييز الشكل الجوهري عن الشكل الثانوي؟.</w:t>
      </w:r>
    </w:p>
    <w:p w:rsidR="004816C7" w:rsidRPr="004816C7" w:rsidRDefault="004816C7" w:rsidP="004816C7">
      <w:pPr>
        <w:spacing w:line="260" w:lineRule="atLeast"/>
        <w:ind w:firstLine="220"/>
        <w:jc w:val="both"/>
        <w:rPr>
          <w:rFonts w:eastAsia="Times New Roman"/>
          <w:color w:val="000000"/>
          <w:sz w:val="26"/>
          <w:szCs w:val="26"/>
          <w:rtl/>
        </w:rPr>
      </w:pPr>
      <w:bookmarkStart w:id="121" w:name="Anchor2256"/>
      <w:bookmarkEnd w:id="121"/>
      <w:r w:rsidRPr="004816C7">
        <w:rPr>
          <w:rFonts w:eastAsia="Times New Roman"/>
          <w:color w:val="000000"/>
          <w:sz w:val="26"/>
          <w:szCs w:val="26"/>
          <w:rtl/>
        </w:rPr>
        <w:t>ان اهمية وصف الشكل تكمن في امكانم اعمال البطلان على مخالفته دون نص صريح اذا كان جوهرياً وفي اهمال الدفع بالبطلان اذا كان الشكل المخالف ثانوياً ولم يرد نص صريح على بطلان الاجراء المعيب.</w:t>
      </w:r>
    </w:p>
    <w:p w:rsidR="004816C7" w:rsidRPr="004816C7" w:rsidRDefault="004816C7" w:rsidP="004816C7">
      <w:pPr>
        <w:spacing w:line="260" w:lineRule="atLeast"/>
        <w:ind w:firstLine="220"/>
        <w:jc w:val="both"/>
        <w:rPr>
          <w:rFonts w:eastAsia="Times New Roman"/>
          <w:color w:val="000000"/>
          <w:sz w:val="26"/>
          <w:szCs w:val="26"/>
          <w:rtl/>
        </w:rPr>
      </w:pPr>
      <w:bookmarkStart w:id="122" w:name="Anchor2274"/>
      <w:bookmarkEnd w:id="122"/>
      <w:r w:rsidRPr="004816C7">
        <w:rPr>
          <w:rFonts w:eastAsia="Times New Roman"/>
          <w:color w:val="000000"/>
          <w:sz w:val="26"/>
          <w:szCs w:val="26"/>
          <w:rtl/>
        </w:rPr>
        <w:t>ونرى ان هذا التساؤل اصبح ذكرى تاريخية، بعد ان اشترط لاعمال البطلان ان يثبت المتمسك به في جميع الاحوال وقوع ضرر له من جراء العيب35.</w:t>
      </w:r>
    </w:p>
    <w:p w:rsidR="004816C7" w:rsidRPr="004816C7" w:rsidRDefault="004816C7" w:rsidP="004816C7">
      <w:pPr>
        <w:spacing w:line="260" w:lineRule="atLeast"/>
        <w:ind w:firstLine="220"/>
        <w:jc w:val="both"/>
        <w:rPr>
          <w:rFonts w:eastAsia="Times New Roman"/>
          <w:color w:val="000000"/>
          <w:sz w:val="26"/>
          <w:szCs w:val="26"/>
          <w:rtl/>
        </w:rPr>
      </w:pPr>
      <w:bookmarkStart w:id="123" w:name="Anchor2287"/>
      <w:bookmarkEnd w:id="123"/>
      <w:r w:rsidRPr="004816C7">
        <w:rPr>
          <w:rFonts w:eastAsia="Times New Roman"/>
          <w:color w:val="000000"/>
          <w:sz w:val="26"/>
          <w:szCs w:val="26"/>
          <w:rtl/>
        </w:rPr>
        <w:t>7- ثار الخلاف حول مفهوم الضرر:</w:t>
      </w:r>
    </w:p>
    <w:p w:rsidR="004816C7" w:rsidRPr="004816C7" w:rsidRDefault="004816C7" w:rsidP="004816C7">
      <w:pPr>
        <w:bidi w:val="0"/>
        <w:spacing w:line="260" w:lineRule="atLeast"/>
        <w:ind w:firstLine="220"/>
        <w:jc w:val="both"/>
        <w:rPr>
          <w:rFonts w:eastAsia="Times New Roman"/>
          <w:color w:val="000000"/>
          <w:sz w:val="26"/>
          <w:szCs w:val="26"/>
          <w:rtl/>
        </w:rPr>
      </w:pPr>
      <w:bookmarkStart w:id="124" w:name="Anchor2291"/>
      <w:bookmarkEnd w:id="124"/>
      <w:r w:rsidRPr="004816C7">
        <w:rPr>
          <w:rFonts w:eastAsia="Times New Roman"/>
          <w:color w:val="000000"/>
          <w:sz w:val="26"/>
          <w:szCs w:val="26"/>
        </w:rPr>
        <w:t xml:space="preserve">Gérard Soussi, Gaz. pal. </w:t>
      </w:r>
      <w:proofErr w:type="gramStart"/>
      <w:r w:rsidRPr="004816C7">
        <w:rPr>
          <w:rFonts w:eastAsia="Times New Roman"/>
          <w:color w:val="000000"/>
          <w:sz w:val="26"/>
          <w:szCs w:val="26"/>
        </w:rPr>
        <w:t>1984, No. 4, doctrine, p. 430.</w:t>
      </w:r>
      <w:proofErr w:type="gramEnd"/>
    </w:p>
    <w:p w:rsidR="004816C7" w:rsidRPr="004816C7" w:rsidRDefault="004816C7" w:rsidP="004816C7">
      <w:pPr>
        <w:bidi w:val="0"/>
        <w:spacing w:line="260" w:lineRule="atLeast"/>
        <w:ind w:firstLine="220"/>
        <w:jc w:val="both"/>
        <w:rPr>
          <w:rFonts w:eastAsia="Times New Roman"/>
          <w:color w:val="000000"/>
          <w:sz w:val="26"/>
          <w:szCs w:val="26"/>
        </w:rPr>
      </w:pPr>
      <w:bookmarkStart w:id="125" w:name="Anchor2293"/>
      <w:bookmarkEnd w:id="125"/>
      <w:r w:rsidRPr="004816C7">
        <w:rPr>
          <w:rFonts w:eastAsia="Times New Roman"/>
          <w:color w:val="000000"/>
          <w:sz w:val="26"/>
          <w:szCs w:val="26"/>
        </w:rPr>
        <w:t>- La notion de grief.</w:t>
      </w:r>
    </w:p>
    <w:p w:rsidR="004816C7" w:rsidRPr="004816C7" w:rsidRDefault="004816C7" w:rsidP="004816C7">
      <w:pPr>
        <w:bidi w:val="0"/>
        <w:spacing w:line="260" w:lineRule="atLeast"/>
        <w:ind w:firstLine="220"/>
        <w:jc w:val="both"/>
        <w:rPr>
          <w:rFonts w:eastAsia="Times New Roman"/>
          <w:color w:val="000000"/>
          <w:sz w:val="26"/>
          <w:szCs w:val="26"/>
        </w:rPr>
      </w:pPr>
      <w:bookmarkStart w:id="126" w:name="Anchor2295"/>
      <w:bookmarkEnd w:id="126"/>
      <w:r w:rsidRPr="004816C7">
        <w:rPr>
          <w:rFonts w:eastAsia="Times New Roman"/>
          <w:color w:val="000000"/>
          <w:sz w:val="26"/>
          <w:szCs w:val="26"/>
        </w:rPr>
        <w:t xml:space="preserve">Cette notion </w:t>
      </w:r>
      <w:proofErr w:type="gramStart"/>
      <w:r w:rsidRPr="004816C7">
        <w:rPr>
          <w:rFonts w:eastAsia="Times New Roman"/>
          <w:color w:val="000000"/>
          <w:sz w:val="26"/>
          <w:szCs w:val="26"/>
        </w:rPr>
        <w:t>est</w:t>
      </w:r>
      <w:proofErr w:type="gramEnd"/>
      <w:r w:rsidRPr="004816C7">
        <w:rPr>
          <w:rFonts w:eastAsia="Times New Roman"/>
          <w:color w:val="000000"/>
          <w:sz w:val="26"/>
          <w:szCs w:val="26"/>
        </w:rPr>
        <w:t xml:space="preserve"> souverainement appréciée par les juridictions du fond: Cass. civ. 17 juillet 1978 (préc.);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Cass. 2e civ, 21 octobre 1982 (D 1983.I.R. 139, obs. P. Julien) et doit être appréciée in concreto et non in abstracto: en ce sens. R. Japiot, “Des sanctions en matière de procédure civile” (Rev. trim. dr. civ. 1914. 229); H. Solus et R. Perrot, op. cit. No. 414, III; P. Julien obs. sous Cass. </w:t>
      </w:r>
      <w:proofErr w:type="gramStart"/>
      <w:r w:rsidRPr="004816C7">
        <w:rPr>
          <w:rFonts w:eastAsia="Times New Roman"/>
          <w:color w:val="000000"/>
          <w:sz w:val="26"/>
          <w:szCs w:val="26"/>
        </w:rPr>
        <w:t>2e civ. 21 octobre 1982 (préc.).</w:t>
      </w:r>
      <w:proofErr w:type="gramEnd"/>
      <w:r w:rsidRPr="004816C7">
        <w:rPr>
          <w:rFonts w:eastAsia="Times New Roman"/>
          <w:color w:val="000000"/>
          <w:sz w:val="26"/>
          <w:szCs w:val="26"/>
        </w:rPr>
        <w:t xml:space="preserve"> Juridictions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auteurs s’accordent pour considérer que “grief” est synonyme de préjudice (v. not. J. Lemée préc. No. 38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les exemples cités, contra cependant, G. Wiederkehr, “La notion de grief et les nullités de forme dans la procédure civile” (D. 1984, chr. p. 165) pour qui “... grief n’est pas nécessairement </w:t>
      </w:r>
      <w:r w:rsidRPr="004816C7">
        <w:rPr>
          <w:rFonts w:eastAsia="Times New Roman"/>
          <w:color w:val="000000"/>
          <w:sz w:val="26"/>
          <w:szCs w:val="26"/>
        </w:rPr>
        <w:lastRenderedPageBreak/>
        <w:t>synonyme de dommage ou préjudice... Le grief est constitué lorsque l’irrégularité a eu pour conséquence de déranger le cours normal de la procédure sans qu’il y ait lieu d’établir que le jugement s’en trouvera influencé”.</w:t>
      </w:r>
    </w:p>
    <w:p w:rsidR="004816C7" w:rsidRPr="004816C7" w:rsidRDefault="004816C7" w:rsidP="004816C7">
      <w:pPr>
        <w:spacing w:line="260" w:lineRule="atLeast"/>
        <w:ind w:firstLine="220"/>
        <w:jc w:val="both"/>
        <w:rPr>
          <w:rFonts w:eastAsia="Times New Roman"/>
          <w:color w:val="000000"/>
          <w:sz w:val="26"/>
          <w:szCs w:val="26"/>
        </w:rPr>
      </w:pPr>
      <w:bookmarkStart w:id="127" w:name="Anchor2313"/>
      <w:bookmarkEnd w:id="127"/>
      <w:r w:rsidRPr="004816C7">
        <w:rPr>
          <w:rFonts w:eastAsia="Times New Roman"/>
          <w:color w:val="000000"/>
          <w:sz w:val="26"/>
          <w:szCs w:val="26"/>
          <w:rtl/>
        </w:rPr>
        <w:t>7 مكرر – شرط اثبات وقوع ضرر من العيب للخصم المتمسك بالبطلان.</w:t>
      </w:r>
    </w:p>
    <w:p w:rsidR="004816C7" w:rsidRPr="004816C7" w:rsidRDefault="004816C7" w:rsidP="004816C7">
      <w:pPr>
        <w:spacing w:line="260" w:lineRule="atLeast"/>
        <w:ind w:firstLine="220"/>
        <w:jc w:val="both"/>
        <w:rPr>
          <w:rFonts w:eastAsia="Times New Roman"/>
          <w:color w:val="000000"/>
          <w:sz w:val="26"/>
          <w:szCs w:val="26"/>
          <w:rtl/>
        </w:rPr>
      </w:pPr>
      <w:bookmarkStart w:id="128" w:name="Anchor2321"/>
      <w:bookmarkEnd w:id="128"/>
      <w:r w:rsidRPr="004816C7">
        <w:rPr>
          <w:rFonts w:eastAsia="Times New Roman"/>
          <w:color w:val="000000"/>
          <w:sz w:val="26"/>
          <w:szCs w:val="26"/>
          <w:rtl/>
        </w:rPr>
        <w:t>أ) ان شرط الضرر لا بد من توفره لإعمال بطلان الاجراء القضائي المعيوب في شكله. سواء ورد نص في القانون على البطلان أو سواء كان العيب ناتجاً عن مخالفة صيغة جوهرية أو صيغة متعلقة بالنظام العام26.</w:t>
      </w:r>
    </w:p>
    <w:p w:rsidR="004816C7" w:rsidRPr="004816C7" w:rsidRDefault="004816C7" w:rsidP="004816C7">
      <w:pPr>
        <w:spacing w:line="260" w:lineRule="atLeast"/>
        <w:ind w:firstLine="220"/>
        <w:jc w:val="both"/>
        <w:rPr>
          <w:rFonts w:eastAsia="Times New Roman"/>
          <w:color w:val="000000"/>
          <w:sz w:val="26"/>
          <w:szCs w:val="26"/>
          <w:rtl/>
        </w:rPr>
      </w:pPr>
      <w:bookmarkStart w:id="129" w:name="Anchor2339"/>
      <w:bookmarkEnd w:id="129"/>
      <w:r w:rsidRPr="004816C7">
        <w:rPr>
          <w:rFonts w:eastAsia="Times New Roman"/>
          <w:color w:val="000000"/>
          <w:sz w:val="26"/>
          <w:szCs w:val="26"/>
          <w:rtl/>
        </w:rPr>
        <w:t>ب) ان شرط الضرر وفقاً لمبدأ لا بطلان بغير ضرر لا يعني الضرر المعروف في نظرية المسؤولية المدنية، ذلك ان البطلان لا يحكم به كتعويض عن ضرر وانما كجزاء لعدم احترام مقتضى عمل اجرائي37.</w:t>
      </w:r>
    </w:p>
    <w:p w:rsidR="004816C7" w:rsidRPr="004816C7" w:rsidRDefault="004816C7" w:rsidP="004816C7">
      <w:pPr>
        <w:spacing w:line="260" w:lineRule="atLeast"/>
        <w:ind w:firstLine="220"/>
        <w:jc w:val="both"/>
        <w:rPr>
          <w:rFonts w:eastAsia="Times New Roman"/>
          <w:color w:val="000000"/>
          <w:sz w:val="26"/>
          <w:szCs w:val="26"/>
          <w:rtl/>
        </w:rPr>
      </w:pPr>
      <w:bookmarkStart w:id="130" w:name="Anchor2356"/>
      <w:bookmarkEnd w:id="130"/>
      <w:r w:rsidRPr="004816C7">
        <w:rPr>
          <w:rFonts w:eastAsia="Times New Roman"/>
          <w:color w:val="000000"/>
          <w:sz w:val="26"/>
          <w:szCs w:val="26"/>
          <w:rtl/>
        </w:rPr>
        <w:t>جـ) يجب التفريق بين الضرر والمصلحة.</w:t>
      </w:r>
    </w:p>
    <w:p w:rsidR="004816C7" w:rsidRPr="004816C7" w:rsidRDefault="004816C7" w:rsidP="004816C7">
      <w:pPr>
        <w:bidi w:val="0"/>
        <w:spacing w:line="260" w:lineRule="atLeast"/>
        <w:ind w:firstLine="220"/>
        <w:jc w:val="both"/>
        <w:rPr>
          <w:rFonts w:eastAsia="Times New Roman"/>
          <w:color w:val="000000"/>
          <w:sz w:val="26"/>
          <w:szCs w:val="26"/>
          <w:rtl/>
        </w:rPr>
      </w:pPr>
      <w:bookmarkStart w:id="131" w:name="Anchor2360"/>
      <w:bookmarkEnd w:id="131"/>
      <w:r w:rsidRPr="004816C7">
        <w:rPr>
          <w:rFonts w:eastAsia="Times New Roman"/>
          <w:color w:val="000000"/>
          <w:sz w:val="26"/>
          <w:szCs w:val="26"/>
        </w:rPr>
        <w:t xml:space="preserve">Le grief s’entend du préjudice que l’inobservation de la formalité prescrite a causé à la partier adverse en l’empêchant de défendre correctement </w:t>
      </w:r>
      <w:proofErr w:type="gramStart"/>
      <w:r w:rsidRPr="004816C7">
        <w:rPr>
          <w:rFonts w:eastAsia="Times New Roman"/>
          <w:color w:val="000000"/>
          <w:sz w:val="26"/>
          <w:szCs w:val="26"/>
        </w:rPr>
        <w:t>ses</w:t>
      </w:r>
      <w:proofErr w:type="gramEnd"/>
      <w:r w:rsidRPr="004816C7">
        <w:rPr>
          <w:rFonts w:eastAsia="Times New Roman"/>
          <w:color w:val="000000"/>
          <w:sz w:val="26"/>
          <w:szCs w:val="26"/>
        </w:rPr>
        <w:t xml:space="preserve"> droits38.</w:t>
      </w:r>
    </w:p>
    <w:p w:rsidR="004816C7" w:rsidRPr="004816C7" w:rsidRDefault="004816C7" w:rsidP="004816C7">
      <w:pPr>
        <w:spacing w:line="260" w:lineRule="atLeast"/>
        <w:ind w:firstLine="220"/>
        <w:jc w:val="both"/>
        <w:rPr>
          <w:rFonts w:eastAsia="Times New Roman"/>
          <w:color w:val="000000"/>
          <w:sz w:val="26"/>
          <w:szCs w:val="26"/>
        </w:rPr>
      </w:pPr>
      <w:bookmarkStart w:id="132" w:name="Anchor2365"/>
      <w:bookmarkEnd w:id="132"/>
      <w:r w:rsidRPr="004816C7">
        <w:rPr>
          <w:rFonts w:eastAsia="Times New Roman"/>
          <w:color w:val="000000"/>
          <w:sz w:val="26"/>
          <w:szCs w:val="26"/>
          <w:rtl/>
        </w:rPr>
        <w:t>وعلى الخصم ان يثبت حصول ضرر خاص معين له من جراء العيب الذي يحتج به، وينجم هذا الضرر عادة عن الاخلال بمبدأ مراعاة حقوق الدفاع ومبدأ الوجاهية38 مكرر.</w:t>
      </w:r>
    </w:p>
    <w:p w:rsidR="004816C7" w:rsidRPr="004816C7" w:rsidRDefault="004816C7" w:rsidP="004816C7">
      <w:pPr>
        <w:spacing w:line="260" w:lineRule="atLeast"/>
        <w:ind w:firstLine="220"/>
        <w:jc w:val="both"/>
        <w:rPr>
          <w:rFonts w:eastAsia="Times New Roman"/>
          <w:color w:val="000000"/>
          <w:sz w:val="26"/>
          <w:szCs w:val="26"/>
          <w:rtl/>
        </w:rPr>
      </w:pPr>
      <w:bookmarkStart w:id="133" w:name="Anchor2379"/>
      <w:bookmarkEnd w:id="133"/>
      <w:r w:rsidRPr="004816C7">
        <w:rPr>
          <w:rFonts w:eastAsia="Times New Roman"/>
          <w:color w:val="000000"/>
          <w:sz w:val="26"/>
          <w:szCs w:val="26"/>
          <w:rtl/>
        </w:rPr>
        <w:t>د) ينتقد الاستاذان سولوس وبيرو قرارات القضاء39 التي لم تقدر الضرر على اساس واقعي (</w:t>
      </w:r>
      <w:r w:rsidRPr="004816C7">
        <w:rPr>
          <w:rFonts w:eastAsia="Times New Roman"/>
          <w:color w:val="000000"/>
          <w:sz w:val="26"/>
          <w:szCs w:val="26"/>
        </w:rPr>
        <w:t>in concreto</w:t>
      </w:r>
      <w:r w:rsidRPr="004816C7">
        <w:rPr>
          <w:rFonts w:eastAsia="Times New Roman"/>
          <w:color w:val="000000"/>
          <w:sz w:val="26"/>
          <w:szCs w:val="26"/>
          <w:rtl/>
        </w:rPr>
        <w:t>) أي في ضوء ظروف كل قضية بل على اساس مجرد (</w:t>
      </w:r>
      <w:r w:rsidRPr="004816C7">
        <w:rPr>
          <w:rFonts w:eastAsia="Times New Roman"/>
          <w:color w:val="000000"/>
          <w:sz w:val="26"/>
          <w:szCs w:val="26"/>
        </w:rPr>
        <w:t>in abstracto</w:t>
      </w:r>
      <w:r w:rsidRPr="004816C7">
        <w:rPr>
          <w:rFonts w:eastAsia="Times New Roman"/>
          <w:color w:val="000000"/>
          <w:sz w:val="26"/>
          <w:szCs w:val="26"/>
          <w:rtl/>
        </w:rPr>
        <w:t>) أي بحسب اهمية العيب الشكلي40.</w:t>
      </w:r>
    </w:p>
    <w:p w:rsidR="004816C7" w:rsidRPr="004816C7" w:rsidRDefault="004816C7" w:rsidP="004816C7">
      <w:pPr>
        <w:spacing w:line="260" w:lineRule="atLeast"/>
        <w:ind w:firstLine="220"/>
        <w:jc w:val="both"/>
        <w:rPr>
          <w:rFonts w:eastAsia="Times New Roman"/>
          <w:color w:val="000000"/>
          <w:sz w:val="26"/>
          <w:szCs w:val="26"/>
          <w:rtl/>
        </w:rPr>
      </w:pPr>
      <w:bookmarkStart w:id="134" w:name="Anchor2398"/>
      <w:bookmarkEnd w:id="134"/>
      <w:r w:rsidRPr="004816C7">
        <w:rPr>
          <w:rFonts w:eastAsia="Times New Roman"/>
          <w:color w:val="000000"/>
          <w:sz w:val="26"/>
          <w:szCs w:val="26"/>
          <w:rtl/>
        </w:rPr>
        <w:t>هـ) ان تقدير الضرر يستقل به قضاة الاساس41، لكن طريقة التقدير (بصورة واقعية أو بصورة مجردة) هي مسألة قانون42.</w:t>
      </w:r>
    </w:p>
    <w:p w:rsidR="004816C7" w:rsidRPr="004816C7" w:rsidRDefault="004816C7" w:rsidP="004816C7">
      <w:pPr>
        <w:spacing w:line="260" w:lineRule="atLeast"/>
        <w:ind w:firstLine="220"/>
        <w:jc w:val="both"/>
        <w:rPr>
          <w:rFonts w:eastAsia="Times New Roman"/>
          <w:color w:val="000000"/>
          <w:sz w:val="26"/>
          <w:szCs w:val="26"/>
          <w:rtl/>
        </w:rPr>
      </w:pPr>
      <w:bookmarkStart w:id="135" w:name="Anchor2410"/>
      <w:bookmarkEnd w:id="135"/>
      <w:r w:rsidRPr="004816C7">
        <w:rPr>
          <w:rFonts w:eastAsia="Times New Roman"/>
          <w:color w:val="000000"/>
          <w:sz w:val="26"/>
          <w:szCs w:val="26"/>
          <w:rtl/>
        </w:rPr>
        <w:t>و) ثار الخلاف عما اذا كان شرط الضرر يبقى مفروضاً في حالة تخلف الشكل وليس مجرد عدم اصوليته (كما لو خلت وثيقة تبليغ حكم من ذكر مهلة الطعن) المادة 405 فقرة اخيرة اصول مدنية).</w:t>
      </w:r>
    </w:p>
    <w:p w:rsidR="004816C7" w:rsidRPr="004816C7" w:rsidRDefault="004816C7" w:rsidP="004816C7">
      <w:pPr>
        <w:spacing w:line="260" w:lineRule="atLeast"/>
        <w:ind w:firstLine="220"/>
        <w:jc w:val="both"/>
        <w:rPr>
          <w:rFonts w:eastAsia="Times New Roman"/>
          <w:color w:val="000000"/>
          <w:sz w:val="26"/>
          <w:szCs w:val="26"/>
          <w:rtl/>
        </w:rPr>
      </w:pPr>
      <w:bookmarkStart w:id="136" w:name="Anchor2425"/>
      <w:bookmarkEnd w:id="136"/>
      <w:r w:rsidRPr="004816C7">
        <w:rPr>
          <w:rFonts w:eastAsia="Times New Roman"/>
          <w:color w:val="000000"/>
          <w:sz w:val="26"/>
          <w:szCs w:val="26"/>
          <w:rtl/>
        </w:rPr>
        <w:t>ذهب رأي اول إلى اعتبار ان الضرر مفترض في مثل هذه الفرضية.</w:t>
      </w:r>
    </w:p>
    <w:p w:rsidR="004816C7" w:rsidRPr="004816C7" w:rsidRDefault="004816C7" w:rsidP="004816C7">
      <w:pPr>
        <w:bidi w:val="0"/>
        <w:spacing w:line="260" w:lineRule="atLeast"/>
        <w:ind w:firstLine="220"/>
        <w:jc w:val="both"/>
        <w:rPr>
          <w:rFonts w:eastAsia="Times New Roman"/>
          <w:color w:val="000000"/>
          <w:sz w:val="26"/>
          <w:szCs w:val="26"/>
          <w:rtl/>
        </w:rPr>
      </w:pPr>
      <w:bookmarkStart w:id="137" w:name="Anchor2431"/>
      <w:bookmarkEnd w:id="137"/>
      <w:r w:rsidRPr="004816C7">
        <w:rPr>
          <w:rFonts w:eastAsia="Times New Roman"/>
          <w:color w:val="000000"/>
          <w:sz w:val="26"/>
          <w:szCs w:val="26"/>
        </w:rPr>
        <w:t xml:space="preserve">L’omission d’une formalité substantielle “fait nécessairement grief” puisqu’elle ne permet pas à celui qui reçoit l’acte vicié de déterminer l’étendue de </w:t>
      </w:r>
      <w:proofErr w:type="gramStart"/>
      <w:r w:rsidRPr="004816C7">
        <w:rPr>
          <w:rFonts w:eastAsia="Times New Roman"/>
          <w:color w:val="000000"/>
          <w:sz w:val="26"/>
          <w:szCs w:val="26"/>
        </w:rPr>
        <w:t>ses</w:t>
      </w:r>
      <w:proofErr w:type="gramEnd"/>
      <w:r w:rsidRPr="004816C7">
        <w:rPr>
          <w:rFonts w:eastAsia="Times New Roman"/>
          <w:color w:val="000000"/>
          <w:sz w:val="26"/>
          <w:szCs w:val="26"/>
        </w:rPr>
        <w:t xml:space="preserve"> droits. Les connaissances juridiques du défendeur n’ont aucune influence à </w:t>
      </w:r>
      <w:proofErr w:type="gramStart"/>
      <w:r w:rsidRPr="004816C7">
        <w:rPr>
          <w:rFonts w:eastAsia="Times New Roman"/>
          <w:color w:val="000000"/>
          <w:sz w:val="26"/>
          <w:szCs w:val="26"/>
        </w:rPr>
        <w:t>cet</w:t>
      </w:r>
      <w:proofErr w:type="gramEnd"/>
      <w:r w:rsidRPr="004816C7">
        <w:rPr>
          <w:rFonts w:eastAsia="Times New Roman"/>
          <w:color w:val="000000"/>
          <w:sz w:val="26"/>
          <w:szCs w:val="26"/>
        </w:rPr>
        <w:t xml:space="preserve"> égard. Le défaut des mentions régulières essentielles à l’existence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à la fonction de l’acte, est constitutif en lui-même du grief exigé par la loi43.</w:t>
      </w:r>
    </w:p>
    <w:p w:rsidR="004816C7" w:rsidRPr="004816C7" w:rsidRDefault="004816C7" w:rsidP="004816C7">
      <w:pPr>
        <w:spacing w:line="260" w:lineRule="atLeast"/>
        <w:ind w:firstLine="220"/>
        <w:jc w:val="both"/>
        <w:rPr>
          <w:rFonts w:eastAsia="Times New Roman"/>
          <w:color w:val="000000"/>
          <w:sz w:val="26"/>
          <w:szCs w:val="26"/>
        </w:rPr>
      </w:pPr>
      <w:bookmarkStart w:id="138" w:name="Anchor2440"/>
      <w:bookmarkEnd w:id="138"/>
      <w:r w:rsidRPr="004816C7">
        <w:rPr>
          <w:rFonts w:eastAsia="Times New Roman"/>
          <w:color w:val="000000"/>
          <w:sz w:val="26"/>
          <w:szCs w:val="26"/>
          <w:rtl/>
        </w:rPr>
        <w:t>(وكان الاستاذ دوريسكيك يعلق على قرار محكمة استئناف رين تاريخ 24 ايار 1977).</w:t>
      </w:r>
    </w:p>
    <w:p w:rsidR="004816C7" w:rsidRPr="004816C7" w:rsidRDefault="004816C7" w:rsidP="004816C7">
      <w:pPr>
        <w:spacing w:line="260" w:lineRule="atLeast"/>
        <w:ind w:firstLine="220"/>
        <w:jc w:val="both"/>
        <w:rPr>
          <w:rFonts w:eastAsia="Times New Roman"/>
          <w:color w:val="000000"/>
          <w:sz w:val="26"/>
          <w:szCs w:val="26"/>
          <w:rtl/>
        </w:rPr>
      </w:pPr>
      <w:bookmarkStart w:id="139" w:name="Anchor2448"/>
      <w:bookmarkEnd w:id="139"/>
      <w:r w:rsidRPr="004816C7">
        <w:rPr>
          <w:rFonts w:eastAsia="Times New Roman"/>
          <w:color w:val="000000"/>
          <w:sz w:val="26"/>
          <w:szCs w:val="26"/>
          <w:rtl/>
        </w:rPr>
        <w:t>بينما رجح الرأي الآخر القائل بأنه كلما دخل البطلان في اطار عيوب الشكل لا بد لاعماله من اثبات شرط الضرر اللاحق بالخصم المتمسك بالبطلان، فنقضت محكمة التمييز الفرنسية قرار محكمة استئناف رين المشار اليه اعلاه وقالت:</w:t>
      </w:r>
    </w:p>
    <w:p w:rsidR="004816C7" w:rsidRPr="004816C7" w:rsidRDefault="004816C7" w:rsidP="004816C7">
      <w:pPr>
        <w:spacing w:line="260" w:lineRule="atLeast"/>
        <w:ind w:firstLine="220"/>
        <w:jc w:val="both"/>
        <w:rPr>
          <w:rFonts w:eastAsia="Times New Roman"/>
          <w:color w:val="000000"/>
          <w:sz w:val="26"/>
          <w:szCs w:val="26"/>
          <w:rtl/>
        </w:rPr>
      </w:pPr>
      <w:bookmarkStart w:id="140" w:name="Anchor2469"/>
      <w:bookmarkEnd w:id="140"/>
      <w:r w:rsidRPr="004816C7">
        <w:rPr>
          <w:rFonts w:eastAsia="Times New Roman"/>
          <w:color w:val="000000"/>
          <w:sz w:val="26"/>
          <w:szCs w:val="26"/>
        </w:rPr>
        <w:t>La nullité pour vice de forme de la notification d’un jugement ne pouvant être prononcée qu’à charge pour l’adversaire qui l’invoque de prouver le grief que lui cause l’irrégularité, même en cas d’inobservation d’une formalité substantielle ou d’ordre public, une cour d’appel, qui a retenu que les appelants n’alléguaient même pas avoir pu être effectivement trompés sur le délai de recours ou ses modalités, a pu, bien que ces indications n’aient pas figuré dans l’acte de notification du jugement, considérer cette notification comme ayant fait courir le délai d’appel et déclarer celui-ci irrecevable comme tardif44.</w:t>
      </w:r>
    </w:p>
    <w:p w:rsidR="004816C7" w:rsidRPr="004816C7" w:rsidRDefault="004816C7" w:rsidP="004816C7">
      <w:pPr>
        <w:spacing w:line="300" w:lineRule="atLeast"/>
        <w:jc w:val="both"/>
        <w:rPr>
          <w:rFonts w:eastAsia="Times New Roman"/>
          <w:b/>
          <w:bCs/>
          <w:color w:val="000000"/>
          <w:sz w:val="28"/>
          <w:szCs w:val="28"/>
        </w:rPr>
      </w:pPr>
      <w:bookmarkStart w:id="141" w:name="Anchor2482"/>
      <w:bookmarkEnd w:id="141"/>
      <w:r w:rsidRPr="004816C7">
        <w:rPr>
          <w:rFonts w:eastAsia="Times New Roman"/>
          <w:b/>
          <w:bCs/>
          <w:color w:val="000000"/>
          <w:sz w:val="28"/>
          <w:szCs w:val="28"/>
          <w:rtl/>
        </w:rPr>
        <w:t>النبذة الثالثة - أمثلة تطبيقية على حالات بطلان الاجراء القضائي لعيب في الشكل:</w:t>
      </w:r>
    </w:p>
    <w:p w:rsidR="004816C7" w:rsidRPr="004816C7" w:rsidRDefault="004816C7" w:rsidP="004816C7">
      <w:pPr>
        <w:spacing w:line="320" w:lineRule="atLeast"/>
        <w:jc w:val="both"/>
        <w:rPr>
          <w:rFonts w:eastAsia="Times New Roman"/>
          <w:b/>
          <w:bCs/>
          <w:color w:val="000000"/>
          <w:sz w:val="28"/>
          <w:szCs w:val="28"/>
          <w:rtl/>
        </w:rPr>
      </w:pPr>
      <w:bookmarkStart w:id="142" w:name="Anchor2492"/>
      <w:bookmarkEnd w:id="142"/>
      <w:r w:rsidRPr="004816C7">
        <w:rPr>
          <w:rFonts w:eastAsia="Times New Roman"/>
          <w:b/>
          <w:bCs/>
          <w:color w:val="000000"/>
          <w:sz w:val="28"/>
          <w:szCs w:val="28"/>
          <w:rtl/>
        </w:rPr>
        <w:t>فئة أولى- كتابة وبيانات الأوراق القضائية.</w:t>
      </w:r>
    </w:p>
    <w:p w:rsidR="004816C7" w:rsidRPr="004816C7" w:rsidRDefault="004816C7" w:rsidP="004816C7">
      <w:pPr>
        <w:spacing w:line="260" w:lineRule="atLeast"/>
        <w:ind w:firstLine="220"/>
        <w:jc w:val="both"/>
        <w:rPr>
          <w:rFonts w:eastAsia="Times New Roman"/>
          <w:color w:val="000000"/>
          <w:sz w:val="26"/>
          <w:szCs w:val="26"/>
          <w:rtl/>
        </w:rPr>
      </w:pPr>
      <w:bookmarkStart w:id="143" w:name="Anchor2497"/>
      <w:bookmarkEnd w:id="143"/>
      <w:r w:rsidRPr="004816C7">
        <w:rPr>
          <w:rFonts w:eastAsia="Times New Roman"/>
          <w:color w:val="000000"/>
          <w:sz w:val="26"/>
          <w:szCs w:val="26"/>
          <w:rtl/>
        </w:rPr>
        <w:t>1- يجب أن تنشأ الاجراءات القضائية خطياً وأن تنقل الى علم المرسل اليه بطريقة التبليغ، وأن تصاغ بلغة البلاد الرسمية45.</w:t>
      </w:r>
    </w:p>
    <w:p w:rsidR="004816C7" w:rsidRPr="004816C7" w:rsidRDefault="004816C7" w:rsidP="004816C7">
      <w:pPr>
        <w:spacing w:line="260" w:lineRule="atLeast"/>
        <w:ind w:firstLine="220"/>
        <w:jc w:val="both"/>
        <w:rPr>
          <w:rFonts w:eastAsia="Times New Roman"/>
          <w:color w:val="000000"/>
          <w:sz w:val="26"/>
          <w:szCs w:val="26"/>
          <w:rtl/>
        </w:rPr>
      </w:pPr>
      <w:bookmarkStart w:id="144" w:name="Anchor2510"/>
      <w:bookmarkEnd w:id="144"/>
      <w:r w:rsidRPr="004816C7">
        <w:rPr>
          <w:rFonts w:eastAsia="Times New Roman"/>
          <w:color w:val="000000"/>
          <w:sz w:val="26"/>
          <w:szCs w:val="26"/>
          <w:rtl/>
        </w:rPr>
        <w:lastRenderedPageBreak/>
        <w:t>فاذا عرض المدعي قسماً من واقعات الدعوى في الاستحضار باللغة الاجنبية بدون تعريب، فلا يكون راعي الأحكام القانونية (المادة 11 من الدستور)، ولكن لا يقضي ببطلان الاستحضار اذا لم يقم الدليل على ضرر بالخصم المتمسك بالبطلان46.</w:t>
      </w:r>
    </w:p>
    <w:p w:rsidR="004816C7" w:rsidRPr="004816C7" w:rsidRDefault="004816C7" w:rsidP="004816C7">
      <w:pPr>
        <w:spacing w:line="260" w:lineRule="atLeast"/>
        <w:ind w:firstLine="220"/>
        <w:jc w:val="both"/>
        <w:rPr>
          <w:rFonts w:eastAsia="Times New Roman"/>
          <w:color w:val="000000"/>
          <w:sz w:val="26"/>
          <w:szCs w:val="26"/>
          <w:rtl/>
        </w:rPr>
      </w:pPr>
      <w:bookmarkStart w:id="145" w:name="Anchor2535"/>
      <w:bookmarkEnd w:id="145"/>
      <w:r w:rsidRPr="004816C7">
        <w:rPr>
          <w:rFonts w:eastAsia="Times New Roman"/>
          <w:color w:val="000000"/>
          <w:sz w:val="26"/>
          <w:szCs w:val="26"/>
          <w:rtl/>
        </w:rPr>
        <w:t>2- لم يحدد القانون المادة التي تكتب فيها الأوراق القضائية، فاستعمال الحبر ليس مقررا تحت طائلة البطلان47.</w:t>
      </w:r>
    </w:p>
    <w:p w:rsidR="004816C7" w:rsidRPr="004816C7" w:rsidRDefault="004816C7" w:rsidP="004816C7">
      <w:pPr>
        <w:spacing w:line="260" w:lineRule="atLeast"/>
        <w:ind w:firstLine="220"/>
        <w:jc w:val="both"/>
        <w:rPr>
          <w:rFonts w:eastAsia="Times New Roman"/>
          <w:color w:val="000000"/>
          <w:sz w:val="26"/>
          <w:szCs w:val="26"/>
          <w:rtl/>
        </w:rPr>
      </w:pPr>
      <w:bookmarkStart w:id="146" w:name="Anchor2548"/>
      <w:bookmarkEnd w:id="146"/>
      <w:r w:rsidRPr="004816C7">
        <w:rPr>
          <w:rFonts w:eastAsia="Times New Roman"/>
          <w:color w:val="000000"/>
          <w:sz w:val="26"/>
          <w:szCs w:val="26"/>
          <w:rtl/>
        </w:rPr>
        <w:t>3- لا ضرورة لكتابة التاريخ (في اليوم والشهر والسنة) بالأحرف48. كما لا ضرورة لذكر الساعة في الاستحضار الا في القضايا المستعجلة (المرجع السابق).</w:t>
      </w:r>
    </w:p>
    <w:p w:rsidR="004816C7" w:rsidRPr="004816C7" w:rsidRDefault="004816C7" w:rsidP="004816C7">
      <w:pPr>
        <w:spacing w:line="260" w:lineRule="atLeast"/>
        <w:ind w:firstLine="220"/>
        <w:jc w:val="both"/>
        <w:rPr>
          <w:rFonts w:eastAsia="Times New Roman"/>
          <w:color w:val="000000"/>
          <w:sz w:val="26"/>
          <w:szCs w:val="26"/>
          <w:rtl/>
        </w:rPr>
      </w:pPr>
      <w:bookmarkStart w:id="147" w:name="Anchor2564"/>
      <w:bookmarkEnd w:id="147"/>
      <w:r w:rsidRPr="004816C7">
        <w:rPr>
          <w:rFonts w:eastAsia="Times New Roman"/>
          <w:color w:val="000000"/>
          <w:sz w:val="26"/>
          <w:szCs w:val="26"/>
          <w:rtl/>
        </w:rPr>
        <w:t>4- يجب أن يشتمل الاستحضار على تعيين موضوع الطلب وعلى خلاصة الوسائل المتذرع بها (المادة 445 أ.م.م.) وهذا التعيين يؤلف شكلا جوهرياً كونه يوضح للمدعى عليه تحضير دفاعه واغفاله يلحق ضرراً به يجعله يجهل الأساس القانوني للدعوى ويستحيل عليه مناقشتها49.</w:t>
      </w:r>
    </w:p>
    <w:p w:rsidR="004816C7" w:rsidRPr="004816C7" w:rsidRDefault="004816C7" w:rsidP="004816C7">
      <w:pPr>
        <w:spacing w:line="260" w:lineRule="atLeast"/>
        <w:ind w:firstLine="220"/>
        <w:jc w:val="both"/>
        <w:rPr>
          <w:rFonts w:eastAsia="Times New Roman"/>
          <w:color w:val="000000"/>
          <w:sz w:val="26"/>
          <w:szCs w:val="26"/>
          <w:rtl/>
        </w:rPr>
      </w:pPr>
      <w:bookmarkStart w:id="148" w:name="Anchor2591"/>
      <w:bookmarkEnd w:id="148"/>
      <w:r w:rsidRPr="004816C7">
        <w:rPr>
          <w:rFonts w:eastAsia="Times New Roman"/>
          <w:color w:val="000000"/>
          <w:sz w:val="26"/>
          <w:szCs w:val="26"/>
          <w:rtl/>
        </w:rPr>
        <w:t>ولكن اذا احال المدعي الى وسائل معروضة منه في محاكمة سابقة اطلع عليها خصمه، فلا يكون هذا النقص مبطلا للاستحضار49 مكرر.</w:t>
      </w:r>
    </w:p>
    <w:p w:rsidR="004816C7" w:rsidRPr="004816C7" w:rsidRDefault="004816C7" w:rsidP="004816C7">
      <w:pPr>
        <w:spacing w:line="260" w:lineRule="atLeast"/>
        <w:ind w:firstLine="220"/>
        <w:jc w:val="both"/>
        <w:rPr>
          <w:rFonts w:eastAsia="Times New Roman"/>
          <w:color w:val="000000"/>
          <w:sz w:val="26"/>
          <w:szCs w:val="26"/>
          <w:rtl/>
        </w:rPr>
      </w:pPr>
      <w:bookmarkStart w:id="149" w:name="Anchor2604"/>
      <w:bookmarkEnd w:id="149"/>
      <w:r w:rsidRPr="004816C7">
        <w:rPr>
          <w:rFonts w:eastAsia="Times New Roman"/>
          <w:color w:val="000000"/>
          <w:sz w:val="26"/>
          <w:szCs w:val="26"/>
          <w:rtl/>
        </w:rPr>
        <w:t>5- ان بيان مقام المدعى عليه هو شكل جوهري50.</w:t>
      </w:r>
    </w:p>
    <w:p w:rsidR="004816C7" w:rsidRPr="004816C7" w:rsidRDefault="004816C7" w:rsidP="004816C7">
      <w:pPr>
        <w:spacing w:line="260" w:lineRule="atLeast"/>
        <w:ind w:firstLine="220"/>
        <w:jc w:val="both"/>
        <w:rPr>
          <w:rFonts w:eastAsia="Times New Roman"/>
          <w:color w:val="000000"/>
          <w:sz w:val="26"/>
          <w:szCs w:val="26"/>
          <w:rtl/>
        </w:rPr>
      </w:pPr>
      <w:bookmarkStart w:id="150" w:name="Anchor2609"/>
      <w:bookmarkEnd w:id="150"/>
      <w:r w:rsidRPr="004816C7">
        <w:rPr>
          <w:rFonts w:eastAsia="Times New Roman"/>
          <w:color w:val="000000"/>
          <w:sz w:val="26"/>
          <w:szCs w:val="26"/>
          <w:rtl/>
        </w:rPr>
        <w:t>لكن لا يسع المدعى عليه التذرع بالبطلان اذا ثبت انه تعمد ان يجعل المدعية تجهل مقامه لأسباب شخصية، لأن هذا البطلان يعتبر متأتياً عن فعله وغشه51. واذا لم يلحق به ضرر51 مكرر.</w:t>
      </w:r>
    </w:p>
    <w:p w:rsidR="004816C7" w:rsidRPr="004816C7" w:rsidRDefault="004816C7" w:rsidP="004816C7">
      <w:pPr>
        <w:spacing w:line="260" w:lineRule="atLeast"/>
        <w:ind w:firstLine="220"/>
        <w:jc w:val="both"/>
        <w:rPr>
          <w:rFonts w:eastAsia="Times New Roman"/>
          <w:color w:val="000000"/>
          <w:sz w:val="26"/>
          <w:szCs w:val="26"/>
          <w:rtl/>
        </w:rPr>
      </w:pPr>
      <w:bookmarkStart w:id="151" w:name="Anchor2628"/>
      <w:bookmarkEnd w:id="151"/>
      <w:r w:rsidRPr="004816C7">
        <w:rPr>
          <w:rFonts w:eastAsia="Times New Roman"/>
          <w:color w:val="000000"/>
          <w:sz w:val="26"/>
          <w:szCs w:val="26"/>
          <w:rtl/>
        </w:rPr>
        <w:t>6- يقتضي ذكر اسم الأصيل في أوراق الدعوى، لكن هذه القاعدة لا تنطبق على النائب القانوني أو القضائي، فيكفي اسم النائب في الأوراق52.</w:t>
      </w:r>
    </w:p>
    <w:p w:rsidR="004816C7" w:rsidRPr="004816C7" w:rsidRDefault="004816C7" w:rsidP="004816C7">
      <w:pPr>
        <w:spacing w:line="260" w:lineRule="atLeast"/>
        <w:ind w:firstLine="220"/>
        <w:jc w:val="both"/>
        <w:rPr>
          <w:rFonts w:eastAsia="Times New Roman"/>
          <w:color w:val="000000"/>
          <w:sz w:val="26"/>
          <w:szCs w:val="26"/>
          <w:rtl/>
        </w:rPr>
      </w:pPr>
      <w:bookmarkStart w:id="152" w:name="Anchor2641"/>
      <w:bookmarkEnd w:id="152"/>
      <w:r w:rsidRPr="004816C7">
        <w:rPr>
          <w:rFonts w:eastAsia="Times New Roman"/>
          <w:color w:val="000000"/>
          <w:sz w:val="26"/>
          <w:szCs w:val="26"/>
          <w:rtl/>
        </w:rPr>
        <w:t>7- ان عدم بيان شكل واسم ومركز الشخص المعنوي وممثله القانوني هو عيب في الشكل لا يقضى ببطلان الاستحضار بسببه الا اذا اثبت من يثيره الضرر الذي لحق به من جرائه، فتعيين الممثل القانوني لتجمع أو لشركة هدفه الرئيسي تمكين الدعى عليه ليحدد بدون غموض او التباس من هو ممثل الشخص المعنوي الذي رفع الدعوى ليتحقق من سلطته وليثير الدفع بعدم الأصولية في الأساس الذي من شأنه ابطال المحاكمة.</w:t>
      </w:r>
    </w:p>
    <w:p w:rsidR="004816C7" w:rsidRPr="004816C7" w:rsidRDefault="004816C7" w:rsidP="004816C7">
      <w:pPr>
        <w:spacing w:line="260" w:lineRule="atLeast"/>
        <w:ind w:firstLine="220"/>
        <w:jc w:val="both"/>
        <w:rPr>
          <w:rFonts w:eastAsia="Times New Roman"/>
          <w:color w:val="000000"/>
          <w:sz w:val="26"/>
          <w:szCs w:val="26"/>
          <w:rtl/>
        </w:rPr>
      </w:pPr>
      <w:bookmarkStart w:id="153" w:name="Anchor2682"/>
      <w:bookmarkEnd w:id="153"/>
      <w:r w:rsidRPr="004816C7">
        <w:rPr>
          <w:rFonts w:eastAsia="Times New Roman"/>
          <w:color w:val="000000"/>
          <w:sz w:val="26"/>
          <w:szCs w:val="26"/>
          <w:rtl/>
        </w:rPr>
        <w:t>ويكفي أن يحدث هذا العيب ابهاماً جدياً في ذهن المدعى عليه حول من هو الممثل القانوني للشخص المعنوي، بحيث يسهم في احداث صعوبات غير مجدية له في عرض وسائل دفاعه، ويعيب استقامة المناقشة حتى ولو كانت عدم الاصولية هذه غير مقصودة.</w:t>
      </w:r>
    </w:p>
    <w:p w:rsidR="004816C7" w:rsidRPr="004816C7" w:rsidRDefault="004816C7" w:rsidP="004816C7">
      <w:pPr>
        <w:spacing w:line="260" w:lineRule="atLeast"/>
        <w:ind w:firstLine="220"/>
        <w:jc w:val="both"/>
        <w:rPr>
          <w:rFonts w:eastAsia="Times New Roman"/>
          <w:color w:val="000000"/>
          <w:sz w:val="26"/>
          <w:szCs w:val="26"/>
          <w:rtl/>
        </w:rPr>
      </w:pPr>
      <w:bookmarkStart w:id="154" w:name="Anchor2705"/>
      <w:bookmarkEnd w:id="154"/>
      <w:r w:rsidRPr="004816C7">
        <w:rPr>
          <w:rFonts w:eastAsia="Times New Roman"/>
          <w:color w:val="000000"/>
          <w:sz w:val="26"/>
          <w:szCs w:val="26"/>
          <w:rtl/>
        </w:rPr>
        <w:t>ان هذا الاغفال يسبب ضرراً يوجب الابطال، لكن تصحيحه ممكن ويجعل الدفع بالبطلان مردوداً53.</w:t>
      </w:r>
    </w:p>
    <w:p w:rsidR="004816C7" w:rsidRPr="004816C7" w:rsidRDefault="004816C7" w:rsidP="004816C7">
      <w:pPr>
        <w:spacing w:line="260" w:lineRule="atLeast"/>
        <w:ind w:firstLine="220"/>
        <w:jc w:val="both"/>
        <w:rPr>
          <w:rFonts w:eastAsia="Times New Roman"/>
          <w:color w:val="000000"/>
          <w:sz w:val="26"/>
          <w:szCs w:val="26"/>
          <w:rtl/>
        </w:rPr>
      </w:pPr>
      <w:bookmarkStart w:id="155" w:name="Anchor2714"/>
      <w:bookmarkEnd w:id="155"/>
      <w:r w:rsidRPr="004816C7">
        <w:rPr>
          <w:rFonts w:eastAsia="Times New Roman"/>
          <w:color w:val="000000"/>
          <w:sz w:val="26"/>
          <w:szCs w:val="26"/>
          <w:rtl/>
        </w:rPr>
        <w:t>ولكن ما المعيار بين العيب في الشكل والعيب في الأساس في مسألة تعيين ممثل الشخص المعنوي في الاستحضار؟</w:t>
      </w:r>
    </w:p>
    <w:p w:rsidR="004816C7" w:rsidRPr="004816C7" w:rsidRDefault="004816C7" w:rsidP="004816C7">
      <w:pPr>
        <w:bidi w:val="0"/>
        <w:spacing w:line="260" w:lineRule="atLeast"/>
        <w:ind w:firstLine="220"/>
        <w:jc w:val="both"/>
        <w:rPr>
          <w:rFonts w:eastAsia="Times New Roman"/>
          <w:color w:val="000000"/>
          <w:sz w:val="26"/>
          <w:szCs w:val="26"/>
          <w:rtl/>
        </w:rPr>
      </w:pPr>
      <w:bookmarkStart w:id="156" w:name="Anchor2725"/>
      <w:bookmarkEnd w:id="156"/>
      <w:r w:rsidRPr="004816C7">
        <w:rPr>
          <w:rFonts w:eastAsia="Times New Roman"/>
          <w:color w:val="000000"/>
          <w:sz w:val="26"/>
          <w:szCs w:val="26"/>
        </w:rPr>
        <w:t>Si la contestation porte sur la qualification d’un représentant désigné mais, ne touche pas au fond du droit, c’est-à-dire aux pouvoirs mêmes de ce gérant, nous sommes en présence d’une nullité pour vice de forme si au contraire la discussion porte sur la réalité des pouvoirs de ce représentant, il y a irrégularité de fond54.</w:t>
      </w:r>
    </w:p>
    <w:p w:rsidR="004816C7" w:rsidRPr="004816C7" w:rsidRDefault="004816C7" w:rsidP="004816C7">
      <w:pPr>
        <w:spacing w:line="260" w:lineRule="atLeast"/>
        <w:ind w:firstLine="220"/>
        <w:jc w:val="both"/>
        <w:rPr>
          <w:rFonts w:eastAsia="Times New Roman"/>
          <w:color w:val="000000"/>
          <w:sz w:val="26"/>
          <w:szCs w:val="26"/>
        </w:rPr>
      </w:pPr>
      <w:bookmarkStart w:id="157" w:name="Anchor2733"/>
      <w:bookmarkEnd w:id="157"/>
      <w:r w:rsidRPr="004816C7">
        <w:rPr>
          <w:rFonts w:eastAsia="Times New Roman"/>
          <w:color w:val="000000"/>
          <w:sz w:val="26"/>
          <w:szCs w:val="26"/>
          <w:rtl/>
        </w:rPr>
        <w:t xml:space="preserve">كما لو وضع تجاه اسم الشخص المعنوي، اسم شخص كممثل له (مدير عام له) في حين لم يكن هو كذلك، ولكنه اصبح الممئل للثركة عند حلها، فتكون عدم الاصولية عيباً في الشكل. لكن عدم تحديد الشخص الطبيعي الذي يمثل الشخص المعنوي هو عيب شكلي </w:t>
      </w:r>
      <w:r w:rsidRPr="004816C7">
        <w:rPr>
          <w:rFonts w:eastAsia="Times New Roman"/>
          <w:color w:val="000000"/>
          <w:sz w:val="26"/>
          <w:szCs w:val="26"/>
        </w:rPr>
        <w:t xml:space="preserve">Gaz. Pal. 1984, No. s. doctrine, p. 430, Gérant </w:t>
      </w:r>
      <w:proofErr w:type="gramStart"/>
      <w:r w:rsidRPr="004816C7">
        <w:rPr>
          <w:rFonts w:eastAsia="Times New Roman"/>
          <w:color w:val="000000"/>
          <w:sz w:val="26"/>
          <w:szCs w:val="26"/>
        </w:rPr>
        <w:t>Sousi</w:t>
      </w:r>
      <w:r w:rsidRPr="004816C7">
        <w:rPr>
          <w:rFonts w:eastAsia="Times New Roman"/>
          <w:color w:val="000000"/>
          <w:sz w:val="26"/>
          <w:szCs w:val="26"/>
          <w:rtl/>
        </w:rPr>
        <w:t xml:space="preserve"> .</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158" w:name="Anchor2761"/>
      <w:bookmarkEnd w:id="158"/>
      <w:r w:rsidRPr="004816C7">
        <w:rPr>
          <w:rFonts w:eastAsia="Times New Roman"/>
          <w:color w:val="000000"/>
          <w:sz w:val="26"/>
          <w:szCs w:val="26"/>
          <w:rtl/>
        </w:rPr>
        <w:t>8- ان تعيين الغرفة المختصة من المحكمة المرفوعة اليها الدعوى ليس شكلا جوهرياً.</w:t>
      </w:r>
    </w:p>
    <w:p w:rsidR="004816C7" w:rsidRPr="004816C7" w:rsidRDefault="004816C7" w:rsidP="004816C7">
      <w:pPr>
        <w:bidi w:val="0"/>
        <w:spacing w:line="260" w:lineRule="atLeast"/>
        <w:ind w:firstLine="220"/>
        <w:jc w:val="both"/>
        <w:rPr>
          <w:rFonts w:eastAsia="Times New Roman"/>
          <w:color w:val="000000"/>
          <w:sz w:val="26"/>
          <w:szCs w:val="26"/>
          <w:rtl/>
        </w:rPr>
      </w:pPr>
      <w:bookmarkStart w:id="159" w:name="Anchor2770"/>
      <w:bookmarkEnd w:id="159"/>
      <w:proofErr w:type="gramStart"/>
      <w:r w:rsidRPr="004816C7">
        <w:rPr>
          <w:rFonts w:eastAsia="Times New Roman"/>
          <w:color w:val="000000"/>
          <w:sz w:val="26"/>
          <w:szCs w:val="26"/>
        </w:rPr>
        <w:t>Il</w:t>
      </w:r>
      <w:proofErr w:type="gramEnd"/>
      <w:r w:rsidRPr="004816C7">
        <w:rPr>
          <w:rFonts w:eastAsia="Times New Roman"/>
          <w:color w:val="000000"/>
          <w:sz w:val="26"/>
          <w:szCs w:val="26"/>
        </w:rPr>
        <w:t xml:space="preserve"> n’est pas nécessaire de préciser la chambre du tribunal appelé à connaitre du litige55.</w:t>
      </w:r>
    </w:p>
    <w:p w:rsidR="004816C7" w:rsidRPr="004816C7" w:rsidRDefault="004816C7" w:rsidP="004816C7">
      <w:pPr>
        <w:spacing w:line="260" w:lineRule="atLeast"/>
        <w:ind w:firstLine="220"/>
        <w:jc w:val="both"/>
        <w:rPr>
          <w:rFonts w:eastAsia="Times New Roman"/>
          <w:color w:val="000000"/>
          <w:sz w:val="26"/>
          <w:szCs w:val="26"/>
        </w:rPr>
      </w:pPr>
      <w:bookmarkStart w:id="160" w:name="Anchor2774"/>
      <w:bookmarkEnd w:id="160"/>
      <w:r w:rsidRPr="004816C7">
        <w:rPr>
          <w:rFonts w:eastAsia="Times New Roman"/>
          <w:color w:val="000000"/>
          <w:sz w:val="26"/>
          <w:szCs w:val="26"/>
          <w:rtl/>
        </w:rPr>
        <w:t>ولكن عدم تعيين المحكمة المرفوع اليها الاستحضار بشكل يمكن الدعى عليه من معرفتها وصدور حكم ضده عنها صدق استئنافاً، فيعتبر المدعى عليه قد تضرر من هذا العيب بسبب خسارته احدى درجات المحاكمة56.</w:t>
      </w:r>
    </w:p>
    <w:p w:rsidR="004816C7" w:rsidRPr="004816C7" w:rsidRDefault="004816C7" w:rsidP="004816C7">
      <w:pPr>
        <w:spacing w:line="260" w:lineRule="atLeast"/>
        <w:ind w:firstLine="220"/>
        <w:jc w:val="both"/>
        <w:rPr>
          <w:rFonts w:eastAsia="Times New Roman"/>
          <w:color w:val="000000"/>
          <w:sz w:val="26"/>
          <w:szCs w:val="26"/>
          <w:rtl/>
        </w:rPr>
      </w:pPr>
      <w:bookmarkStart w:id="161" w:name="Anchor2795"/>
      <w:bookmarkEnd w:id="161"/>
      <w:r w:rsidRPr="004816C7">
        <w:rPr>
          <w:rFonts w:eastAsia="Times New Roman"/>
          <w:color w:val="000000"/>
          <w:sz w:val="26"/>
          <w:szCs w:val="26"/>
          <w:rtl/>
        </w:rPr>
        <w:lastRenderedPageBreak/>
        <w:t>9- ان الاستحضار المجرد من اي توقيع لا يعتبر ذا كيان قانوني57 وذلك في الحالات التي يوجب فيها القانون توكيل محام (المواد 378 و379 و380 و846 و855 أ. م. م.) وقيل بأنه منعدم ولا حاجة لاقامة الدليل على الضرر الناتج عن هذا العيب58.</w:t>
      </w:r>
    </w:p>
    <w:p w:rsidR="004816C7" w:rsidRPr="004816C7" w:rsidRDefault="004816C7" w:rsidP="004816C7">
      <w:pPr>
        <w:spacing w:line="260" w:lineRule="atLeast"/>
        <w:ind w:firstLine="220"/>
        <w:jc w:val="both"/>
        <w:rPr>
          <w:rFonts w:eastAsia="Times New Roman"/>
          <w:color w:val="000000"/>
          <w:sz w:val="26"/>
          <w:szCs w:val="26"/>
          <w:rtl/>
        </w:rPr>
      </w:pPr>
      <w:bookmarkStart w:id="162" w:name="Anchor2820"/>
      <w:bookmarkEnd w:id="162"/>
      <w:r w:rsidRPr="004816C7">
        <w:rPr>
          <w:rFonts w:eastAsia="Times New Roman"/>
          <w:color w:val="000000"/>
          <w:sz w:val="26"/>
          <w:szCs w:val="26"/>
          <w:rtl/>
        </w:rPr>
        <w:t>ولا يكون العمل الاجرائي صحيحاً اذا لم يكن موقعاً من المحامي، والا يكون باطلا، والبطلان يتعلق بالنظام العام59.</w:t>
      </w:r>
    </w:p>
    <w:p w:rsidR="004816C7" w:rsidRPr="004816C7" w:rsidRDefault="004816C7" w:rsidP="004816C7">
      <w:pPr>
        <w:spacing w:line="260" w:lineRule="atLeast"/>
        <w:ind w:firstLine="220"/>
        <w:jc w:val="both"/>
        <w:rPr>
          <w:rFonts w:eastAsia="Times New Roman"/>
          <w:color w:val="000000"/>
          <w:sz w:val="26"/>
          <w:szCs w:val="26"/>
          <w:rtl/>
        </w:rPr>
      </w:pPr>
      <w:bookmarkStart w:id="163" w:name="Anchor2832"/>
      <w:bookmarkEnd w:id="163"/>
      <w:r w:rsidRPr="004816C7">
        <w:rPr>
          <w:rFonts w:eastAsia="Times New Roman"/>
          <w:color w:val="000000"/>
          <w:sz w:val="26"/>
          <w:szCs w:val="26"/>
          <w:rtl/>
        </w:rPr>
        <w:t>والمراد بالتوقيع، هو توقيع الحامي شخصياً لا بطريقة انابة أحد غيره في التوقيع والا انتفت الحكمة التي وضع النص من اجلها، وهي ضمان صياغة الصحيفة بواسطة المحامي نفسه60.</w:t>
      </w:r>
    </w:p>
    <w:p w:rsidR="004816C7" w:rsidRPr="004816C7" w:rsidRDefault="004816C7" w:rsidP="004816C7">
      <w:pPr>
        <w:spacing w:line="260" w:lineRule="atLeast"/>
        <w:ind w:firstLine="220"/>
        <w:jc w:val="both"/>
        <w:rPr>
          <w:rFonts w:eastAsia="Times New Roman"/>
          <w:color w:val="000000"/>
          <w:sz w:val="26"/>
          <w:szCs w:val="26"/>
          <w:rtl/>
        </w:rPr>
      </w:pPr>
      <w:bookmarkStart w:id="164" w:name="Anchor2849"/>
      <w:bookmarkEnd w:id="164"/>
      <w:r w:rsidRPr="004816C7">
        <w:rPr>
          <w:rFonts w:eastAsia="Times New Roman"/>
          <w:color w:val="000000"/>
          <w:sz w:val="26"/>
          <w:szCs w:val="26"/>
          <w:rtl/>
        </w:rPr>
        <w:t>وفي الحالات التي فرض فيها القانون حصول المحامي على اذن مسبق (المادتان 93 و94 من قانون تنظيم مهنة المحاماة)، فتقديم الدعوى قبل صدور الاذن لا يوجب بطلان الاستحضار (وان كان مدعاة للمؤاخذة المسلكية)61.</w:t>
      </w:r>
    </w:p>
    <w:p w:rsidR="004816C7" w:rsidRPr="004816C7" w:rsidRDefault="004816C7" w:rsidP="004816C7">
      <w:pPr>
        <w:spacing w:line="260" w:lineRule="atLeast"/>
        <w:ind w:firstLine="220"/>
        <w:jc w:val="both"/>
        <w:rPr>
          <w:rFonts w:eastAsia="Times New Roman"/>
          <w:color w:val="000000"/>
          <w:sz w:val="26"/>
          <w:szCs w:val="26"/>
          <w:rtl/>
        </w:rPr>
      </w:pPr>
      <w:bookmarkStart w:id="165" w:name="Anchor2870"/>
      <w:bookmarkEnd w:id="165"/>
      <w:r w:rsidRPr="004816C7">
        <w:rPr>
          <w:rFonts w:eastAsia="Times New Roman"/>
          <w:color w:val="000000"/>
          <w:sz w:val="26"/>
          <w:szCs w:val="26"/>
          <w:rtl/>
        </w:rPr>
        <w:t>اما اذا كان المحامي اجنبياً (وعليه الحصول على ترخيص بالمرافعة امام القضاء الوطني) فان توقيعه على الاستحضار الاستئنافي قبل الحصول على الاذن يجعل الاستحضار باطلا، ولا يجوز التصحيع بعد انقضاء مهلة الاستئناف62.</w:t>
      </w:r>
    </w:p>
    <w:p w:rsidR="004816C7" w:rsidRPr="004816C7" w:rsidRDefault="004816C7" w:rsidP="004816C7">
      <w:pPr>
        <w:spacing w:line="260" w:lineRule="atLeast"/>
        <w:ind w:firstLine="220"/>
        <w:jc w:val="both"/>
        <w:rPr>
          <w:rFonts w:eastAsia="Times New Roman"/>
          <w:color w:val="000000"/>
          <w:sz w:val="26"/>
          <w:szCs w:val="26"/>
          <w:rtl/>
        </w:rPr>
      </w:pPr>
      <w:bookmarkStart w:id="166" w:name="Anchor2893"/>
      <w:bookmarkEnd w:id="166"/>
      <w:r w:rsidRPr="004816C7">
        <w:rPr>
          <w:rFonts w:eastAsia="Times New Roman"/>
          <w:color w:val="000000"/>
          <w:sz w:val="26"/>
          <w:szCs w:val="26"/>
          <w:rtl/>
        </w:rPr>
        <w:t>اما اذا لم يكن هناك مهلة اسقاط، فيبقى التصحيع ممكناً.</w:t>
      </w:r>
    </w:p>
    <w:p w:rsidR="004816C7" w:rsidRPr="004816C7" w:rsidRDefault="004816C7" w:rsidP="004816C7">
      <w:pPr>
        <w:spacing w:line="260" w:lineRule="atLeast"/>
        <w:ind w:firstLine="220"/>
        <w:jc w:val="both"/>
        <w:rPr>
          <w:rFonts w:eastAsia="Times New Roman"/>
          <w:color w:val="000000"/>
          <w:sz w:val="26"/>
          <w:szCs w:val="26"/>
          <w:rtl/>
        </w:rPr>
      </w:pPr>
      <w:bookmarkStart w:id="167" w:name="Anchor2899"/>
      <w:bookmarkEnd w:id="167"/>
      <w:r w:rsidRPr="004816C7">
        <w:rPr>
          <w:rFonts w:eastAsia="Times New Roman"/>
          <w:color w:val="000000"/>
          <w:sz w:val="26"/>
          <w:szCs w:val="26"/>
          <w:rtl/>
        </w:rPr>
        <w:t>غير أن هذا العيب هو عيب موضوعي وليس شكلياً63. واذا كان للمستأنف محام وكيل ولكن لم يرد اسمه في صحيفة الاستئناف الموقعة منه (المحامي) فيكون العيب شكلياً64.</w:t>
      </w:r>
    </w:p>
    <w:p w:rsidR="004816C7" w:rsidRPr="004816C7" w:rsidRDefault="004816C7" w:rsidP="004816C7">
      <w:pPr>
        <w:spacing w:line="260" w:lineRule="atLeast"/>
        <w:ind w:firstLine="220"/>
        <w:jc w:val="both"/>
        <w:rPr>
          <w:rFonts w:eastAsia="Times New Roman"/>
          <w:color w:val="000000"/>
          <w:sz w:val="26"/>
          <w:szCs w:val="26"/>
          <w:rtl/>
        </w:rPr>
      </w:pPr>
      <w:bookmarkStart w:id="168" w:name="Anchor2916"/>
      <w:bookmarkEnd w:id="168"/>
      <w:r w:rsidRPr="004816C7">
        <w:rPr>
          <w:rFonts w:eastAsia="Times New Roman"/>
          <w:color w:val="000000"/>
          <w:sz w:val="26"/>
          <w:szCs w:val="26"/>
          <w:rtl/>
        </w:rPr>
        <w:t>بيد أن توقيع الاستحضار من صاحب العلاقة ثم تقديم لائحة من محام يحمل وكالة سابقة لرفع الدعوى، ويتبنى فيها، المطاليب الواردة في الاستحضار، يصحح العيب ويستبعد البطلان65.</w:t>
      </w:r>
    </w:p>
    <w:p w:rsidR="004816C7" w:rsidRPr="004816C7" w:rsidRDefault="004816C7" w:rsidP="004816C7">
      <w:pPr>
        <w:spacing w:line="260" w:lineRule="atLeast"/>
        <w:ind w:firstLine="220"/>
        <w:jc w:val="both"/>
        <w:rPr>
          <w:rFonts w:eastAsia="Times New Roman"/>
          <w:color w:val="000000"/>
          <w:sz w:val="26"/>
          <w:szCs w:val="26"/>
          <w:rtl/>
        </w:rPr>
      </w:pPr>
      <w:bookmarkStart w:id="169" w:name="Anchor2933"/>
      <w:bookmarkEnd w:id="169"/>
      <w:r w:rsidRPr="004816C7">
        <w:rPr>
          <w:rFonts w:eastAsia="Times New Roman"/>
          <w:color w:val="000000"/>
          <w:sz w:val="26"/>
          <w:szCs w:val="26"/>
          <w:rtl/>
        </w:rPr>
        <w:t>10- ان ايراد المطالب في خاتمة الاستحضار وفي خاتمة اللائحة الأخيرة (المادتان 449 و454 أصول مدنية) ليس قاعدة الزامية66.</w:t>
      </w:r>
    </w:p>
    <w:p w:rsidR="004816C7" w:rsidRPr="004816C7" w:rsidRDefault="004816C7" w:rsidP="004816C7">
      <w:pPr>
        <w:spacing w:line="260" w:lineRule="atLeast"/>
        <w:ind w:firstLine="220"/>
        <w:jc w:val="both"/>
        <w:rPr>
          <w:rFonts w:eastAsia="Times New Roman"/>
          <w:color w:val="000000"/>
          <w:sz w:val="26"/>
          <w:szCs w:val="26"/>
          <w:rtl/>
        </w:rPr>
      </w:pPr>
      <w:bookmarkStart w:id="170" w:name="Anchor2945"/>
      <w:bookmarkEnd w:id="170"/>
      <w:r w:rsidRPr="004816C7">
        <w:rPr>
          <w:rFonts w:eastAsia="Times New Roman"/>
          <w:color w:val="000000"/>
          <w:sz w:val="26"/>
          <w:szCs w:val="26"/>
          <w:rtl/>
        </w:rPr>
        <w:t>11- اذا كانت نسخة الاستحضار الأصلية باطلة يبطل الاستحضار ولو كانت النسخة المبلغة الى الخصم صحيحة.</w:t>
      </w:r>
    </w:p>
    <w:p w:rsidR="004816C7" w:rsidRPr="004816C7" w:rsidRDefault="004816C7" w:rsidP="004816C7">
      <w:pPr>
        <w:spacing w:line="260" w:lineRule="atLeast"/>
        <w:ind w:firstLine="220"/>
        <w:jc w:val="both"/>
        <w:rPr>
          <w:rFonts w:eastAsia="Times New Roman"/>
          <w:color w:val="000000"/>
          <w:sz w:val="26"/>
          <w:szCs w:val="26"/>
          <w:rtl/>
        </w:rPr>
      </w:pPr>
      <w:bookmarkStart w:id="171" w:name="Anchor2957"/>
      <w:bookmarkEnd w:id="171"/>
      <w:r w:rsidRPr="004816C7">
        <w:rPr>
          <w:rFonts w:eastAsia="Times New Roman"/>
          <w:color w:val="000000"/>
          <w:sz w:val="26"/>
          <w:szCs w:val="26"/>
          <w:rtl/>
        </w:rPr>
        <w:t>واذا كانت هذه باطلة فلا تصححها نسخة الاستحضار الأصلية، شرط ان يلحق ضرراً بالخصم67.</w:t>
      </w:r>
    </w:p>
    <w:p w:rsidR="004816C7" w:rsidRPr="004816C7" w:rsidRDefault="004816C7" w:rsidP="004816C7">
      <w:pPr>
        <w:spacing w:line="260" w:lineRule="atLeast"/>
        <w:ind w:firstLine="220"/>
        <w:jc w:val="both"/>
        <w:rPr>
          <w:rFonts w:eastAsia="Times New Roman"/>
          <w:color w:val="000000"/>
          <w:sz w:val="26"/>
          <w:szCs w:val="26"/>
          <w:rtl/>
        </w:rPr>
      </w:pPr>
      <w:bookmarkStart w:id="172" w:name="Anchor2965"/>
      <w:bookmarkEnd w:id="172"/>
      <w:r w:rsidRPr="004816C7">
        <w:rPr>
          <w:rFonts w:eastAsia="Times New Roman"/>
          <w:color w:val="000000"/>
          <w:sz w:val="26"/>
          <w:szCs w:val="26"/>
          <w:rtl/>
        </w:rPr>
        <w:t>لذلك فان الخطأ في أهمية الطلب الذي دسّ في النسخة المبلغة الى المدعى عليه، والذي أدى الى اعتقاده بأن قيمة الدعوى هي عشر ما هو مطلوب في الحقيقة، يقع على واقعة جوهرية للاجراء ويسبب ضرراً للمدعى عليه فيبطل الإستحضار وكل الاجراءات اللاحقة له68.</w:t>
      </w:r>
    </w:p>
    <w:p w:rsidR="004816C7" w:rsidRPr="004816C7" w:rsidRDefault="004816C7" w:rsidP="004816C7">
      <w:pPr>
        <w:spacing w:line="260" w:lineRule="atLeast"/>
        <w:ind w:firstLine="220"/>
        <w:jc w:val="both"/>
        <w:rPr>
          <w:rFonts w:eastAsia="Times New Roman"/>
          <w:color w:val="000000"/>
          <w:sz w:val="26"/>
          <w:szCs w:val="26"/>
          <w:rtl/>
        </w:rPr>
      </w:pPr>
      <w:bookmarkStart w:id="173" w:name="Anchor2990"/>
      <w:bookmarkEnd w:id="173"/>
      <w:r w:rsidRPr="004816C7">
        <w:rPr>
          <w:rFonts w:eastAsia="Times New Roman"/>
          <w:color w:val="000000"/>
          <w:sz w:val="26"/>
          <w:szCs w:val="26"/>
          <w:rtl/>
        </w:rPr>
        <w:t>12- ان اداء الرسم القضائي كاملا هو مقتضى لصحة صحيفة الدعوى69.</w:t>
      </w:r>
    </w:p>
    <w:p w:rsidR="004816C7" w:rsidRPr="004816C7" w:rsidRDefault="004816C7" w:rsidP="004816C7">
      <w:pPr>
        <w:spacing w:line="260" w:lineRule="atLeast"/>
        <w:ind w:firstLine="220"/>
        <w:jc w:val="both"/>
        <w:rPr>
          <w:rFonts w:eastAsia="Times New Roman"/>
          <w:color w:val="000000"/>
          <w:sz w:val="26"/>
          <w:szCs w:val="26"/>
          <w:rtl/>
        </w:rPr>
      </w:pPr>
      <w:bookmarkStart w:id="174" w:name="Anchor2997"/>
      <w:bookmarkEnd w:id="174"/>
      <w:r w:rsidRPr="004816C7">
        <w:rPr>
          <w:rFonts w:eastAsia="Times New Roman"/>
          <w:color w:val="000000"/>
          <w:sz w:val="26"/>
          <w:szCs w:val="26"/>
          <w:rtl/>
        </w:rPr>
        <w:t>لكن بعض المحاكم اللبنانية لا تعتبره شكلاً جوهرياً70.</w:t>
      </w:r>
    </w:p>
    <w:p w:rsidR="004816C7" w:rsidRPr="004816C7" w:rsidRDefault="004816C7" w:rsidP="004816C7">
      <w:pPr>
        <w:spacing w:line="320" w:lineRule="atLeast"/>
        <w:jc w:val="both"/>
        <w:rPr>
          <w:rFonts w:eastAsia="Times New Roman"/>
          <w:b/>
          <w:bCs/>
          <w:color w:val="000000"/>
          <w:sz w:val="28"/>
          <w:szCs w:val="28"/>
          <w:rtl/>
        </w:rPr>
      </w:pPr>
      <w:bookmarkStart w:id="175" w:name="Anchor3002"/>
      <w:bookmarkEnd w:id="175"/>
      <w:r w:rsidRPr="004816C7">
        <w:rPr>
          <w:rFonts w:eastAsia="Times New Roman"/>
          <w:b/>
          <w:bCs/>
          <w:color w:val="000000"/>
          <w:sz w:val="28"/>
          <w:szCs w:val="28"/>
          <w:rtl/>
        </w:rPr>
        <w:t>فئة ثانية- أشكال تبليغ الاجراءات القضائية:</w:t>
      </w:r>
    </w:p>
    <w:p w:rsidR="004816C7" w:rsidRPr="004816C7" w:rsidRDefault="004816C7" w:rsidP="004816C7">
      <w:pPr>
        <w:spacing w:line="260" w:lineRule="atLeast"/>
        <w:ind w:firstLine="220"/>
        <w:jc w:val="both"/>
        <w:rPr>
          <w:rFonts w:eastAsia="Times New Roman"/>
          <w:color w:val="000000"/>
          <w:sz w:val="26"/>
          <w:szCs w:val="26"/>
          <w:rtl/>
        </w:rPr>
      </w:pPr>
      <w:bookmarkStart w:id="176" w:name="Anchor3007"/>
      <w:bookmarkEnd w:id="176"/>
      <w:r w:rsidRPr="004816C7">
        <w:rPr>
          <w:rFonts w:eastAsia="Times New Roman"/>
          <w:color w:val="000000"/>
          <w:sz w:val="26"/>
          <w:szCs w:val="26"/>
          <w:rtl/>
        </w:rPr>
        <w:t>1- المبدأ العام، ان بطلان اعمال المباشر تسوده أحكام بطلان الاجراءات القضائية لعيب في الشكل71.</w:t>
      </w:r>
    </w:p>
    <w:p w:rsidR="004816C7" w:rsidRPr="004816C7" w:rsidRDefault="004816C7" w:rsidP="004816C7">
      <w:pPr>
        <w:spacing w:line="260" w:lineRule="atLeast"/>
        <w:ind w:firstLine="220"/>
        <w:jc w:val="both"/>
        <w:rPr>
          <w:rFonts w:eastAsia="Times New Roman"/>
          <w:color w:val="000000"/>
          <w:sz w:val="26"/>
          <w:szCs w:val="26"/>
          <w:rtl/>
        </w:rPr>
      </w:pPr>
      <w:bookmarkStart w:id="177" w:name="Anchor3019"/>
      <w:bookmarkEnd w:id="177"/>
      <w:r w:rsidRPr="004816C7">
        <w:rPr>
          <w:rFonts w:eastAsia="Times New Roman"/>
          <w:color w:val="000000"/>
          <w:sz w:val="26"/>
          <w:szCs w:val="26"/>
          <w:rtl/>
        </w:rPr>
        <w:t>3- اذا ورد في وثيقة التبليغ ان الورثة طلبوا التبليغ دون أن يذكر صراحة من هم هؤلاء الورثة، فان هذا النقص يؤلف مخالفة لصيغة جوهرية، ويجعل التبليغ غير حاصل قانوناً ويعد كأنه لم يكن72.</w:t>
      </w:r>
    </w:p>
    <w:p w:rsidR="004816C7" w:rsidRPr="004816C7" w:rsidRDefault="004816C7" w:rsidP="004816C7">
      <w:pPr>
        <w:spacing w:line="260" w:lineRule="atLeast"/>
        <w:ind w:firstLine="220"/>
        <w:jc w:val="both"/>
        <w:rPr>
          <w:rFonts w:eastAsia="Times New Roman"/>
          <w:color w:val="000000"/>
          <w:sz w:val="26"/>
          <w:szCs w:val="26"/>
          <w:rtl/>
        </w:rPr>
      </w:pPr>
      <w:bookmarkStart w:id="178" w:name="Anchor3042"/>
      <w:bookmarkEnd w:id="178"/>
      <w:r w:rsidRPr="004816C7">
        <w:rPr>
          <w:rFonts w:eastAsia="Times New Roman"/>
          <w:color w:val="000000"/>
          <w:sz w:val="26"/>
          <w:szCs w:val="26"/>
          <w:rtl/>
        </w:rPr>
        <w:t>وكذلك عدم ذكر اسم طالب التبليغ73.</w:t>
      </w:r>
    </w:p>
    <w:p w:rsidR="004816C7" w:rsidRPr="004816C7" w:rsidRDefault="004816C7" w:rsidP="004816C7">
      <w:pPr>
        <w:spacing w:line="260" w:lineRule="atLeast"/>
        <w:ind w:firstLine="220"/>
        <w:jc w:val="both"/>
        <w:rPr>
          <w:rFonts w:eastAsia="Times New Roman"/>
          <w:color w:val="000000"/>
          <w:sz w:val="26"/>
          <w:szCs w:val="26"/>
          <w:rtl/>
        </w:rPr>
      </w:pPr>
      <w:bookmarkStart w:id="179" w:name="Anchor3046"/>
      <w:bookmarkEnd w:id="179"/>
      <w:r w:rsidRPr="004816C7">
        <w:rPr>
          <w:rFonts w:eastAsia="Times New Roman"/>
          <w:color w:val="000000"/>
          <w:sz w:val="26"/>
          <w:szCs w:val="26"/>
          <w:rtl/>
        </w:rPr>
        <w:t>لا سيما في ظل القانون الجديد حيث أصبحت مهلة الطعن في الأحكام تسري في آن واحد بوجه طالب التبليغ والمبلغ اليه (المادة 616 فقرة 2 أصول مدنية).</w:t>
      </w:r>
    </w:p>
    <w:p w:rsidR="004816C7" w:rsidRPr="004816C7" w:rsidRDefault="004816C7" w:rsidP="004816C7">
      <w:pPr>
        <w:spacing w:line="260" w:lineRule="atLeast"/>
        <w:ind w:firstLine="220"/>
        <w:jc w:val="both"/>
        <w:rPr>
          <w:rFonts w:eastAsia="Times New Roman"/>
          <w:color w:val="000000"/>
          <w:sz w:val="26"/>
          <w:szCs w:val="26"/>
          <w:rtl/>
        </w:rPr>
      </w:pPr>
      <w:bookmarkStart w:id="180" w:name="Anchor3060"/>
      <w:bookmarkEnd w:id="180"/>
      <w:r w:rsidRPr="004816C7">
        <w:rPr>
          <w:rFonts w:eastAsia="Times New Roman"/>
          <w:color w:val="000000"/>
          <w:sz w:val="26"/>
          <w:szCs w:val="26"/>
          <w:rtl/>
        </w:rPr>
        <w:t>3- في حالة ابلاغ حكم يتعين بيان الشخص الواجب ابلاغه، ويبطل التبليغ الموجه الى شخص ميت74.</w:t>
      </w:r>
    </w:p>
    <w:p w:rsidR="004816C7" w:rsidRPr="004816C7" w:rsidRDefault="004816C7" w:rsidP="004816C7">
      <w:pPr>
        <w:spacing w:line="260" w:lineRule="atLeast"/>
        <w:ind w:firstLine="220"/>
        <w:jc w:val="both"/>
        <w:rPr>
          <w:rFonts w:eastAsia="Times New Roman"/>
          <w:color w:val="000000"/>
          <w:sz w:val="26"/>
          <w:szCs w:val="26"/>
          <w:rtl/>
        </w:rPr>
      </w:pPr>
      <w:bookmarkStart w:id="181" w:name="Anchor3072"/>
      <w:bookmarkEnd w:id="181"/>
      <w:r w:rsidRPr="004816C7">
        <w:rPr>
          <w:rFonts w:eastAsia="Times New Roman"/>
          <w:color w:val="000000"/>
          <w:sz w:val="26"/>
          <w:szCs w:val="26"/>
          <w:rtl/>
        </w:rPr>
        <w:t>وكذلك يقتضي بيان صفته أيضاً (الفقرة 6 من المادة 405 أصول مدنية)، فيبطل التبليغ الحاصل لشخص معنوي بواسطة مدير انتهت مهامه75.</w:t>
      </w:r>
    </w:p>
    <w:p w:rsidR="004816C7" w:rsidRPr="004816C7" w:rsidRDefault="004816C7" w:rsidP="004816C7">
      <w:pPr>
        <w:spacing w:line="260" w:lineRule="atLeast"/>
        <w:ind w:firstLine="220"/>
        <w:jc w:val="both"/>
        <w:rPr>
          <w:rFonts w:eastAsia="Times New Roman"/>
          <w:color w:val="000000"/>
          <w:sz w:val="26"/>
          <w:szCs w:val="26"/>
          <w:rtl/>
        </w:rPr>
      </w:pPr>
      <w:bookmarkStart w:id="182" w:name="Anchor3084"/>
      <w:bookmarkEnd w:id="182"/>
      <w:r w:rsidRPr="004816C7">
        <w:rPr>
          <w:rFonts w:eastAsia="Times New Roman"/>
          <w:color w:val="000000"/>
          <w:sz w:val="26"/>
          <w:szCs w:val="26"/>
          <w:rtl/>
        </w:rPr>
        <w:t>ورأت محكمة التمييز الفرنسية الثانية ان هذا العيب موضوعي- تبعاً لأخذها سابقاً بعدم حصرية لائحة العيوب الموضوعية- بسبب انتفاء سلطة المبلغ كممثل للشخص المعنوي76.</w:t>
      </w:r>
    </w:p>
    <w:p w:rsidR="004816C7" w:rsidRPr="004816C7" w:rsidRDefault="004816C7" w:rsidP="004816C7">
      <w:pPr>
        <w:spacing w:line="260" w:lineRule="atLeast"/>
        <w:ind w:firstLine="220"/>
        <w:jc w:val="both"/>
        <w:rPr>
          <w:rFonts w:eastAsia="Times New Roman"/>
          <w:color w:val="000000"/>
          <w:sz w:val="26"/>
          <w:szCs w:val="26"/>
          <w:rtl/>
        </w:rPr>
      </w:pPr>
      <w:bookmarkStart w:id="183" w:name="Anchor3101"/>
      <w:bookmarkEnd w:id="183"/>
      <w:r w:rsidRPr="004816C7">
        <w:rPr>
          <w:rFonts w:eastAsia="Times New Roman"/>
          <w:color w:val="000000"/>
          <w:sz w:val="26"/>
          <w:szCs w:val="26"/>
          <w:rtl/>
        </w:rPr>
        <w:t>في حين رأت ذات المحكمة بقرار أحدث لها ان مثل هذا العيب هو عيب شكلي فقضت:</w:t>
      </w:r>
    </w:p>
    <w:p w:rsidR="004816C7" w:rsidRPr="004816C7" w:rsidRDefault="004816C7" w:rsidP="004816C7">
      <w:pPr>
        <w:bidi w:val="0"/>
        <w:spacing w:line="260" w:lineRule="atLeast"/>
        <w:ind w:firstLine="220"/>
        <w:jc w:val="both"/>
        <w:rPr>
          <w:rFonts w:eastAsia="Times New Roman"/>
          <w:color w:val="000000"/>
          <w:sz w:val="26"/>
          <w:szCs w:val="26"/>
          <w:rtl/>
        </w:rPr>
      </w:pPr>
      <w:bookmarkStart w:id="184" w:name="Anchor3108"/>
      <w:bookmarkEnd w:id="184"/>
      <w:proofErr w:type="gramStart"/>
      <w:r w:rsidRPr="004816C7">
        <w:rPr>
          <w:rFonts w:eastAsia="Times New Roman"/>
          <w:color w:val="000000"/>
          <w:sz w:val="26"/>
          <w:szCs w:val="26"/>
        </w:rPr>
        <w:t>A violé les art.</w:t>
      </w:r>
      <w:proofErr w:type="gramEnd"/>
      <w:r w:rsidRPr="004816C7">
        <w:rPr>
          <w:rFonts w:eastAsia="Times New Roman"/>
          <w:color w:val="000000"/>
          <w:sz w:val="26"/>
          <w:szCs w:val="26"/>
        </w:rPr>
        <w:t xml:space="preserve"> 114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694 nouveau C.pr.civ. desquels il résulte que la nullité de la signification ne peut être prononcée, qu’a charge pour l’adversaire qui l’invoque </w:t>
      </w:r>
      <w:r w:rsidRPr="004816C7">
        <w:rPr>
          <w:rFonts w:eastAsia="Times New Roman"/>
          <w:color w:val="000000"/>
          <w:sz w:val="26"/>
          <w:szCs w:val="26"/>
        </w:rPr>
        <w:lastRenderedPageBreak/>
        <w:t>de prouver le grief que lui cause l’irrégularité, même lorsqu’il s’agit d’une formalité substantielle ou d’ordre public l’arrêt qui, l’huissier chargé de signifier un jugement à une association ayant déliver cet acte a un “fondé de pouvoir”, s’est borné, pour prononcer la nullité de cette signification, à constater que le fondé de pouvoir à qui l’acte avait été délivré n’avait aucun lien avec l’association, sans rechercher si un grief avait été cause à cette dernière77.</w:t>
      </w:r>
    </w:p>
    <w:p w:rsidR="004816C7" w:rsidRPr="004816C7" w:rsidRDefault="004816C7" w:rsidP="004816C7">
      <w:pPr>
        <w:spacing w:line="260" w:lineRule="atLeast"/>
        <w:ind w:firstLine="220"/>
        <w:jc w:val="both"/>
        <w:rPr>
          <w:rFonts w:eastAsia="Times New Roman"/>
          <w:color w:val="000000"/>
          <w:sz w:val="26"/>
          <w:szCs w:val="26"/>
        </w:rPr>
      </w:pPr>
      <w:bookmarkStart w:id="185" w:name="Anchor3122"/>
      <w:bookmarkEnd w:id="185"/>
      <w:r w:rsidRPr="004816C7">
        <w:rPr>
          <w:rFonts w:eastAsia="Times New Roman"/>
          <w:color w:val="000000"/>
          <w:sz w:val="26"/>
          <w:szCs w:val="26"/>
          <w:rtl/>
        </w:rPr>
        <w:t>ئم عادت هذه الغرفة الى موقفها السابق، فقالت بقرارها تاريخ 2/10/1981 بعدم الحصرية76 مكرر.</w:t>
      </w:r>
    </w:p>
    <w:p w:rsidR="004816C7" w:rsidRPr="004816C7" w:rsidRDefault="004816C7" w:rsidP="004816C7">
      <w:pPr>
        <w:spacing w:line="260" w:lineRule="atLeast"/>
        <w:ind w:firstLine="220"/>
        <w:jc w:val="both"/>
        <w:rPr>
          <w:rFonts w:eastAsia="Times New Roman"/>
          <w:color w:val="000000"/>
          <w:sz w:val="26"/>
          <w:szCs w:val="26"/>
          <w:rtl/>
        </w:rPr>
      </w:pPr>
      <w:bookmarkStart w:id="186" w:name="Anchor3134"/>
      <w:bookmarkEnd w:id="186"/>
      <w:r w:rsidRPr="004816C7">
        <w:rPr>
          <w:rFonts w:eastAsia="Times New Roman"/>
          <w:color w:val="000000"/>
          <w:sz w:val="26"/>
          <w:szCs w:val="26"/>
          <w:rtl/>
        </w:rPr>
        <w:t>4- في ظل التشريع السابق وفي رأي أول، ان محل التبليغ لا يعتبر بياناً جوهرياً78.</w:t>
      </w:r>
    </w:p>
    <w:p w:rsidR="004816C7" w:rsidRPr="004816C7" w:rsidRDefault="004816C7" w:rsidP="004816C7">
      <w:pPr>
        <w:spacing w:line="260" w:lineRule="atLeast"/>
        <w:ind w:firstLine="220"/>
        <w:jc w:val="both"/>
        <w:rPr>
          <w:rFonts w:eastAsia="Times New Roman"/>
          <w:color w:val="000000"/>
          <w:sz w:val="26"/>
          <w:szCs w:val="26"/>
          <w:rtl/>
        </w:rPr>
      </w:pPr>
      <w:bookmarkStart w:id="187" w:name="Anchor3142"/>
      <w:bookmarkEnd w:id="187"/>
      <w:r w:rsidRPr="004816C7">
        <w:rPr>
          <w:rFonts w:eastAsia="Times New Roman"/>
          <w:color w:val="000000"/>
          <w:sz w:val="26"/>
          <w:szCs w:val="26"/>
          <w:rtl/>
        </w:rPr>
        <w:t>وفي رأي آخر يكون الزامياً في حالة تبليغ الخصم بواسطة رئيس القلم وغير الزامي في حالة تبليغ الخصم بالذات79.</w:t>
      </w:r>
    </w:p>
    <w:p w:rsidR="004816C7" w:rsidRPr="004816C7" w:rsidRDefault="004816C7" w:rsidP="004816C7">
      <w:pPr>
        <w:spacing w:line="260" w:lineRule="atLeast"/>
        <w:ind w:firstLine="220"/>
        <w:jc w:val="both"/>
        <w:rPr>
          <w:rFonts w:eastAsia="Times New Roman"/>
          <w:color w:val="000000"/>
          <w:sz w:val="26"/>
          <w:szCs w:val="26"/>
          <w:rtl/>
        </w:rPr>
      </w:pPr>
      <w:bookmarkStart w:id="188" w:name="Anchor3154"/>
      <w:bookmarkEnd w:id="188"/>
      <w:r w:rsidRPr="004816C7">
        <w:rPr>
          <w:rFonts w:eastAsia="Times New Roman"/>
          <w:color w:val="000000"/>
          <w:sz w:val="26"/>
          <w:szCs w:val="26"/>
          <w:rtl/>
        </w:rPr>
        <w:t>واني ارى وجوب تعيين محل التبليغ في مطلق الاحوال وذلك في ضوء المواد 399 الى 404 والفقرة ما قبل الأخيرة من المادة 405 أصول مدنية لاختلاف النتائج القانونية التي تترتب على محل التبليغ في ظل القانون الجديد.</w:t>
      </w:r>
    </w:p>
    <w:p w:rsidR="004816C7" w:rsidRPr="004816C7" w:rsidRDefault="004816C7" w:rsidP="004816C7">
      <w:pPr>
        <w:spacing w:line="260" w:lineRule="atLeast"/>
        <w:ind w:firstLine="220"/>
        <w:jc w:val="both"/>
        <w:rPr>
          <w:rFonts w:eastAsia="Times New Roman"/>
          <w:color w:val="000000"/>
          <w:sz w:val="26"/>
          <w:szCs w:val="26"/>
          <w:rtl/>
        </w:rPr>
      </w:pPr>
      <w:bookmarkStart w:id="189" w:name="Anchor3176"/>
      <w:bookmarkEnd w:id="189"/>
      <w:r w:rsidRPr="004816C7">
        <w:rPr>
          <w:rFonts w:eastAsia="Times New Roman"/>
          <w:color w:val="000000"/>
          <w:sz w:val="26"/>
          <w:szCs w:val="26"/>
          <w:rtl/>
        </w:rPr>
        <w:t>5- ان النص اشترط كون الورقة المطلوب تبليغها قد سلمت للمبلغ اليه وذكر ذلك في سند التبليغ وهذه معاملة جوهرية، يترتب عليها سيان مهل الطعن بالحكم،79.</w:t>
      </w:r>
    </w:p>
    <w:p w:rsidR="004816C7" w:rsidRPr="004816C7" w:rsidRDefault="004816C7" w:rsidP="004816C7">
      <w:pPr>
        <w:spacing w:line="260" w:lineRule="atLeast"/>
        <w:ind w:firstLine="220"/>
        <w:jc w:val="both"/>
        <w:rPr>
          <w:rFonts w:eastAsia="Times New Roman"/>
          <w:color w:val="000000"/>
          <w:sz w:val="26"/>
          <w:szCs w:val="26"/>
          <w:rtl/>
        </w:rPr>
      </w:pPr>
      <w:bookmarkStart w:id="190" w:name="Anchor3192"/>
      <w:bookmarkEnd w:id="190"/>
      <w:r w:rsidRPr="004816C7">
        <w:rPr>
          <w:rFonts w:eastAsia="Times New Roman"/>
          <w:color w:val="000000"/>
          <w:sz w:val="26"/>
          <w:szCs w:val="26"/>
          <w:rtl/>
        </w:rPr>
        <w:t>6- الاصل ان التبليغ يجب أن يتم للشخص بالذات ولا يلجأ الى تبليغه في مقامه الا اذا كان تبليغه لشخصه مستحيلا، ويجب أن تثبت الاستحالة من محضر التبليغ ذاته والا كان التبليغ باطلا80.</w:t>
      </w:r>
    </w:p>
    <w:p w:rsidR="004816C7" w:rsidRPr="004816C7" w:rsidRDefault="004816C7" w:rsidP="004816C7">
      <w:pPr>
        <w:spacing w:line="260" w:lineRule="atLeast"/>
        <w:ind w:firstLine="220"/>
        <w:jc w:val="both"/>
        <w:rPr>
          <w:rFonts w:eastAsia="Times New Roman"/>
          <w:color w:val="000000"/>
          <w:sz w:val="26"/>
          <w:szCs w:val="26"/>
          <w:rtl/>
        </w:rPr>
      </w:pPr>
      <w:bookmarkStart w:id="191" w:name="Anchor3210"/>
      <w:bookmarkEnd w:id="191"/>
      <w:r w:rsidRPr="004816C7">
        <w:rPr>
          <w:rFonts w:eastAsia="Times New Roman"/>
          <w:color w:val="000000"/>
          <w:sz w:val="26"/>
          <w:szCs w:val="26"/>
          <w:rtl/>
        </w:rPr>
        <w:t>7- ان عدم أصولية تبليغ شخص بواسطة البلدية في حين يمكن ابلاغه بالذات لا تؤدي الى ابطال الاجراء، اذا كان المبلغ الذي تلقى الاشعار النصوص عنه في الادة 401 فقرة 2 أ.م.م. لم يشرح الأسباب المشروعة التي منعته من سحب النسخة من البلدية ولم يثبت الضرر الذي لحقه من هذا العيب81.</w:t>
      </w:r>
    </w:p>
    <w:p w:rsidR="004816C7" w:rsidRPr="004816C7" w:rsidRDefault="004816C7" w:rsidP="004816C7">
      <w:pPr>
        <w:spacing w:line="260" w:lineRule="atLeast"/>
        <w:ind w:firstLine="220"/>
        <w:jc w:val="both"/>
        <w:rPr>
          <w:rFonts w:eastAsia="Times New Roman"/>
          <w:color w:val="000000"/>
          <w:sz w:val="26"/>
          <w:szCs w:val="26"/>
          <w:rtl/>
        </w:rPr>
      </w:pPr>
      <w:bookmarkStart w:id="192" w:name="Anchor3241"/>
      <w:bookmarkEnd w:id="192"/>
      <w:r w:rsidRPr="004816C7">
        <w:rPr>
          <w:rFonts w:eastAsia="Times New Roman"/>
          <w:color w:val="000000"/>
          <w:sz w:val="26"/>
          <w:szCs w:val="26"/>
          <w:rtl/>
        </w:rPr>
        <w:t>8- اذا سلم تبليغ الى رب عمل تحت الاسم التجاري الذي يعمل به ولم يلحق به ضرر ولم يمس حقه في الدفاع، لا يكون التبليغ باطلا بسبب عدم الأصولية هذه82.</w:t>
      </w:r>
    </w:p>
    <w:p w:rsidR="004816C7" w:rsidRPr="004816C7" w:rsidRDefault="004816C7" w:rsidP="004816C7">
      <w:pPr>
        <w:spacing w:line="260" w:lineRule="atLeast"/>
        <w:ind w:firstLine="220"/>
        <w:jc w:val="both"/>
        <w:rPr>
          <w:rFonts w:eastAsia="Times New Roman"/>
          <w:color w:val="000000"/>
          <w:sz w:val="26"/>
          <w:szCs w:val="26"/>
          <w:rtl/>
        </w:rPr>
      </w:pPr>
      <w:bookmarkStart w:id="193" w:name="Anchor3256"/>
      <w:bookmarkEnd w:id="193"/>
      <w:r w:rsidRPr="004816C7">
        <w:rPr>
          <w:rFonts w:eastAsia="Times New Roman"/>
          <w:color w:val="000000"/>
          <w:sz w:val="26"/>
          <w:szCs w:val="26"/>
          <w:rtl/>
        </w:rPr>
        <w:t>9- ان تبليغ شخص في مكان عمله بواسطة شخص موجود في هذا الكان لا يجوز.</w:t>
      </w:r>
    </w:p>
    <w:p w:rsidR="004816C7" w:rsidRPr="004816C7" w:rsidRDefault="004816C7" w:rsidP="004816C7">
      <w:pPr>
        <w:spacing w:line="260" w:lineRule="atLeast"/>
        <w:ind w:firstLine="220"/>
        <w:jc w:val="both"/>
        <w:rPr>
          <w:rFonts w:eastAsia="Times New Roman"/>
          <w:color w:val="000000"/>
          <w:sz w:val="26"/>
          <w:szCs w:val="26"/>
          <w:rtl/>
        </w:rPr>
      </w:pPr>
      <w:bookmarkStart w:id="194" w:name="Anchor3263"/>
      <w:bookmarkEnd w:id="194"/>
      <w:r w:rsidRPr="004816C7">
        <w:rPr>
          <w:rFonts w:eastAsia="Times New Roman"/>
          <w:color w:val="000000"/>
          <w:sz w:val="26"/>
          <w:szCs w:val="26"/>
          <w:rtl/>
        </w:rPr>
        <w:t>ومخالفة هذه القاعدة الهادفة الى تأمين حقوق الدفاع تؤلف عدم أصولية في الأساس، تتصل بالنظام العام وتمكن اثارتها عفواً من قبل المحكمة، لأن التعداد الوارد في الادة 117 ليس حصرياً.</w:t>
      </w:r>
    </w:p>
    <w:p w:rsidR="004816C7" w:rsidRPr="004816C7" w:rsidRDefault="004816C7" w:rsidP="004816C7">
      <w:pPr>
        <w:spacing w:line="260" w:lineRule="atLeast"/>
        <w:ind w:firstLine="220"/>
        <w:jc w:val="both"/>
        <w:rPr>
          <w:rFonts w:eastAsia="Times New Roman"/>
          <w:color w:val="000000"/>
          <w:sz w:val="26"/>
          <w:szCs w:val="26"/>
          <w:rtl/>
        </w:rPr>
      </w:pPr>
      <w:bookmarkStart w:id="195" w:name="Anchor3281"/>
      <w:bookmarkEnd w:id="195"/>
      <w:r w:rsidRPr="004816C7">
        <w:rPr>
          <w:rFonts w:eastAsia="Times New Roman"/>
          <w:color w:val="000000"/>
          <w:sz w:val="26"/>
          <w:szCs w:val="26"/>
          <w:rtl/>
        </w:rPr>
        <w:t>ويقتضي ابطال كل التبليغات الحاصلة في أمكنة العمل لمندوب نقابي، غير الشخص بالذات83.</w:t>
      </w:r>
    </w:p>
    <w:p w:rsidR="004816C7" w:rsidRPr="004816C7" w:rsidRDefault="004816C7" w:rsidP="004816C7">
      <w:pPr>
        <w:spacing w:line="260" w:lineRule="atLeast"/>
        <w:ind w:firstLine="220"/>
        <w:jc w:val="both"/>
        <w:rPr>
          <w:rFonts w:eastAsia="Times New Roman"/>
          <w:color w:val="000000"/>
          <w:sz w:val="26"/>
          <w:szCs w:val="26"/>
          <w:rtl/>
        </w:rPr>
      </w:pPr>
      <w:bookmarkStart w:id="196" w:name="Anchor3290"/>
      <w:bookmarkEnd w:id="196"/>
      <w:r w:rsidRPr="004816C7">
        <w:rPr>
          <w:rFonts w:eastAsia="Times New Roman"/>
          <w:color w:val="000000"/>
          <w:sz w:val="26"/>
          <w:szCs w:val="26"/>
          <w:rtl/>
        </w:rPr>
        <w:t>وقد أخذت هذه المحكمة بلا حصرية العيوب الموضوعية، خلافاً لرأ ي محكمة التمييز الأخير.</w:t>
      </w:r>
    </w:p>
    <w:p w:rsidR="004816C7" w:rsidRPr="004816C7" w:rsidRDefault="004816C7" w:rsidP="004816C7">
      <w:pPr>
        <w:spacing w:line="260" w:lineRule="atLeast"/>
        <w:ind w:firstLine="220"/>
        <w:jc w:val="both"/>
        <w:rPr>
          <w:rFonts w:eastAsia="Times New Roman"/>
          <w:color w:val="000000"/>
          <w:sz w:val="26"/>
          <w:szCs w:val="26"/>
          <w:rtl/>
        </w:rPr>
      </w:pPr>
      <w:bookmarkStart w:id="197" w:name="Anchor3299"/>
      <w:bookmarkEnd w:id="197"/>
      <w:r w:rsidRPr="004816C7">
        <w:rPr>
          <w:rFonts w:eastAsia="Times New Roman"/>
          <w:color w:val="000000"/>
          <w:sz w:val="26"/>
          <w:szCs w:val="26"/>
          <w:rtl/>
        </w:rPr>
        <w:t>. ا- ان لصق البيان (المشار اليه في الفقرة الثانية من المادة 401 أصول مدنية) على باب مقام او مسكن الطلوب تبليغه، هو معاملة جوهرية لصحة التبليغ83.</w:t>
      </w:r>
    </w:p>
    <w:p w:rsidR="004816C7" w:rsidRPr="004816C7" w:rsidRDefault="004816C7" w:rsidP="004816C7">
      <w:pPr>
        <w:spacing w:line="260" w:lineRule="atLeast"/>
        <w:ind w:firstLine="220"/>
        <w:jc w:val="both"/>
        <w:rPr>
          <w:rFonts w:eastAsia="Times New Roman"/>
          <w:color w:val="000000"/>
          <w:sz w:val="26"/>
          <w:szCs w:val="26"/>
          <w:rtl/>
        </w:rPr>
      </w:pPr>
      <w:bookmarkStart w:id="198" w:name="Anchor3315"/>
      <w:bookmarkEnd w:id="198"/>
      <w:r w:rsidRPr="004816C7">
        <w:rPr>
          <w:rFonts w:eastAsia="Times New Roman"/>
          <w:color w:val="000000"/>
          <w:sz w:val="26"/>
          <w:szCs w:val="26"/>
          <w:rtl/>
        </w:rPr>
        <w:t>ا ا- خلو محضر التبليغ من ذكر الساعة التي تم فيها.</w:t>
      </w:r>
    </w:p>
    <w:p w:rsidR="004816C7" w:rsidRPr="004816C7" w:rsidRDefault="004816C7" w:rsidP="004816C7">
      <w:pPr>
        <w:spacing w:line="260" w:lineRule="atLeast"/>
        <w:ind w:firstLine="220"/>
        <w:jc w:val="both"/>
        <w:rPr>
          <w:rFonts w:eastAsia="Times New Roman"/>
          <w:color w:val="000000"/>
          <w:sz w:val="26"/>
          <w:szCs w:val="26"/>
          <w:rtl/>
        </w:rPr>
      </w:pPr>
      <w:bookmarkStart w:id="199" w:name="Anchor3321"/>
      <w:bookmarkEnd w:id="199"/>
      <w:r w:rsidRPr="004816C7">
        <w:rPr>
          <w:rFonts w:eastAsia="Times New Roman"/>
          <w:color w:val="000000"/>
          <w:sz w:val="26"/>
          <w:szCs w:val="26"/>
          <w:rtl/>
        </w:rPr>
        <w:t>نلحظ ان المادة 405 أصول مدنية أوجبت أن يشتمل محضر التبليغ على ذكر تاريخ وقوع التبليغ باليوم والشهر والسنة والساعة، كما ان المادة 423، منعت، تحت طائلة البطلان، القيام بأي اجراء قضائي:</w:t>
      </w:r>
    </w:p>
    <w:p w:rsidR="004816C7" w:rsidRPr="004816C7" w:rsidRDefault="004816C7" w:rsidP="004816C7">
      <w:pPr>
        <w:spacing w:line="260" w:lineRule="atLeast"/>
        <w:ind w:firstLine="220"/>
        <w:jc w:val="both"/>
        <w:rPr>
          <w:rFonts w:eastAsia="Times New Roman"/>
          <w:color w:val="000000"/>
          <w:sz w:val="26"/>
          <w:szCs w:val="26"/>
          <w:rtl/>
        </w:rPr>
      </w:pPr>
      <w:bookmarkStart w:id="200" w:name="Anchor3341"/>
      <w:bookmarkEnd w:id="200"/>
      <w:r w:rsidRPr="004816C7">
        <w:rPr>
          <w:rFonts w:eastAsia="Times New Roman"/>
          <w:color w:val="000000"/>
          <w:sz w:val="26"/>
          <w:szCs w:val="26"/>
          <w:rtl/>
        </w:rPr>
        <w:t>1) في أيام العطلة الرسمية.</w:t>
      </w:r>
    </w:p>
    <w:p w:rsidR="004816C7" w:rsidRPr="004816C7" w:rsidRDefault="004816C7" w:rsidP="004816C7">
      <w:pPr>
        <w:spacing w:line="260" w:lineRule="atLeast"/>
        <w:ind w:firstLine="220"/>
        <w:jc w:val="both"/>
        <w:rPr>
          <w:rFonts w:eastAsia="Times New Roman"/>
          <w:color w:val="000000"/>
          <w:sz w:val="26"/>
          <w:szCs w:val="26"/>
          <w:rtl/>
        </w:rPr>
      </w:pPr>
      <w:bookmarkStart w:id="201" w:name="Anchor3345"/>
      <w:bookmarkEnd w:id="201"/>
      <w:r w:rsidRPr="004816C7">
        <w:rPr>
          <w:rFonts w:eastAsia="Times New Roman"/>
          <w:color w:val="000000"/>
          <w:sz w:val="26"/>
          <w:szCs w:val="26"/>
          <w:rtl/>
        </w:rPr>
        <w:t>2) قبل الساعة السابعة صباحاً وبعد الساعة الثامنة مساء ما لم يقبل بذلك المقصود بالاجراء أو يكن الاجراء تتمة لما شرع به في الوقت القانوني.</w:t>
      </w:r>
    </w:p>
    <w:p w:rsidR="004816C7" w:rsidRPr="004816C7" w:rsidRDefault="004816C7" w:rsidP="004816C7">
      <w:pPr>
        <w:spacing w:line="260" w:lineRule="atLeast"/>
        <w:ind w:firstLine="220"/>
        <w:jc w:val="both"/>
        <w:rPr>
          <w:rFonts w:eastAsia="Times New Roman"/>
          <w:color w:val="000000"/>
          <w:sz w:val="26"/>
          <w:szCs w:val="26"/>
          <w:rtl/>
        </w:rPr>
      </w:pPr>
      <w:bookmarkStart w:id="202" w:name="Anchor3360"/>
      <w:bookmarkEnd w:id="202"/>
      <w:r w:rsidRPr="004816C7">
        <w:rPr>
          <w:rFonts w:eastAsia="Times New Roman"/>
          <w:color w:val="000000"/>
          <w:sz w:val="26"/>
          <w:szCs w:val="26"/>
          <w:rtl/>
        </w:rPr>
        <w:t>وقد استثنت المادة 424 أ.م. اجراءات القضايا المستعجلة والاجراءات التي تأمر المحكمة القيام بها بالنظر لظروف تبرر العجلة، من أحكام المادة 423 السابقة.</w:t>
      </w:r>
    </w:p>
    <w:p w:rsidR="004816C7" w:rsidRPr="004816C7" w:rsidRDefault="004816C7" w:rsidP="004816C7">
      <w:pPr>
        <w:spacing w:line="260" w:lineRule="atLeast"/>
        <w:ind w:firstLine="220"/>
        <w:jc w:val="both"/>
        <w:rPr>
          <w:rFonts w:eastAsia="Times New Roman"/>
          <w:color w:val="000000"/>
          <w:sz w:val="26"/>
          <w:szCs w:val="26"/>
          <w:rtl/>
        </w:rPr>
      </w:pPr>
      <w:bookmarkStart w:id="203" w:name="Anchor3376"/>
      <w:bookmarkEnd w:id="203"/>
      <w:r w:rsidRPr="004816C7">
        <w:rPr>
          <w:rFonts w:eastAsia="Times New Roman"/>
          <w:color w:val="000000"/>
          <w:sz w:val="26"/>
          <w:szCs w:val="26"/>
          <w:rtl/>
        </w:rPr>
        <w:t>وكانت الهيئة العامة لمحكمة النقض السورية قد قررت بتاريخ 23/11/963، مبدأ ان عدم ذكر الساعة التي تم فيها التبليغ ليس عيباً جوهرياً يؤدي الى بطلان التبليغ ما دام المبلغ اليه لم يعترض عليه ولم يشر الى أن التبليغ جرى في ساعة لا يجوز فيها التبليغ أو انه الحق به الضرر.</w:t>
      </w:r>
    </w:p>
    <w:p w:rsidR="004816C7" w:rsidRPr="004816C7" w:rsidRDefault="004816C7" w:rsidP="004816C7">
      <w:pPr>
        <w:spacing w:line="260" w:lineRule="atLeast"/>
        <w:ind w:firstLine="220"/>
        <w:jc w:val="both"/>
        <w:rPr>
          <w:rFonts w:eastAsia="Times New Roman"/>
          <w:color w:val="000000"/>
          <w:sz w:val="26"/>
          <w:szCs w:val="26"/>
          <w:rtl/>
        </w:rPr>
      </w:pPr>
      <w:bookmarkStart w:id="204" w:name="Anchor3405"/>
      <w:bookmarkEnd w:id="204"/>
      <w:r w:rsidRPr="004816C7">
        <w:rPr>
          <w:rFonts w:eastAsia="Times New Roman"/>
          <w:color w:val="000000"/>
          <w:sz w:val="26"/>
          <w:szCs w:val="26"/>
          <w:rtl/>
        </w:rPr>
        <w:t>وقد وضع هذا القرار حداً للخلاف بين غرف محكمة النقض السورية85.</w:t>
      </w:r>
    </w:p>
    <w:p w:rsidR="004816C7" w:rsidRPr="004816C7" w:rsidRDefault="004816C7" w:rsidP="004816C7">
      <w:pPr>
        <w:spacing w:line="260" w:lineRule="atLeast"/>
        <w:ind w:firstLine="220"/>
        <w:jc w:val="both"/>
        <w:rPr>
          <w:rFonts w:eastAsia="Times New Roman"/>
          <w:color w:val="000000"/>
          <w:sz w:val="26"/>
          <w:szCs w:val="26"/>
          <w:rtl/>
        </w:rPr>
      </w:pPr>
      <w:bookmarkStart w:id="205" w:name="Anchor3412"/>
      <w:bookmarkEnd w:id="205"/>
      <w:r w:rsidRPr="004816C7">
        <w:rPr>
          <w:rFonts w:eastAsia="Times New Roman"/>
          <w:color w:val="000000"/>
          <w:sz w:val="26"/>
          <w:szCs w:val="26"/>
          <w:rtl/>
        </w:rPr>
        <w:t>وقد أصدر بتاريخ سابق لتاريخ صدور الرسوم الاشتراعي رقم 13 تاريخ 28/2/79 الذي عدل المادة 39 من قانون البينات السوري على الوجه الآتي:</w:t>
      </w:r>
    </w:p>
    <w:p w:rsidR="004816C7" w:rsidRPr="004816C7" w:rsidRDefault="004816C7" w:rsidP="004816C7">
      <w:pPr>
        <w:spacing w:line="260" w:lineRule="atLeast"/>
        <w:ind w:firstLine="220"/>
        <w:jc w:val="both"/>
        <w:rPr>
          <w:rFonts w:eastAsia="Times New Roman"/>
          <w:color w:val="000000"/>
          <w:sz w:val="26"/>
          <w:szCs w:val="26"/>
          <w:rtl/>
        </w:rPr>
      </w:pPr>
      <w:bookmarkStart w:id="206" w:name="Anchor3427"/>
      <w:bookmarkEnd w:id="206"/>
      <w:r w:rsidRPr="004816C7">
        <w:rPr>
          <w:rFonts w:eastAsia="Times New Roman"/>
          <w:color w:val="000000"/>
          <w:sz w:val="26"/>
          <w:szCs w:val="26"/>
          <w:rtl/>
        </w:rPr>
        <w:lastRenderedPageBreak/>
        <w:t>"يكون الاجراء باطلا اذا نص القانون صراحة على بطلانه، أو اذا شابه عيب لم تتحقق بسببه الغاية من الاجراء ولا يحكم بالبطلان رغم النص عليه اذا ثبت تحقق الغاية من الاجراء".</w:t>
      </w:r>
    </w:p>
    <w:p w:rsidR="004816C7" w:rsidRPr="004816C7" w:rsidRDefault="004816C7" w:rsidP="004816C7">
      <w:pPr>
        <w:spacing w:line="260" w:lineRule="atLeast"/>
        <w:ind w:firstLine="220"/>
        <w:jc w:val="both"/>
        <w:rPr>
          <w:rFonts w:eastAsia="Times New Roman"/>
          <w:color w:val="000000"/>
          <w:sz w:val="26"/>
          <w:szCs w:val="26"/>
          <w:rtl/>
        </w:rPr>
      </w:pPr>
      <w:bookmarkStart w:id="207" w:name="Anchor3445"/>
      <w:bookmarkEnd w:id="207"/>
      <w:r w:rsidRPr="004816C7">
        <w:rPr>
          <w:rFonts w:eastAsia="Times New Roman"/>
          <w:color w:val="000000"/>
          <w:sz w:val="26"/>
          <w:szCs w:val="26"/>
          <w:rtl/>
        </w:rPr>
        <w:t>(وهذا النص مماثل الى حد بعيد لنص المادة 59 أصول مدنية).</w:t>
      </w:r>
    </w:p>
    <w:p w:rsidR="004816C7" w:rsidRPr="004816C7" w:rsidRDefault="004816C7" w:rsidP="004816C7">
      <w:pPr>
        <w:spacing w:line="260" w:lineRule="atLeast"/>
        <w:ind w:firstLine="220"/>
        <w:jc w:val="both"/>
        <w:rPr>
          <w:rFonts w:eastAsia="Times New Roman"/>
          <w:color w:val="000000"/>
          <w:sz w:val="26"/>
          <w:szCs w:val="26"/>
          <w:rtl/>
        </w:rPr>
      </w:pPr>
      <w:bookmarkStart w:id="208" w:name="Anchor3450"/>
      <w:bookmarkEnd w:id="208"/>
      <w:r w:rsidRPr="004816C7">
        <w:rPr>
          <w:rFonts w:eastAsia="Times New Roman"/>
          <w:color w:val="000000"/>
          <w:sz w:val="26"/>
          <w:szCs w:val="26"/>
          <w:rtl/>
        </w:rPr>
        <w:t>وفي قرارها تاريخ 25/11/84 قضت محكمة النقض السورية بأنه لما كان عدم ذكر الساعة التي تم فيها التبليغ في محضر التبليغ يفيد أن التبليغ تم في الأوقات المسموح بها قانوناً ما لم يثبت بالطرق المقررة قانوناً خلاف ذلك86.</w:t>
      </w:r>
    </w:p>
    <w:p w:rsidR="004816C7" w:rsidRPr="004816C7" w:rsidRDefault="004816C7" w:rsidP="004816C7">
      <w:pPr>
        <w:spacing w:line="260" w:lineRule="atLeast"/>
        <w:ind w:firstLine="220"/>
        <w:jc w:val="both"/>
        <w:rPr>
          <w:rFonts w:eastAsia="Times New Roman"/>
          <w:color w:val="000000"/>
          <w:sz w:val="26"/>
          <w:szCs w:val="26"/>
          <w:rtl/>
        </w:rPr>
      </w:pPr>
      <w:bookmarkStart w:id="209" w:name="Anchor3474"/>
      <w:bookmarkEnd w:id="209"/>
      <w:r w:rsidRPr="004816C7">
        <w:rPr>
          <w:rFonts w:eastAsia="Times New Roman"/>
          <w:color w:val="000000"/>
          <w:sz w:val="26"/>
          <w:szCs w:val="26"/>
          <w:rtl/>
        </w:rPr>
        <w:t>لكن الاستاذ ياسين الدركزلي في مقاله المنشور في ذات العدد صفحة 1083- 1084 علّق على هذا القرار معتبراً انه لا يجوز إفتراض عدم ذكر الساعة انه يفيد انه تم في الأوقات المسموح بها لإجراء التبليغ لأن سند التبليغ يعتبر من الأوراق الرسمية وهو حجة على كافة الناس بما دوّن فيها من أفعال مادية ما لم يتبين تزويرها بالطرق القررة قانوناً.</w:t>
      </w:r>
    </w:p>
    <w:p w:rsidR="004816C7" w:rsidRPr="004816C7" w:rsidRDefault="004816C7" w:rsidP="004816C7">
      <w:pPr>
        <w:spacing w:line="260" w:lineRule="atLeast"/>
        <w:ind w:firstLine="220"/>
        <w:jc w:val="both"/>
        <w:rPr>
          <w:rFonts w:eastAsia="Times New Roman"/>
          <w:color w:val="000000"/>
          <w:sz w:val="26"/>
          <w:szCs w:val="26"/>
          <w:rtl/>
        </w:rPr>
      </w:pPr>
      <w:bookmarkStart w:id="210" w:name="Anchor3510"/>
      <w:bookmarkEnd w:id="210"/>
      <w:r w:rsidRPr="004816C7">
        <w:rPr>
          <w:rFonts w:eastAsia="Times New Roman"/>
          <w:color w:val="000000"/>
          <w:sz w:val="26"/>
          <w:szCs w:val="26"/>
          <w:rtl/>
        </w:rPr>
        <w:t>وقد ذهب بعض القضاء في فرنسا الى اعتبار أن التبليغ الحامل في غير الأوقات القانونية ليس باطلا87.</w:t>
      </w:r>
    </w:p>
    <w:p w:rsidR="004816C7" w:rsidRPr="004816C7" w:rsidRDefault="004816C7" w:rsidP="004816C7">
      <w:pPr>
        <w:spacing w:line="260" w:lineRule="atLeast"/>
        <w:ind w:firstLine="220"/>
        <w:jc w:val="both"/>
        <w:rPr>
          <w:rFonts w:eastAsia="Times New Roman"/>
          <w:color w:val="000000"/>
          <w:sz w:val="26"/>
          <w:szCs w:val="26"/>
          <w:rtl/>
        </w:rPr>
      </w:pPr>
      <w:bookmarkStart w:id="211" w:name="Anchor3521"/>
      <w:bookmarkEnd w:id="211"/>
      <w:r w:rsidRPr="004816C7">
        <w:rPr>
          <w:rFonts w:eastAsia="Times New Roman"/>
          <w:color w:val="000000"/>
          <w:sz w:val="26"/>
          <w:szCs w:val="26"/>
          <w:rtl/>
        </w:rPr>
        <w:t>وكذلك التبلنغ الحاصل في يوم عطلة88.</w:t>
      </w:r>
    </w:p>
    <w:p w:rsidR="004816C7" w:rsidRPr="004816C7" w:rsidRDefault="004816C7" w:rsidP="004816C7">
      <w:pPr>
        <w:spacing w:line="260" w:lineRule="atLeast"/>
        <w:ind w:firstLine="220"/>
        <w:jc w:val="both"/>
        <w:rPr>
          <w:rFonts w:eastAsia="Times New Roman"/>
          <w:color w:val="000000"/>
          <w:sz w:val="26"/>
          <w:szCs w:val="26"/>
          <w:rtl/>
        </w:rPr>
      </w:pPr>
      <w:bookmarkStart w:id="212" w:name="Anchor3525"/>
      <w:bookmarkEnd w:id="212"/>
      <w:r w:rsidRPr="004816C7">
        <w:rPr>
          <w:rFonts w:eastAsia="Times New Roman"/>
          <w:color w:val="000000"/>
          <w:sz w:val="26"/>
          <w:szCs w:val="26"/>
          <w:rtl/>
        </w:rPr>
        <w:t>وفي رأينا ان عدم ذكر بيان الساعة في محضر التبليغ هو اغفال لشكل جوهري لكن البطلان ممثروط على الدوام بثبوت وقوع الضرر للمتمسك بالبطلان.</w:t>
      </w:r>
    </w:p>
    <w:p w:rsidR="004816C7" w:rsidRPr="004816C7" w:rsidRDefault="004816C7" w:rsidP="004816C7">
      <w:pPr>
        <w:spacing w:line="260" w:lineRule="atLeast"/>
        <w:ind w:firstLine="220"/>
        <w:jc w:val="both"/>
        <w:rPr>
          <w:rFonts w:eastAsia="Times New Roman"/>
          <w:color w:val="000000"/>
          <w:sz w:val="26"/>
          <w:szCs w:val="26"/>
          <w:rtl/>
        </w:rPr>
      </w:pPr>
      <w:bookmarkStart w:id="213" w:name="Anchor3539"/>
      <w:bookmarkEnd w:id="213"/>
      <w:r w:rsidRPr="004816C7">
        <w:rPr>
          <w:rFonts w:eastAsia="Times New Roman"/>
          <w:color w:val="000000"/>
          <w:sz w:val="26"/>
          <w:szCs w:val="26"/>
          <w:rtl/>
        </w:rPr>
        <w:t>وكذلك في حالة اغفال ذكر التاريخ89.</w:t>
      </w:r>
    </w:p>
    <w:p w:rsidR="004816C7" w:rsidRPr="004816C7" w:rsidRDefault="004816C7" w:rsidP="004816C7">
      <w:pPr>
        <w:spacing w:line="260" w:lineRule="atLeast"/>
        <w:ind w:firstLine="220"/>
        <w:jc w:val="both"/>
        <w:rPr>
          <w:rFonts w:eastAsia="Times New Roman"/>
          <w:color w:val="000000"/>
          <w:sz w:val="26"/>
          <w:szCs w:val="26"/>
          <w:rtl/>
        </w:rPr>
      </w:pPr>
      <w:bookmarkStart w:id="214" w:name="Anchor3543"/>
      <w:bookmarkEnd w:id="214"/>
      <w:r w:rsidRPr="004816C7">
        <w:rPr>
          <w:rFonts w:eastAsia="Times New Roman"/>
          <w:color w:val="000000"/>
          <w:sz w:val="26"/>
          <w:szCs w:val="26"/>
          <w:rtl/>
        </w:rPr>
        <w:t>12- خلو محضر تبليغ الأحكام والقرارات من ذكر مهلة الطعن (تراجع الفقرة- و- أعلاه).</w:t>
      </w:r>
    </w:p>
    <w:p w:rsidR="004816C7" w:rsidRPr="004816C7" w:rsidRDefault="004816C7" w:rsidP="004816C7">
      <w:pPr>
        <w:spacing w:line="260" w:lineRule="atLeast"/>
        <w:ind w:firstLine="220"/>
        <w:jc w:val="both"/>
        <w:rPr>
          <w:rFonts w:eastAsia="Times New Roman"/>
          <w:color w:val="000000"/>
          <w:sz w:val="26"/>
          <w:szCs w:val="26"/>
          <w:rtl/>
        </w:rPr>
      </w:pPr>
      <w:bookmarkStart w:id="215" w:name="Anchor3552"/>
      <w:bookmarkEnd w:id="215"/>
      <w:r w:rsidRPr="004816C7">
        <w:rPr>
          <w:rFonts w:eastAsia="Times New Roman"/>
          <w:color w:val="000000"/>
          <w:sz w:val="26"/>
          <w:szCs w:val="26"/>
          <w:rtl/>
        </w:rPr>
        <w:t>13- خلو محضر التبليغ من توقيع المباشر.</w:t>
      </w:r>
    </w:p>
    <w:p w:rsidR="004816C7" w:rsidRPr="004816C7" w:rsidRDefault="004816C7" w:rsidP="004816C7">
      <w:pPr>
        <w:spacing w:line="260" w:lineRule="atLeast"/>
        <w:ind w:firstLine="220"/>
        <w:jc w:val="both"/>
        <w:rPr>
          <w:rFonts w:eastAsia="Times New Roman"/>
          <w:color w:val="000000"/>
          <w:sz w:val="26"/>
          <w:szCs w:val="26"/>
          <w:rtl/>
        </w:rPr>
      </w:pPr>
      <w:bookmarkStart w:id="216" w:name="Anchor3557"/>
      <w:bookmarkEnd w:id="216"/>
      <w:r w:rsidRPr="004816C7">
        <w:rPr>
          <w:rFonts w:eastAsia="Times New Roman"/>
          <w:color w:val="000000"/>
          <w:sz w:val="26"/>
          <w:szCs w:val="26"/>
          <w:rtl/>
        </w:rPr>
        <w:t>ثار الخلاف في الفقه والاجتهاد حول طبيعة العيب الناتج عن اغفال هذا البيان في وثيقة التبليغ.</w:t>
      </w:r>
    </w:p>
    <w:p w:rsidR="004816C7" w:rsidRPr="004816C7" w:rsidRDefault="004816C7" w:rsidP="004816C7">
      <w:pPr>
        <w:spacing w:line="260" w:lineRule="atLeast"/>
        <w:ind w:firstLine="220"/>
        <w:jc w:val="both"/>
        <w:rPr>
          <w:rFonts w:eastAsia="Times New Roman"/>
          <w:color w:val="000000"/>
          <w:sz w:val="26"/>
          <w:szCs w:val="26"/>
          <w:rtl/>
        </w:rPr>
      </w:pPr>
      <w:bookmarkStart w:id="217" w:name="Anchor3567"/>
      <w:bookmarkEnd w:id="217"/>
      <w:r w:rsidRPr="004816C7">
        <w:rPr>
          <w:rFonts w:eastAsia="Times New Roman"/>
          <w:color w:val="000000"/>
          <w:sz w:val="26"/>
          <w:szCs w:val="26"/>
          <w:rtl/>
        </w:rPr>
        <w:t>ففي رأي أول، ان توقيع المباشر هو الذي يكسب الصفة الرسمية لمحضر التبليغ90. وان اغفاله يؤلف عيباً موضوعياً ويؤدي الى بطلان مطلق لا يمكن تصحيحه ولا حاجة للضرر لاعماله91.</w:t>
      </w:r>
    </w:p>
    <w:p w:rsidR="004816C7" w:rsidRPr="004816C7" w:rsidRDefault="004816C7" w:rsidP="004816C7">
      <w:pPr>
        <w:spacing w:line="260" w:lineRule="atLeast"/>
        <w:ind w:firstLine="220"/>
        <w:jc w:val="both"/>
        <w:rPr>
          <w:rFonts w:eastAsia="Times New Roman"/>
          <w:color w:val="000000"/>
          <w:sz w:val="26"/>
          <w:szCs w:val="26"/>
          <w:rtl/>
        </w:rPr>
      </w:pPr>
      <w:bookmarkStart w:id="218" w:name="Anchor3586"/>
      <w:bookmarkEnd w:id="218"/>
      <w:r w:rsidRPr="004816C7">
        <w:rPr>
          <w:rFonts w:eastAsia="Times New Roman"/>
          <w:color w:val="000000"/>
          <w:sz w:val="26"/>
          <w:szCs w:val="26"/>
          <w:rtl/>
        </w:rPr>
        <w:t>وقال رأي آخر بالانعدام92.</w:t>
      </w:r>
    </w:p>
    <w:p w:rsidR="004816C7" w:rsidRPr="004816C7" w:rsidRDefault="004816C7" w:rsidP="004816C7">
      <w:pPr>
        <w:spacing w:line="260" w:lineRule="atLeast"/>
        <w:ind w:firstLine="220"/>
        <w:jc w:val="both"/>
        <w:rPr>
          <w:rFonts w:eastAsia="Times New Roman"/>
          <w:color w:val="000000"/>
          <w:sz w:val="26"/>
          <w:szCs w:val="26"/>
          <w:rtl/>
        </w:rPr>
      </w:pPr>
      <w:bookmarkStart w:id="219" w:name="Anchor3589"/>
      <w:bookmarkEnd w:id="219"/>
      <w:r w:rsidRPr="004816C7">
        <w:rPr>
          <w:rFonts w:eastAsia="Times New Roman"/>
          <w:color w:val="000000"/>
          <w:sz w:val="26"/>
          <w:szCs w:val="26"/>
          <w:rtl/>
        </w:rPr>
        <w:t>وفي رأي ثالث صادر في ظل القانون الجديد، ان هذا العيب هو شكلي وان كان يتعلق بصيغة جوهرية أو بالنظام العام، فلا يمكن ابطال التبليغ الا باثبات الضرر93.</w:t>
      </w:r>
    </w:p>
    <w:p w:rsidR="004816C7" w:rsidRPr="004816C7" w:rsidRDefault="004816C7" w:rsidP="004816C7">
      <w:pPr>
        <w:spacing w:line="260" w:lineRule="atLeast"/>
        <w:ind w:firstLine="220"/>
        <w:jc w:val="both"/>
        <w:rPr>
          <w:rFonts w:eastAsia="Times New Roman"/>
          <w:color w:val="000000"/>
          <w:sz w:val="26"/>
          <w:szCs w:val="26"/>
          <w:rtl/>
        </w:rPr>
      </w:pPr>
      <w:bookmarkStart w:id="220" w:name="Anchor3604"/>
      <w:bookmarkEnd w:id="220"/>
      <w:r w:rsidRPr="004816C7">
        <w:rPr>
          <w:rFonts w:eastAsia="Times New Roman"/>
          <w:color w:val="000000"/>
          <w:sz w:val="26"/>
          <w:szCs w:val="26"/>
          <w:rtl/>
        </w:rPr>
        <w:t>وقد استمر تقلب الغرف الثانية لمحكمة التمييز الفرنسية في اجتهادها حول هذه المسألة (هل ان تخلف العمل الاجرائي كله أو تخلف أحد بياناته، يؤلف عيباً في الشكل أو عيباً موضوعياً)؟.</w:t>
      </w:r>
    </w:p>
    <w:p w:rsidR="004816C7" w:rsidRPr="004816C7" w:rsidRDefault="004816C7" w:rsidP="004816C7">
      <w:pPr>
        <w:spacing w:line="260" w:lineRule="atLeast"/>
        <w:ind w:firstLine="220"/>
        <w:jc w:val="both"/>
        <w:rPr>
          <w:rFonts w:eastAsia="Times New Roman"/>
          <w:color w:val="000000"/>
          <w:sz w:val="26"/>
          <w:szCs w:val="26"/>
          <w:rtl/>
        </w:rPr>
      </w:pPr>
      <w:bookmarkStart w:id="221" w:name="Anchor3623"/>
      <w:bookmarkEnd w:id="221"/>
      <w:r w:rsidRPr="004816C7">
        <w:rPr>
          <w:rFonts w:eastAsia="Times New Roman"/>
          <w:color w:val="000000"/>
          <w:sz w:val="26"/>
          <w:szCs w:val="26"/>
          <w:rtl/>
        </w:rPr>
        <w:t>ينظر تعليق الاستاذ سيرج غنشار في مجلة غازيت القصر العدد الرابع سنة 984 صفحة 146 قسم خلاصة القرارات).</w:t>
      </w:r>
    </w:p>
    <w:p w:rsidR="004816C7" w:rsidRPr="004816C7" w:rsidRDefault="004816C7" w:rsidP="004816C7">
      <w:pPr>
        <w:spacing w:line="260" w:lineRule="atLeast"/>
        <w:ind w:firstLine="220"/>
        <w:jc w:val="both"/>
        <w:rPr>
          <w:rFonts w:eastAsia="Times New Roman"/>
          <w:color w:val="000000"/>
          <w:sz w:val="26"/>
          <w:szCs w:val="26"/>
          <w:rtl/>
        </w:rPr>
      </w:pPr>
      <w:bookmarkStart w:id="222" w:name="Anchor3634"/>
      <w:bookmarkEnd w:id="222"/>
      <w:r w:rsidRPr="004816C7">
        <w:rPr>
          <w:rFonts w:eastAsia="Times New Roman"/>
          <w:color w:val="000000"/>
          <w:sz w:val="26"/>
          <w:szCs w:val="26"/>
          <w:rtl/>
        </w:rPr>
        <w:t>فبعد أن قالت بأنه عيب موضوعي عادت في قرارها تاريخ 24/2/1982 وقالت بأنه عيب في الشكل.</w:t>
      </w:r>
    </w:p>
    <w:p w:rsidR="004816C7" w:rsidRPr="004816C7" w:rsidRDefault="004816C7" w:rsidP="004816C7">
      <w:pPr>
        <w:spacing w:line="260" w:lineRule="atLeast"/>
        <w:ind w:firstLine="220"/>
        <w:jc w:val="both"/>
        <w:rPr>
          <w:rFonts w:eastAsia="Times New Roman"/>
          <w:color w:val="000000"/>
          <w:sz w:val="26"/>
          <w:szCs w:val="26"/>
          <w:rtl/>
        </w:rPr>
      </w:pPr>
      <w:bookmarkStart w:id="223" w:name="Anchor3644"/>
      <w:bookmarkEnd w:id="223"/>
      <w:r w:rsidRPr="004816C7">
        <w:rPr>
          <w:rFonts w:eastAsia="Times New Roman"/>
          <w:color w:val="000000"/>
          <w:sz w:val="26"/>
          <w:szCs w:val="26"/>
          <w:rtl/>
        </w:rPr>
        <w:t>14 - اجراء التبليغ بواسطة مباشر غير مختص مكانياً.</w:t>
      </w:r>
    </w:p>
    <w:p w:rsidR="004816C7" w:rsidRPr="004816C7" w:rsidRDefault="004816C7" w:rsidP="004816C7">
      <w:pPr>
        <w:spacing w:line="260" w:lineRule="atLeast"/>
        <w:ind w:firstLine="220"/>
        <w:jc w:val="both"/>
        <w:rPr>
          <w:rFonts w:eastAsia="Times New Roman"/>
          <w:color w:val="000000"/>
          <w:sz w:val="26"/>
          <w:szCs w:val="26"/>
          <w:rtl/>
        </w:rPr>
      </w:pPr>
      <w:bookmarkStart w:id="224" w:name="Anchor3651"/>
      <w:bookmarkEnd w:id="224"/>
      <w:r w:rsidRPr="004816C7">
        <w:rPr>
          <w:rFonts w:eastAsia="Times New Roman"/>
          <w:color w:val="000000"/>
          <w:sz w:val="26"/>
          <w:szCs w:val="26"/>
          <w:rtl/>
        </w:rPr>
        <w:t>ثار الخلاف أيضاً في الاجتهاد الفرنسي حول طبيعة هذا العيب وهل هو عيب في الشكل أم عيب موضوعي وبالتالي هل يشترط ثبوت الضرر أم لا لإعمال البطلان.</w:t>
      </w:r>
    </w:p>
    <w:p w:rsidR="004816C7" w:rsidRPr="004816C7" w:rsidRDefault="004816C7" w:rsidP="004816C7">
      <w:pPr>
        <w:spacing w:line="260" w:lineRule="atLeast"/>
        <w:ind w:firstLine="220"/>
        <w:jc w:val="both"/>
        <w:rPr>
          <w:rFonts w:eastAsia="Times New Roman"/>
          <w:color w:val="000000"/>
          <w:sz w:val="26"/>
          <w:szCs w:val="26"/>
          <w:rtl/>
        </w:rPr>
      </w:pPr>
      <w:bookmarkStart w:id="225" w:name="Anchor3666"/>
      <w:bookmarkEnd w:id="225"/>
      <w:r w:rsidRPr="004816C7">
        <w:rPr>
          <w:rFonts w:eastAsia="Times New Roman"/>
          <w:color w:val="000000"/>
          <w:sz w:val="26"/>
          <w:szCs w:val="26"/>
          <w:rtl/>
        </w:rPr>
        <w:t>فقضت الغرفة الثانية لمحكمة التمييز بتاريخ 20 ايار 1976 بأن هذا العيب هو عيب موضوعي ولا حاجة فيه للضرر94.</w:t>
      </w:r>
    </w:p>
    <w:p w:rsidR="004816C7" w:rsidRPr="004816C7" w:rsidRDefault="004816C7" w:rsidP="004816C7">
      <w:pPr>
        <w:spacing w:line="260" w:lineRule="atLeast"/>
        <w:ind w:firstLine="220"/>
        <w:jc w:val="both"/>
        <w:rPr>
          <w:rFonts w:eastAsia="Times New Roman"/>
          <w:color w:val="000000"/>
          <w:sz w:val="26"/>
          <w:szCs w:val="26"/>
          <w:rtl/>
        </w:rPr>
      </w:pPr>
      <w:bookmarkStart w:id="226" w:name="Anchor3678"/>
      <w:bookmarkEnd w:id="226"/>
      <w:r w:rsidRPr="004816C7">
        <w:rPr>
          <w:rFonts w:eastAsia="Times New Roman"/>
          <w:color w:val="000000"/>
          <w:sz w:val="26"/>
          <w:szCs w:val="26"/>
          <w:rtl/>
        </w:rPr>
        <w:t>بينما قضت الغرفة العمالية لمحكمة التمييز بتاريخ 28/10/73 بأنه عيب شكلي95.</w:t>
      </w:r>
    </w:p>
    <w:p w:rsidR="004816C7" w:rsidRPr="004816C7" w:rsidRDefault="004816C7" w:rsidP="004816C7">
      <w:pPr>
        <w:spacing w:line="260" w:lineRule="atLeast"/>
        <w:ind w:firstLine="220"/>
        <w:jc w:val="both"/>
        <w:rPr>
          <w:rFonts w:eastAsia="Times New Roman"/>
          <w:color w:val="000000"/>
          <w:sz w:val="26"/>
          <w:szCs w:val="26"/>
          <w:rtl/>
        </w:rPr>
      </w:pPr>
      <w:bookmarkStart w:id="227" w:name="Anchor3687"/>
      <w:bookmarkEnd w:id="227"/>
      <w:r w:rsidRPr="004816C7">
        <w:rPr>
          <w:rFonts w:eastAsia="Times New Roman"/>
          <w:color w:val="000000"/>
          <w:sz w:val="26"/>
          <w:szCs w:val="26"/>
          <w:rtl/>
        </w:rPr>
        <w:t xml:space="preserve">وقد مال الاستاذ جان فيات في تعليقه على القرار الأول الى تأييد القرار الثاني باعتبار ان لائحة العيوب الموضوعية محددة حصراً، وليس في عدادها العيب المطروح لكنه وافق على القرار الأول لجهة الركيزة التي بني عليها وهي أن قيام مباشر غير مختص مكانياً بالتبليغ يفقد محضر التبليغ صفته الرسمية </w:t>
      </w:r>
      <w:r w:rsidRPr="004816C7">
        <w:rPr>
          <w:rFonts w:eastAsia="Times New Roman"/>
          <w:color w:val="000000"/>
          <w:sz w:val="26"/>
          <w:szCs w:val="26"/>
        </w:rPr>
        <w:t>l’authenticité</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228" w:name="Anchor3720"/>
      <w:bookmarkEnd w:id="228"/>
      <w:r w:rsidRPr="004816C7">
        <w:rPr>
          <w:rFonts w:eastAsia="Times New Roman"/>
          <w:color w:val="000000"/>
          <w:sz w:val="26"/>
          <w:szCs w:val="26"/>
          <w:rtl/>
        </w:rPr>
        <w:t>ورأى انه كان بامكان الحكمة العليا أن تبطل التبليغ لهذا السبب بدون أن تضطر الى ادراج العيب في فئة العيوب الموضوعية96.</w:t>
      </w:r>
    </w:p>
    <w:p w:rsidR="004816C7" w:rsidRPr="004816C7" w:rsidRDefault="004816C7" w:rsidP="004816C7">
      <w:pPr>
        <w:spacing w:line="260" w:lineRule="atLeast"/>
        <w:ind w:firstLine="220"/>
        <w:jc w:val="both"/>
        <w:rPr>
          <w:rFonts w:eastAsia="Times New Roman"/>
          <w:color w:val="000000"/>
          <w:sz w:val="26"/>
          <w:szCs w:val="26"/>
          <w:rtl/>
        </w:rPr>
      </w:pPr>
      <w:bookmarkStart w:id="229" w:name="Anchor3733"/>
      <w:bookmarkEnd w:id="229"/>
      <w:r w:rsidRPr="004816C7">
        <w:rPr>
          <w:rFonts w:eastAsia="Times New Roman"/>
          <w:color w:val="000000"/>
          <w:sz w:val="26"/>
          <w:szCs w:val="26"/>
          <w:rtl/>
        </w:rPr>
        <w:t>واني انضم الى هذا الرأي الأخير على أساس أن العيوب الموضوعية المنصوص عنها في المادة 61 أصول مدنية تنصب على الشخص (من حيث اهليته للتقاضي) وعلى تمثيله في الدعوى، بينما العيوب الشكلية تتناول الاجراء ذاته ولا علاقة لها بشخص التقاضي أو بتمثيله.</w:t>
      </w:r>
    </w:p>
    <w:p w:rsidR="004816C7" w:rsidRPr="004816C7" w:rsidRDefault="004816C7" w:rsidP="004816C7">
      <w:pPr>
        <w:spacing w:line="260" w:lineRule="atLeast"/>
        <w:ind w:firstLine="220"/>
        <w:jc w:val="both"/>
        <w:rPr>
          <w:rFonts w:eastAsia="Times New Roman"/>
          <w:color w:val="000000"/>
          <w:sz w:val="26"/>
          <w:szCs w:val="26"/>
          <w:rtl/>
        </w:rPr>
      </w:pPr>
      <w:bookmarkStart w:id="230" w:name="Anchor3758"/>
      <w:bookmarkEnd w:id="230"/>
      <w:r w:rsidRPr="004816C7">
        <w:rPr>
          <w:rFonts w:eastAsia="Times New Roman"/>
          <w:color w:val="000000"/>
          <w:sz w:val="26"/>
          <w:szCs w:val="26"/>
          <w:rtl/>
        </w:rPr>
        <w:lastRenderedPageBreak/>
        <w:t>15- تبليغ صورة غير مصدقة عن الحكم:</w:t>
      </w:r>
    </w:p>
    <w:p w:rsidR="004816C7" w:rsidRPr="004816C7" w:rsidRDefault="004816C7" w:rsidP="004816C7">
      <w:pPr>
        <w:spacing w:line="260" w:lineRule="atLeast"/>
        <w:ind w:firstLine="220"/>
        <w:jc w:val="right"/>
        <w:rPr>
          <w:rFonts w:eastAsia="Times New Roman"/>
          <w:color w:val="000000"/>
          <w:sz w:val="26"/>
          <w:szCs w:val="26"/>
          <w:rtl/>
        </w:rPr>
      </w:pPr>
      <w:bookmarkStart w:id="231" w:name="Anchor3762"/>
      <w:bookmarkEnd w:id="231"/>
      <w:r w:rsidRPr="004816C7">
        <w:rPr>
          <w:rFonts w:eastAsia="Times New Roman"/>
          <w:color w:val="000000"/>
          <w:sz w:val="26"/>
          <w:szCs w:val="26"/>
        </w:rPr>
        <w:t xml:space="preserve">- L’inexistence d’une acte d’huissier ou d’un acte de procédure </w:t>
      </w:r>
      <w:proofErr w:type="gramStart"/>
      <w:r w:rsidRPr="004816C7">
        <w:rPr>
          <w:rFonts w:eastAsia="Times New Roman"/>
          <w:color w:val="000000"/>
          <w:sz w:val="26"/>
          <w:szCs w:val="26"/>
        </w:rPr>
        <w:t>est</w:t>
      </w:r>
      <w:proofErr w:type="gramEnd"/>
      <w:r w:rsidRPr="004816C7">
        <w:rPr>
          <w:rFonts w:eastAsia="Times New Roman"/>
          <w:color w:val="000000"/>
          <w:sz w:val="26"/>
          <w:szCs w:val="26"/>
        </w:rPr>
        <w:t xml:space="preserve"> une notion étrangère au nouveau Code de procédure civile. S’agissant de notification, </w:t>
      </w:r>
      <w:proofErr w:type="gramStart"/>
      <w:r w:rsidRPr="004816C7">
        <w:rPr>
          <w:rFonts w:eastAsia="Times New Roman"/>
          <w:color w:val="000000"/>
          <w:sz w:val="26"/>
          <w:szCs w:val="26"/>
        </w:rPr>
        <w:t>ce</w:t>
      </w:r>
      <w:proofErr w:type="gramEnd"/>
      <w:r w:rsidRPr="004816C7">
        <w:rPr>
          <w:rFonts w:eastAsia="Times New Roman"/>
          <w:color w:val="000000"/>
          <w:sz w:val="26"/>
          <w:szCs w:val="26"/>
        </w:rPr>
        <w:t xml:space="preserve"> Code n’admet que la nullité de celles-ci, qu’il soumet, par son art. </w:t>
      </w:r>
      <w:proofErr w:type="gramStart"/>
      <w:r w:rsidRPr="004816C7">
        <w:rPr>
          <w:rFonts w:eastAsia="Times New Roman"/>
          <w:color w:val="000000"/>
          <w:sz w:val="26"/>
          <w:szCs w:val="26"/>
        </w:rPr>
        <w:t>604, aux dispositions gouvernant la nullité des actes de procédure.</w:t>
      </w:r>
      <w:proofErr w:type="gramEnd"/>
      <w:r w:rsidRPr="004816C7">
        <w:rPr>
          <w:rFonts w:eastAsia="Times New Roman"/>
          <w:color w:val="000000"/>
          <w:sz w:val="26"/>
          <w:szCs w:val="26"/>
        </w:rPr>
        <w:t xml:space="preserve"> Toulouses 31 mars 1980 (réf. 4040). D. 1981. 558 (note Y. Lobin).</w:t>
      </w:r>
    </w:p>
    <w:p w:rsidR="004816C7" w:rsidRPr="004816C7" w:rsidRDefault="004816C7" w:rsidP="004816C7">
      <w:pPr>
        <w:spacing w:line="260" w:lineRule="atLeast"/>
        <w:ind w:firstLine="220"/>
        <w:jc w:val="right"/>
        <w:rPr>
          <w:rFonts w:eastAsia="Times New Roman"/>
          <w:color w:val="000000"/>
          <w:sz w:val="26"/>
          <w:szCs w:val="26"/>
        </w:rPr>
      </w:pPr>
      <w:bookmarkStart w:id="232" w:name="Anchor3769"/>
      <w:bookmarkEnd w:id="232"/>
      <w:proofErr w:type="gramStart"/>
      <w:r w:rsidRPr="004816C7">
        <w:rPr>
          <w:rFonts w:eastAsia="Times New Roman"/>
          <w:color w:val="000000"/>
          <w:sz w:val="26"/>
          <w:szCs w:val="26"/>
        </w:rPr>
        <w:t>Conformément à l’art.</w:t>
      </w:r>
      <w:proofErr w:type="gramEnd"/>
      <w:r w:rsidRPr="004816C7">
        <w:rPr>
          <w:rFonts w:eastAsia="Times New Roman"/>
          <w:color w:val="000000"/>
          <w:sz w:val="26"/>
          <w:szCs w:val="26"/>
        </w:rPr>
        <w:t xml:space="preserve"> 114, la nullité d’un acte de procédure pour vice de forme n’est suscptible d’être prononcée que si, d’une part, elle est expressément prévue par la loi, ou si elle résulte de l’inobservation d’une formalité substantielle ou d’ordre public et si, d’autre part, elle fait grief à celui qui l’invoque, la preuve du grief étant à la charge de ce dernier. Ibid. L’art. 676 implique nécessairement que la notification d’une jugement doit être faite par </w:t>
      </w:r>
      <w:proofErr w:type="gramStart"/>
      <w:r w:rsidRPr="004816C7">
        <w:rPr>
          <w:rFonts w:eastAsia="Times New Roman"/>
          <w:color w:val="000000"/>
          <w:sz w:val="26"/>
          <w:szCs w:val="26"/>
        </w:rPr>
        <w:t>la</w:t>
      </w:r>
      <w:proofErr w:type="gramEnd"/>
      <w:r w:rsidRPr="004816C7">
        <w:rPr>
          <w:rFonts w:eastAsia="Times New Roman"/>
          <w:color w:val="000000"/>
          <w:sz w:val="26"/>
          <w:szCs w:val="26"/>
        </w:rPr>
        <w:t xml:space="preserve"> remise soit de la grosse soit d’une expédition.</w:t>
      </w:r>
    </w:p>
    <w:p w:rsidR="004816C7" w:rsidRPr="004816C7" w:rsidRDefault="004816C7" w:rsidP="004816C7">
      <w:pPr>
        <w:spacing w:line="260" w:lineRule="atLeast"/>
        <w:ind w:firstLine="220"/>
        <w:jc w:val="right"/>
        <w:rPr>
          <w:rFonts w:eastAsia="Times New Roman"/>
          <w:color w:val="000000"/>
          <w:sz w:val="26"/>
          <w:szCs w:val="26"/>
        </w:rPr>
      </w:pPr>
      <w:bookmarkStart w:id="233" w:name="Anchor3779"/>
      <w:bookmarkEnd w:id="233"/>
      <w:r w:rsidRPr="004816C7">
        <w:rPr>
          <w:rFonts w:eastAsia="Times New Roman"/>
          <w:color w:val="000000"/>
          <w:sz w:val="26"/>
          <w:szCs w:val="26"/>
        </w:rPr>
        <w:t xml:space="preserve">Lorsquw la signification </w:t>
      </w:r>
      <w:proofErr w:type="gramStart"/>
      <w:r w:rsidRPr="004816C7">
        <w:rPr>
          <w:rFonts w:eastAsia="Times New Roman"/>
          <w:color w:val="000000"/>
          <w:sz w:val="26"/>
          <w:szCs w:val="26"/>
        </w:rPr>
        <w:t>a</w:t>
      </w:r>
      <w:proofErr w:type="gramEnd"/>
      <w:r w:rsidRPr="004816C7">
        <w:rPr>
          <w:rFonts w:eastAsia="Times New Roman"/>
          <w:color w:val="000000"/>
          <w:sz w:val="26"/>
          <w:szCs w:val="26"/>
        </w:rPr>
        <w:t xml:space="preserve"> été faite au moyen d’une photocopie intégrale du jugement, qui ne contient aucune mention de certification conforme par le greffier et ne répond donc pas aux exigences de l’art. </w:t>
      </w:r>
      <w:proofErr w:type="gramStart"/>
      <w:r w:rsidRPr="004816C7">
        <w:rPr>
          <w:rFonts w:eastAsia="Times New Roman"/>
          <w:color w:val="000000"/>
          <w:sz w:val="26"/>
          <w:szCs w:val="26"/>
        </w:rPr>
        <w:t>676, cette irrégularité constitue l’inobservation d’une formalité substantielle destinée à garantir l’authenticité de la copie du jugement signifié.</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Ibid.</w:t>
      </w:r>
      <w:proofErr w:type="gramEnd"/>
    </w:p>
    <w:p w:rsidR="004816C7" w:rsidRPr="004816C7" w:rsidRDefault="004816C7" w:rsidP="004816C7">
      <w:pPr>
        <w:spacing w:line="260" w:lineRule="atLeast"/>
        <w:ind w:firstLine="220"/>
        <w:jc w:val="right"/>
        <w:rPr>
          <w:rFonts w:eastAsia="Times New Roman"/>
          <w:color w:val="000000"/>
          <w:sz w:val="26"/>
          <w:szCs w:val="26"/>
        </w:rPr>
      </w:pPr>
      <w:bookmarkStart w:id="234" w:name="Anchor3787"/>
      <w:bookmarkEnd w:id="234"/>
      <w:r w:rsidRPr="004816C7">
        <w:rPr>
          <w:rFonts w:eastAsia="Times New Roman"/>
          <w:color w:val="000000"/>
          <w:sz w:val="26"/>
          <w:szCs w:val="26"/>
        </w:rPr>
        <w:t xml:space="preserve">Mais si la première condition requise pour la nullité est ainsi remplie, la réalité du grief n’est pas établie, la signification ayant été faite par un huissier de justice qualifié et la photocopie précisant de façon exacte la nature du recours dont le jugement peut être frappé ainsi que le délai et les conditions de celui-ci. </w:t>
      </w:r>
      <w:proofErr w:type="gramStart"/>
      <w:r w:rsidRPr="004816C7">
        <w:rPr>
          <w:rFonts w:eastAsia="Times New Roman"/>
          <w:color w:val="000000"/>
          <w:sz w:val="26"/>
          <w:szCs w:val="26"/>
        </w:rPr>
        <w:t>Ibid.</w:t>
      </w:r>
      <w:proofErr w:type="gramEnd"/>
    </w:p>
    <w:p w:rsidR="004816C7" w:rsidRPr="004816C7" w:rsidRDefault="004816C7" w:rsidP="004816C7">
      <w:pPr>
        <w:spacing w:line="260" w:lineRule="atLeast"/>
        <w:ind w:firstLine="220"/>
        <w:jc w:val="right"/>
        <w:rPr>
          <w:rFonts w:eastAsia="Times New Roman"/>
          <w:color w:val="000000"/>
          <w:sz w:val="26"/>
          <w:szCs w:val="26"/>
        </w:rPr>
      </w:pPr>
      <w:bookmarkStart w:id="235" w:name="Anchor3794"/>
      <w:bookmarkEnd w:id="235"/>
      <w:proofErr w:type="gramStart"/>
      <w:r w:rsidRPr="004816C7">
        <w:rPr>
          <w:rFonts w:eastAsia="Times New Roman"/>
          <w:color w:val="000000"/>
          <w:sz w:val="26"/>
          <w:szCs w:val="26"/>
        </w:rPr>
        <w:t>Il</w:t>
      </w:r>
      <w:proofErr w:type="gramEnd"/>
      <w:r w:rsidRPr="004816C7">
        <w:rPr>
          <w:rFonts w:eastAsia="Times New Roman"/>
          <w:color w:val="000000"/>
          <w:sz w:val="26"/>
          <w:szCs w:val="26"/>
        </w:rPr>
        <w:t xml:space="preserve"> s’ensuit que la nullité de la signification ne peut être prononcée et que le délai d’appel a couru à compter de sa date. Ibid97.</w:t>
      </w:r>
    </w:p>
    <w:p w:rsidR="004816C7" w:rsidRPr="004816C7" w:rsidRDefault="004816C7" w:rsidP="004816C7">
      <w:pPr>
        <w:spacing w:line="260" w:lineRule="atLeast"/>
        <w:ind w:firstLine="220"/>
        <w:jc w:val="both"/>
        <w:rPr>
          <w:rFonts w:eastAsia="Times New Roman"/>
          <w:color w:val="000000"/>
          <w:sz w:val="26"/>
          <w:szCs w:val="26"/>
        </w:rPr>
      </w:pPr>
      <w:bookmarkStart w:id="236" w:name="Anchor3798"/>
      <w:bookmarkEnd w:id="236"/>
      <w:r w:rsidRPr="004816C7">
        <w:rPr>
          <w:rFonts w:eastAsia="Times New Roman"/>
          <w:color w:val="000000"/>
          <w:sz w:val="26"/>
          <w:szCs w:val="26"/>
          <w:rtl/>
        </w:rPr>
        <w:t>16- لاحظنا التناقض في الأحكام حول طبيعة العيوب اللاحقة ببعض الاجراءات القضائية، وأشرنا الى أن السبب الرئيسي يكمن في حصرية أو لا حصرية لائحة العيوب الموضوعية. وهذا التناقض لم يقتصر على القضاء بل وقع فيه الفقه أيضاً:</w:t>
      </w:r>
    </w:p>
    <w:p w:rsidR="004816C7" w:rsidRPr="004816C7" w:rsidRDefault="004816C7" w:rsidP="004816C7">
      <w:pPr>
        <w:spacing w:line="260" w:lineRule="atLeast"/>
        <w:ind w:firstLine="220"/>
        <w:jc w:val="both"/>
        <w:rPr>
          <w:rFonts w:eastAsia="Times New Roman"/>
          <w:color w:val="000000"/>
          <w:sz w:val="26"/>
          <w:szCs w:val="26"/>
          <w:rtl/>
        </w:rPr>
      </w:pPr>
      <w:bookmarkStart w:id="237" w:name="Anchor3819"/>
      <w:bookmarkEnd w:id="237"/>
      <w:r w:rsidRPr="004816C7">
        <w:rPr>
          <w:rFonts w:eastAsia="Times New Roman"/>
          <w:color w:val="000000"/>
          <w:sz w:val="26"/>
          <w:szCs w:val="26"/>
          <w:rtl/>
        </w:rPr>
        <w:t>ففريق من الفقهاء قال باللاحصرية98.</w:t>
      </w:r>
    </w:p>
    <w:p w:rsidR="004816C7" w:rsidRPr="004816C7" w:rsidRDefault="004816C7" w:rsidP="004816C7">
      <w:pPr>
        <w:spacing w:line="260" w:lineRule="atLeast"/>
        <w:ind w:firstLine="220"/>
        <w:jc w:val="both"/>
        <w:rPr>
          <w:rFonts w:eastAsia="Times New Roman"/>
          <w:color w:val="000000"/>
          <w:sz w:val="26"/>
          <w:szCs w:val="26"/>
          <w:rtl/>
        </w:rPr>
      </w:pPr>
      <w:bookmarkStart w:id="238" w:name="Anchor3823"/>
      <w:bookmarkEnd w:id="238"/>
      <w:r w:rsidRPr="004816C7">
        <w:rPr>
          <w:rFonts w:eastAsia="Times New Roman"/>
          <w:color w:val="000000"/>
          <w:sz w:val="26"/>
          <w:szCs w:val="26"/>
          <w:rtl/>
        </w:rPr>
        <w:t>بينما رأى فريق آخر ان اللائحة حصرية98.</w:t>
      </w:r>
    </w:p>
    <w:p w:rsidR="004816C7" w:rsidRPr="004816C7" w:rsidRDefault="004816C7" w:rsidP="004816C7">
      <w:pPr>
        <w:spacing w:line="260" w:lineRule="atLeast"/>
        <w:ind w:firstLine="220"/>
        <w:jc w:val="both"/>
        <w:rPr>
          <w:rFonts w:eastAsia="Times New Roman"/>
          <w:color w:val="000000"/>
          <w:sz w:val="26"/>
          <w:szCs w:val="26"/>
          <w:rtl/>
        </w:rPr>
      </w:pPr>
      <w:bookmarkStart w:id="239" w:name="Anchor3827"/>
      <w:bookmarkEnd w:id="239"/>
      <w:r w:rsidRPr="004816C7">
        <w:rPr>
          <w:rFonts w:eastAsia="Times New Roman"/>
          <w:color w:val="000000"/>
          <w:sz w:val="26"/>
          <w:szCs w:val="26"/>
          <w:rtl/>
        </w:rPr>
        <w:t>والعراك الذهني مستمر بهذا الصدد كدليل ساطع على عجز النصوص القانونية مهما بلغت من الدقة والشمول، عن تلبية المشاكل القضائية المتنوعة.</w:t>
      </w:r>
    </w:p>
    <w:p w:rsidR="004816C7" w:rsidRPr="004816C7" w:rsidRDefault="004816C7" w:rsidP="004816C7">
      <w:pPr>
        <w:spacing w:line="260" w:lineRule="atLeast"/>
        <w:ind w:firstLine="220"/>
        <w:jc w:val="both"/>
        <w:rPr>
          <w:rFonts w:eastAsia="Times New Roman"/>
          <w:color w:val="000000"/>
          <w:sz w:val="26"/>
          <w:szCs w:val="26"/>
          <w:rtl/>
        </w:rPr>
      </w:pPr>
      <w:bookmarkStart w:id="240" w:name="Anchor3843"/>
      <w:bookmarkEnd w:id="240"/>
      <w:r w:rsidRPr="004816C7">
        <w:rPr>
          <w:rFonts w:eastAsia="Times New Roman"/>
          <w:color w:val="000000"/>
          <w:sz w:val="26"/>
          <w:szCs w:val="26"/>
          <w:rtl/>
        </w:rPr>
        <w:t xml:space="preserve">ينظر بهذا الصدد تعليق الاستاذ </w:t>
      </w:r>
      <w:r w:rsidRPr="004816C7">
        <w:rPr>
          <w:rFonts w:eastAsia="Times New Roman"/>
          <w:color w:val="000000"/>
          <w:sz w:val="26"/>
          <w:szCs w:val="26"/>
        </w:rPr>
        <w:t>Alain Fisselier</w:t>
      </w:r>
      <w:r w:rsidRPr="004816C7">
        <w:rPr>
          <w:rFonts w:eastAsia="Times New Roman"/>
          <w:color w:val="000000"/>
          <w:sz w:val="26"/>
          <w:szCs w:val="26"/>
          <w:rtl/>
        </w:rPr>
        <w:t xml:space="preserve"> المنشور في </w:t>
      </w:r>
      <w:r w:rsidRPr="004816C7">
        <w:rPr>
          <w:rFonts w:eastAsia="Times New Roman"/>
          <w:color w:val="000000"/>
          <w:sz w:val="26"/>
          <w:szCs w:val="26"/>
        </w:rPr>
        <w:t>Gaz. Pal. 1984; No. 3 p. 388</w:t>
      </w:r>
      <w:r w:rsidRPr="004816C7">
        <w:rPr>
          <w:rFonts w:eastAsia="Times New Roman"/>
          <w:color w:val="000000"/>
          <w:sz w:val="26"/>
          <w:szCs w:val="26"/>
          <w:rtl/>
        </w:rPr>
        <w:t>.</w:t>
      </w:r>
    </w:p>
    <w:p w:rsidR="004816C7" w:rsidRPr="004816C7" w:rsidRDefault="004816C7" w:rsidP="004816C7">
      <w:pPr>
        <w:spacing w:line="320" w:lineRule="atLeast"/>
        <w:jc w:val="both"/>
        <w:rPr>
          <w:rFonts w:eastAsia="Times New Roman"/>
          <w:b/>
          <w:bCs/>
          <w:color w:val="000000"/>
          <w:sz w:val="28"/>
          <w:szCs w:val="28"/>
          <w:rtl/>
        </w:rPr>
      </w:pPr>
      <w:bookmarkStart w:id="241" w:name="Anchor3853"/>
      <w:bookmarkEnd w:id="241"/>
      <w:r w:rsidRPr="004816C7">
        <w:rPr>
          <w:rFonts w:eastAsia="Times New Roman"/>
          <w:b/>
          <w:bCs/>
          <w:color w:val="000000"/>
          <w:sz w:val="28"/>
          <w:szCs w:val="28"/>
          <w:rtl/>
        </w:rPr>
        <w:t>فئة ثالثة- بطلان اجراءات المحاكمة:</w:t>
      </w:r>
    </w:p>
    <w:p w:rsidR="004816C7" w:rsidRPr="004816C7" w:rsidRDefault="004816C7" w:rsidP="004816C7">
      <w:pPr>
        <w:spacing w:line="260" w:lineRule="atLeast"/>
        <w:ind w:firstLine="220"/>
        <w:jc w:val="both"/>
        <w:rPr>
          <w:rFonts w:eastAsia="Times New Roman"/>
          <w:color w:val="000000"/>
          <w:sz w:val="26"/>
          <w:szCs w:val="26"/>
          <w:rtl/>
        </w:rPr>
      </w:pPr>
      <w:bookmarkStart w:id="242" w:name="Anchor3857"/>
      <w:bookmarkEnd w:id="242"/>
      <w:r w:rsidRPr="004816C7">
        <w:rPr>
          <w:rFonts w:eastAsia="Times New Roman"/>
          <w:color w:val="000000"/>
          <w:sz w:val="26"/>
          <w:szCs w:val="26"/>
          <w:rtl/>
        </w:rPr>
        <w:t>1- ان عدم دعوة الطرفين او احدهما الى المحاكمة واصدار الحكم دون سماع دفاعهما يؤلف اخلالا باجراءات المحاكمة يتناول النظام العام100.</w:t>
      </w:r>
    </w:p>
    <w:p w:rsidR="004816C7" w:rsidRPr="004816C7" w:rsidRDefault="004816C7" w:rsidP="004816C7">
      <w:pPr>
        <w:spacing w:line="260" w:lineRule="atLeast"/>
        <w:ind w:firstLine="220"/>
        <w:jc w:val="both"/>
        <w:rPr>
          <w:rFonts w:eastAsia="Times New Roman"/>
          <w:color w:val="000000"/>
          <w:sz w:val="26"/>
          <w:szCs w:val="26"/>
          <w:rtl/>
        </w:rPr>
      </w:pPr>
      <w:bookmarkStart w:id="243" w:name="Anchor3872"/>
      <w:bookmarkEnd w:id="243"/>
      <w:r w:rsidRPr="004816C7">
        <w:rPr>
          <w:rFonts w:eastAsia="Times New Roman"/>
          <w:color w:val="000000"/>
          <w:sz w:val="26"/>
          <w:szCs w:val="26"/>
          <w:rtl/>
        </w:rPr>
        <w:t>2- لم يرتب القانون البطلان على مخالفة مهل تبادل اللوائح101.</w:t>
      </w:r>
    </w:p>
    <w:p w:rsidR="004816C7" w:rsidRPr="004816C7" w:rsidRDefault="004816C7" w:rsidP="004816C7">
      <w:pPr>
        <w:spacing w:line="260" w:lineRule="atLeast"/>
        <w:ind w:firstLine="220"/>
        <w:jc w:val="both"/>
        <w:rPr>
          <w:rFonts w:eastAsia="Times New Roman"/>
          <w:color w:val="000000"/>
          <w:sz w:val="26"/>
          <w:szCs w:val="26"/>
          <w:rtl/>
        </w:rPr>
      </w:pPr>
      <w:bookmarkStart w:id="244" w:name="Anchor3879"/>
      <w:bookmarkEnd w:id="244"/>
      <w:r w:rsidRPr="004816C7">
        <w:rPr>
          <w:rFonts w:eastAsia="Times New Roman"/>
          <w:color w:val="000000"/>
          <w:sz w:val="26"/>
          <w:szCs w:val="26"/>
          <w:rtl/>
        </w:rPr>
        <w:t>3- ان سلطة القاضي في تعديل الاساس القانوني للدعوى هي خيار له وليست الزاما عليه (المادة 370 فقرة 2 أصول مدنية)102.</w:t>
      </w:r>
    </w:p>
    <w:p w:rsidR="004816C7" w:rsidRPr="004816C7" w:rsidRDefault="004816C7" w:rsidP="004816C7">
      <w:pPr>
        <w:spacing w:line="260" w:lineRule="atLeast"/>
        <w:ind w:firstLine="220"/>
        <w:jc w:val="both"/>
        <w:rPr>
          <w:rFonts w:eastAsia="Times New Roman"/>
          <w:color w:val="000000"/>
          <w:sz w:val="26"/>
          <w:szCs w:val="26"/>
          <w:rtl/>
        </w:rPr>
      </w:pPr>
      <w:bookmarkStart w:id="245" w:name="Anchor3891"/>
      <w:bookmarkEnd w:id="245"/>
      <w:r w:rsidRPr="004816C7">
        <w:rPr>
          <w:rFonts w:eastAsia="Times New Roman"/>
          <w:color w:val="000000"/>
          <w:sz w:val="26"/>
          <w:szCs w:val="26"/>
          <w:rtl/>
        </w:rPr>
        <w:t>لكن عليه أن يدعو الخصوم الى تقديم ملاحظاتهم عندما يثير أسباباً قانونية من تلقاء نفسه، ليسند حكمه عليها (الفقرة الأخيرة من المادة 373 أصول مدنية)، والا يكون قد خرق قاعدة جوهرية (حق الدفاع والوجاهية)103.</w:t>
      </w:r>
    </w:p>
    <w:p w:rsidR="004816C7" w:rsidRPr="004816C7" w:rsidRDefault="004816C7" w:rsidP="004816C7">
      <w:pPr>
        <w:spacing w:line="260" w:lineRule="atLeast"/>
        <w:ind w:firstLine="220"/>
        <w:jc w:val="both"/>
        <w:rPr>
          <w:rFonts w:eastAsia="Times New Roman"/>
          <w:color w:val="000000"/>
          <w:sz w:val="26"/>
          <w:szCs w:val="26"/>
          <w:rtl/>
        </w:rPr>
      </w:pPr>
      <w:bookmarkStart w:id="246" w:name="Anchor3912"/>
      <w:bookmarkEnd w:id="246"/>
      <w:r w:rsidRPr="004816C7">
        <w:rPr>
          <w:rFonts w:eastAsia="Times New Roman"/>
          <w:color w:val="000000"/>
          <w:sz w:val="26"/>
          <w:szCs w:val="26"/>
          <w:rtl/>
        </w:rPr>
        <w:lastRenderedPageBreak/>
        <w:t>وقد رأى الاستاذ جيفردون في مقاله ذاك ان الملاحظات (المنصوص عنها في الفقرة الأخيرة من المادة 373 أصول مدنية) لا تعتبر بمثابة مطالب وبالتالي لا تخضع لذات الاحكام ويمكن أن تكون شفوية، ويمكن تقديمها بعد ختام المناقشة ولا يؤلف ذلك مخالفة للقانون تصلح أساساً للنقض104.</w:t>
      </w:r>
    </w:p>
    <w:p w:rsidR="004816C7" w:rsidRPr="004816C7" w:rsidRDefault="004816C7" w:rsidP="004816C7">
      <w:pPr>
        <w:spacing w:line="260" w:lineRule="atLeast"/>
        <w:ind w:firstLine="220"/>
        <w:jc w:val="both"/>
        <w:rPr>
          <w:rFonts w:eastAsia="Times New Roman"/>
          <w:color w:val="000000"/>
          <w:sz w:val="26"/>
          <w:szCs w:val="26"/>
          <w:rtl/>
        </w:rPr>
      </w:pPr>
      <w:bookmarkStart w:id="247" w:name="Anchor3942"/>
      <w:bookmarkEnd w:id="247"/>
      <w:r w:rsidRPr="004816C7">
        <w:rPr>
          <w:rFonts w:eastAsia="Times New Roman"/>
          <w:color w:val="000000"/>
          <w:sz w:val="26"/>
          <w:szCs w:val="26"/>
          <w:rtl/>
        </w:rPr>
        <w:t>4- ان المناقشة في مادة البنوة تتم في غرفة المذاكرة وعدم مراعاة هذا النص المتعلق بعلانية المحاكمة لا ينتج عنه أي بطلان اذا لم يثر قبل ختام المناقشة والطعن بعدم الأصولية هذه لا يسمع اذا لم يقم الدليل على اثارتها كما تقدم105.</w:t>
      </w:r>
    </w:p>
    <w:p w:rsidR="004816C7" w:rsidRPr="004816C7" w:rsidRDefault="004816C7" w:rsidP="004816C7">
      <w:pPr>
        <w:spacing w:line="260" w:lineRule="atLeast"/>
        <w:ind w:firstLine="220"/>
        <w:jc w:val="both"/>
        <w:rPr>
          <w:rFonts w:eastAsia="Times New Roman"/>
          <w:color w:val="000000"/>
          <w:sz w:val="26"/>
          <w:szCs w:val="26"/>
          <w:rtl/>
        </w:rPr>
      </w:pPr>
      <w:bookmarkStart w:id="248" w:name="Anchor3966"/>
      <w:bookmarkEnd w:id="248"/>
      <w:r w:rsidRPr="004816C7">
        <w:rPr>
          <w:rFonts w:eastAsia="Times New Roman"/>
          <w:color w:val="000000"/>
          <w:sz w:val="26"/>
          <w:szCs w:val="26"/>
          <w:rtl/>
        </w:rPr>
        <w:t>وكان الرأي الراجح في ظل القانون الفرنسي السابق، الذي لم يكن يتضمن نصاً يوجب اثارة الدفع قبل ختام المناقشة تحت طائلة سقوطه، يعتبر عقد جلسة استجواب المطلوب الحجر عليه في غرفة المذاكرة صيغة جوهرية يترتب البطلان على مخالفتها106.</w:t>
      </w:r>
    </w:p>
    <w:p w:rsidR="004816C7" w:rsidRPr="004816C7" w:rsidRDefault="004816C7" w:rsidP="004816C7">
      <w:pPr>
        <w:spacing w:line="260" w:lineRule="atLeast"/>
        <w:ind w:firstLine="220"/>
        <w:jc w:val="both"/>
        <w:rPr>
          <w:rFonts w:eastAsia="Times New Roman"/>
          <w:color w:val="000000"/>
          <w:sz w:val="26"/>
          <w:szCs w:val="26"/>
          <w:rtl/>
        </w:rPr>
      </w:pPr>
      <w:bookmarkStart w:id="249" w:name="Anchor3990"/>
      <w:bookmarkEnd w:id="249"/>
      <w:r w:rsidRPr="004816C7">
        <w:rPr>
          <w:rFonts w:eastAsia="Times New Roman"/>
          <w:color w:val="000000"/>
          <w:sz w:val="26"/>
          <w:szCs w:val="26"/>
          <w:rtl/>
        </w:rPr>
        <w:t>5- ان المادة 480 أ.م.م. (مع مراعاة الفقرة الثانية منها) تنص على أن النيابة العامة متى كانت فريقاً منضماً، يكون لها حق الكلام الأخير.</w:t>
      </w:r>
    </w:p>
    <w:p w:rsidR="004816C7" w:rsidRPr="004816C7" w:rsidRDefault="004816C7" w:rsidP="004816C7">
      <w:pPr>
        <w:spacing w:line="260" w:lineRule="atLeast"/>
        <w:ind w:firstLine="220"/>
        <w:jc w:val="both"/>
        <w:rPr>
          <w:rFonts w:eastAsia="Times New Roman"/>
          <w:color w:val="000000"/>
          <w:sz w:val="26"/>
          <w:szCs w:val="26"/>
          <w:rtl/>
        </w:rPr>
      </w:pPr>
      <w:bookmarkStart w:id="250" w:name="Anchor4004"/>
      <w:bookmarkEnd w:id="250"/>
      <w:r w:rsidRPr="004816C7">
        <w:rPr>
          <w:rFonts w:eastAsia="Times New Roman"/>
          <w:color w:val="000000"/>
          <w:sz w:val="26"/>
          <w:szCs w:val="26"/>
          <w:rtl/>
        </w:rPr>
        <w:t>ان هذه المادة تنص على قاعدة من النظام العام، فاذا ورد في القرار ان النيابة العامة سمعت قبل وكلاء الفرقاء يكون قد خالف القانون107.</w:t>
      </w:r>
    </w:p>
    <w:p w:rsidR="004816C7" w:rsidRPr="004816C7" w:rsidRDefault="004816C7" w:rsidP="004816C7">
      <w:pPr>
        <w:spacing w:line="260" w:lineRule="atLeast"/>
        <w:ind w:firstLine="220"/>
        <w:jc w:val="both"/>
        <w:rPr>
          <w:rFonts w:eastAsia="Times New Roman"/>
          <w:color w:val="000000"/>
          <w:sz w:val="26"/>
          <w:szCs w:val="26"/>
          <w:rtl/>
        </w:rPr>
      </w:pPr>
      <w:bookmarkStart w:id="251" w:name="Anchor4017"/>
      <w:bookmarkEnd w:id="251"/>
      <w:r w:rsidRPr="004816C7">
        <w:rPr>
          <w:rFonts w:eastAsia="Times New Roman"/>
          <w:color w:val="000000"/>
          <w:sz w:val="26"/>
          <w:szCs w:val="26"/>
          <w:rtl/>
        </w:rPr>
        <w:t>6- وجوب ذكر الساعة التي تنعقد فيها المحاكمة108.</w:t>
      </w:r>
    </w:p>
    <w:p w:rsidR="004816C7" w:rsidRPr="004816C7" w:rsidRDefault="004816C7" w:rsidP="004816C7">
      <w:pPr>
        <w:spacing w:line="260" w:lineRule="atLeast"/>
        <w:ind w:firstLine="220"/>
        <w:jc w:val="both"/>
        <w:rPr>
          <w:rFonts w:eastAsia="Times New Roman"/>
          <w:color w:val="000000"/>
          <w:sz w:val="26"/>
          <w:szCs w:val="26"/>
          <w:rtl/>
        </w:rPr>
      </w:pPr>
      <w:bookmarkStart w:id="252" w:name="Anchor4022"/>
      <w:bookmarkEnd w:id="252"/>
      <w:r w:rsidRPr="004816C7">
        <w:rPr>
          <w:rFonts w:eastAsia="Times New Roman"/>
          <w:color w:val="000000"/>
          <w:sz w:val="26"/>
          <w:szCs w:val="26"/>
          <w:rtl/>
        </w:rPr>
        <w:t>واذا لم تحدد المحكمة عند تأجيل جلسة المحاكمة ساعة فتح الجلسة، فان ذلك يجعل الموعد منصرفاً الى اليوم بكامله، فلا يسوغ تثبيت تخلف الخصم المتخلف قبل نهاية الدوام الرسمي، وتثبيت التخلف قبل نهاية الدوام يستتبع البطلان لعدم مراعاة الاجراء الذي قننه المشرع، وهو عيب جوهري لأنه يفوّت على الطاعن فرصة الحضور ويحرمه من حق الدفاع109.</w:t>
      </w:r>
    </w:p>
    <w:p w:rsidR="004816C7" w:rsidRPr="004816C7" w:rsidRDefault="004816C7" w:rsidP="004816C7">
      <w:pPr>
        <w:spacing w:line="260" w:lineRule="atLeast"/>
        <w:ind w:firstLine="220"/>
        <w:jc w:val="both"/>
        <w:rPr>
          <w:rFonts w:eastAsia="Times New Roman"/>
          <w:color w:val="000000"/>
          <w:sz w:val="26"/>
          <w:szCs w:val="26"/>
          <w:rtl/>
        </w:rPr>
      </w:pPr>
      <w:bookmarkStart w:id="253" w:name="Anchor4056"/>
      <w:bookmarkEnd w:id="253"/>
      <w:r w:rsidRPr="004816C7">
        <w:rPr>
          <w:rFonts w:eastAsia="Times New Roman"/>
          <w:color w:val="000000"/>
          <w:sz w:val="26"/>
          <w:szCs w:val="26"/>
          <w:rtl/>
        </w:rPr>
        <w:t>7- في الحالات التي يوجب القانون على الخبير ابلاغ الخصوم لتنفيذ مهمته، فان الخبرة المجراة دون ابلاغهم تجعل الحكم المبني عليها باطلا110.</w:t>
      </w:r>
    </w:p>
    <w:p w:rsidR="004816C7" w:rsidRPr="004816C7" w:rsidRDefault="004816C7" w:rsidP="004816C7">
      <w:pPr>
        <w:spacing w:line="260" w:lineRule="atLeast"/>
        <w:ind w:firstLine="220"/>
        <w:jc w:val="both"/>
        <w:rPr>
          <w:rFonts w:eastAsia="Times New Roman"/>
          <w:color w:val="000000"/>
          <w:sz w:val="26"/>
          <w:szCs w:val="26"/>
          <w:rtl/>
        </w:rPr>
      </w:pPr>
      <w:bookmarkStart w:id="254" w:name="Anchor4070"/>
      <w:bookmarkEnd w:id="254"/>
      <w:r w:rsidRPr="004816C7">
        <w:rPr>
          <w:rFonts w:eastAsia="Times New Roman"/>
          <w:color w:val="000000"/>
          <w:sz w:val="26"/>
          <w:szCs w:val="26"/>
          <w:rtl/>
        </w:rPr>
        <w:t>8- ان عدم ابلاغ المدعى عليهم للمرة الثانية قاعدة مقررة لمصلحتهم لا يسوغ للمدعي التذرع بها طالما لم تسبب له ضرراً111.</w:t>
      </w:r>
    </w:p>
    <w:p w:rsidR="004816C7" w:rsidRPr="004816C7" w:rsidRDefault="004816C7" w:rsidP="004816C7">
      <w:pPr>
        <w:spacing w:line="260" w:lineRule="atLeast"/>
        <w:ind w:firstLine="220"/>
        <w:jc w:val="both"/>
        <w:rPr>
          <w:rFonts w:eastAsia="Times New Roman"/>
          <w:color w:val="000000"/>
          <w:sz w:val="26"/>
          <w:szCs w:val="26"/>
          <w:rtl/>
        </w:rPr>
      </w:pPr>
      <w:bookmarkStart w:id="255" w:name="Anchor4083"/>
      <w:bookmarkEnd w:id="255"/>
      <w:r w:rsidRPr="004816C7">
        <w:rPr>
          <w:rFonts w:eastAsia="Times New Roman"/>
          <w:color w:val="000000"/>
          <w:sz w:val="26"/>
          <w:szCs w:val="26"/>
          <w:rtl/>
        </w:rPr>
        <w:t>9- ان عدم ذكر التبدل في الهيئة واعادة المنافسة امام الهيئة الجديدة لا يبطل المحاكمة لعدم التحاق أي ضرر بالمتداعين112.</w:t>
      </w:r>
    </w:p>
    <w:p w:rsidR="004816C7" w:rsidRPr="004816C7" w:rsidRDefault="004816C7" w:rsidP="004816C7">
      <w:pPr>
        <w:spacing w:line="260" w:lineRule="atLeast"/>
        <w:ind w:firstLine="220"/>
        <w:jc w:val="both"/>
        <w:rPr>
          <w:rFonts w:eastAsia="Times New Roman"/>
          <w:color w:val="000000"/>
          <w:sz w:val="26"/>
          <w:szCs w:val="26"/>
          <w:rtl/>
        </w:rPr>
      </w:pPr>
      <w:bookmarkStart w:id="256" w:name="Anchor4096"/>
      <w:bookmarkEnd w:id="256"/>
      <w:r w:rsidRPr="004816C7">
        <w:rPr>
          <w:rFonts w:eastAsia="Times New Roman"/>
          <w:color w:val="000000"/>
          <w:sz w:val="26"/>
          <w:szCs w:val="26"/>
          <w:rtl/>
        </w:rPr>
        <w:t>10- في مادة الحجز التنفيذي يمكن استبعاد حضور الحاجز معاملة الحجز اذا طلب ذلك المحجوز عليه (المادة 903 فقرة أخيرة أصول مدنية). ولكن اذا حضر وكيل الحاجز أو خادمه معاملة الحجز فلا يترتب أي بطلان113.</w:t>
      </w:r>
    </w:p>
    <w:p w:rsidR="004816C7" w:rsidRPr="004816C7" w:rsidRDefault="004816C7" w:rsidP="004816C7">
      <w:pPr>
        <w:spacing w:line="320" w:lineRule="atLeast"/>
        <w:jc w:val="both"/>
        <w:rPr>
          <w:rFonts w:eastAsia="Times New Roman"/>
          <w:b/>
          <w:bCs/>
          <w:color w:val="000000"/>
          <w:sz w:val="28"/>
          <w:szCs w:val="28"/>
          <w:rtl/>
        </w:rPr>
      </w:pPr>
      <w:bookmarkStart w:id="257" w:name="Anchor4117"/>
      <w:bookmarkEnd w:id="257"/>
      <w:r w:rsidRPr="004816C7">
        <w:rPr>
          <w:rFonts w:eastAsia="Times New Roman"/>
          <w:b/>
          <w:bCs/>
          <w:color w:val="000000"/>
          <w:sz w:val="28"/>
          <w:szCs w:val="28"/>
          <w:rtl/>
        </w:rPr>
        <w:t>فئة رابعة- بطلان الاجراءات التي يبنى عليها الحكم:</w:t>
      </w:r>
    </w:p>
    <w:p w:rsidR="004816C7" w:rsidRPr="004816C7" w:rsidRDefault="004816C7" w:rsidP="004816C7">
      <w:pPr>
        <w:spacing w:line="260" w:lineRule="atLeast"/>
        <w:ind w:firstLine="220"/>
        <w:jc w:val="both"/>
        <w:rPr>
          <w:rFonts w:eastAsia="Times New Roman"/>
          <w:color w:val="000000"/>
          <w:sz w:val="26"/>
          <w:szCs w:val="26"/>
          <w:rtl/>
        </w:rPr>
      </w:pPr>
      <w:bookmarkStart w:id="258" w:name="Anchor4123"/>
      <w:bookmarkEnd w:id="258"/>
      <w:r w:rsidRPr="004816C7">
        <w:rPr>
          <w:rFonts w:eastAsia="Times New Roman"/>
          <w:color w:val="000000"/>
          <w:sz w:val="26"/>
          <w:szCs w:val="26"/>
          <w:rtl/>
        </w:rPr>
        <w:t>1- ان عدم توقيع هيئة الحكمة على محضر الجلسة يجعله باطلاً وهذا البطلان يمتد الى الحكم114.</w:t>
      </w:r>
    </w:p>
    <w:p w:rsidR="004816C7" w:rsidRPr="004816C7" w:rsidRDefault="004816C7" w:rsidP="004816C7">
      <w:pPr>
        <w:spacing w:line="260" w:lineRule="atLeast"/>
        <w:ind w:firstLine="220"/>
        <w:jc w:val="both"/>
        <w:rPr>
          <w:rFonts w:eastAsia="Times New Roman"/>
          <w:color w:val="000000"/>
          <w:sz w:val="26"/>
          <w:szCs w:val="26"/>
          <w:rtl/>
        </w:rPr>
      </w:pPr>
      <w:bookmarkStart w:id="259" w:name="Anchor4132"/>
      <w:bookmarkEnd w:id="259"/>
      <w:r w:rsidRPr="004816C7">
        <w:rPr>
          <w:rFonts w:eastAsia="Times New Roman"/>
          <w:color w:val="000000"/>
          <w:sz w:val="26"/>
          <w:szCs w:val="26"/>
          <w:rtl/>
        </w:rPr>
        <w:t>2- ان عدم ذكر رقم قرار انتداب القاضي وتاريخه والمرجع الذي أصدره على محضر المحاكمة، يؤلف خللا في تشكيل هيئة المحكمة متصلا بالنطام العام115.</w:t>
      </w:r>
    </w:p>
    <w:p w:rsidR="004816C7" w:rsidRPr="004816C7" w:rsidRDefault="004816C7" w:rsidP="004816C7">
      <w:pPr>
        <w:spacing w:line="260" w:lineRule="atLeast"/>
        <w:ind w:firstLine="220"/>
        <w:jc w:val="both"/>
        <w:rPr>
          <w:rFonts w:eastAsia="Times New Roman"/>
          <w:color w:val="000000"/>
          <w:sz w:val="26"/>
          <w:szCs w:val="26"/>
          <w:rtl/>
        </w:rPr>
      </w:pPr>
      <w:bookmarkStart w:id="260" w:name="Anchor4147"/>
      <w:bookmarkEnd w:id="260"/>
      <w:r w:rsidRPr="004816C7">
        <w:rPr>
          <w:rFonts w:eastAsia="Times New Roman"/>
          <w:color w:val="000000"/>
          <w:sz w:val="26"/>
          <w:szCs w:val="26"/>
          <w:rtl/>
        </w:rPr>
        <w:t>3- ان اغفال او انتفاء بيان معد لاثبات أصولية حكم لا يمكن أن يؤدي الى ابطاله اذا ثبت من أوراق المحاكمة أو بأية طريقة أخرى ان الأحكام القانونية قد روعيت المادة 537 فقرة أخيرة أ.م.م.)، فلا يؤخذ على قرار انه لم يؤكد صحة تشكيل الهيئة في حين ان أسماء القضاة الذين نظروا في الدعوى واردة على محضر المحاكمة116.</w:t>
      </w:r>
    </w:p>
    <w:p w:rsidR="004816C7" w:rsidRPr="004816C7" w:rsidRDefault="004816C7" w:rsidP="004816C7">
      <w:pPr>
        <w:spacing w:line="260" w:lineRule="atLeast"/>
        <w:ind w:firstLine="220"/>
        <w:jc w:val="both"/>
        <w:rPr>
          <w:rFonts w:eastAsia="Times New Roman"/>
          <w:color w:val="000000"/>
          <w:sz w:val="26"/>
          <w:szCs w:val="26"/>
          <w:rtl/>
        </w:rPr>
      </w:pPr>
      <w:bookmarkStart w:id="261" w:name="Anchor4179"/>
      <w:bookmarkEnd w:id="261"/>
      <w:r w:rsidRPr="004816C7">
        <w:rPr>
          <w:rFonts w:eastAsia="Times New Roman"/>
          <w:color w:val="000000"/>
          <w:sz w:val="26"/>
          <w:szCs w:val="26"/>
          <w:rtl/>
        </w:rPr>
        <w:t>4- لا بطلان:</w:t>
      </w:r>
    </w:p>
    <w:p w:rsidR="004816C7" w:rsidRPr="004816C7" w:rsidRDefault="004816C7" w:rsidP="004816C7">
      <w:pPr>
        <w:spacing w:line="260" w:lineRule="atLeast"/>
        <w:ind w:firstLine="220"/>
        <w:jc w:val="both"/>
        <w:rPr>
          <w:rFonts w:eastAsia="Times New Roman"/>
          <w:color w:val="000000"/>
          <w:sz w:val="26"/>
          <w:szCs w:val="26"/>
          <w:rtl/>
        </w:rPr>
      </w:pPr>
      <w:bookmarkStart w:id="262" w:name="Anchor4181"/>
      <w:bookmarkEnd w:id="262"/>
      <w:r w:rsidRPr="004816C7">
        <w:rPr>
          <w:rFonts w:eastAsia="Times New Roman"/>
          <w:color w:val="000000"/>
          <w:sz w:val="26"/>
          <w:szCs w:val="26"/>
          <w:rtl/>
        </w:rPr>
        <w:t>- اذا لم يصدر الحكم ضمن المهلة القانونية117.</w:t>
      </w:r>
    </w:p>
    <w:p w:rsidR="004816C7" w:rsidRPr="004816C7" w:rsidRDefault="004816C7" w:rsidP="004816C7">
      <w:pPr>
        <w:spacing w:line="260" w:lineRule="atLeast"/>
        <w:ind w:firstLine="220"/>
        <w:jc w:val="both"/>
        <w:rPr>
          <w:rFonts w:eastAsia="Times New Roman"/>
          <w:color w:val="000000"/>
          <w:sz w:val="26"/>
          <w:szCs w:val="26"/>
          <w:rtl/>
        </w:rPr>
      </w:pPr>
      <w:bookmarkStart w:id="263" w:name="Anchor4186"/>
      <w:bookmarkEnd w:id="263"/>
      <w:r w:rsidRPr="004816C7">
        <w:rPr>
          <w:rFonts w:eastAsia="Times New Roman"/>
          <w:color w:val="000000"/>
          <w:sz w:val="26"/>
          <w:szCs w:val="26"/>
          <w:rtl/>
        </w:rPr>
        <w:t>- اذا لم يذكر في الحكم بيان تعيين قاض محضر118.</w:t>
      </w:r>
    </w:p>
    <w:p w:rsidR="004816C7" w:rsidRPr="004816C7" w:rsidRDefault="004816C7" w:rsidP="004816C7">
      <w:pPr>
        <w:spacing w:line="260" w:lineRule="atLeast"/>
        <w:ind w:firstLine="220"/>
        <w:jc w:val="both"/>
        <w:rPr>
          <w:rFonts w:eastAsia="Times New Roman"/>
          <w:color w:val="000000"/>
          <w:sz w:val="26"/>
          <w:szCs w:val="26"/>
          <w:rtl/>
        </w:rPr>
      </w:pPr>
      <w:bookmarkStart w:id="264" w:name="Anchor4191"/>
      <w:bookmarkEnd w:id="264"/>
      <w:r w:rsidRPr="004816C7">
        <w:rPr>
          <w:rFonts w:eastAsia="Times New Roman"/>
          <w:color w:val="000000"/>
          <w:sz w:val="26"/>
          <w:szCs w:val="26"/>
          <w:rtl/>
        </w:rPr>
        <w:t>- اذا لم يرد ذكر لبيان اعلام القاضي الفرقاء بموعد صدور القرار119.</w:t>
      </w:r>
    </w:p>
    <w:p w:rsidR="004816C7" w:rsidRPr="004816C7" w:rsidRDefault="004816C7" w:rsidP="004816C7">
      <w:pPr>
        <w:spacing w:line="260" w:lineRule="atLeast"/>
        <w:ind w:firstLine="220"/>
        <w:jc w:val="both"/>
        <w:rPr>
          <w:rFonts w:eastAsia="Times New Roman"/>
          <w:color w:val="000000"/>
          <w:sz w:val="26"/>
          <w:szCs w:val="26"/>
          <w:rtl/>
        </w:rPr>
      </w:pPr>
      <w:bookmarkStart w:id="265" w:name="Anchor4198"/>
      <w:bookmarkEnd w:id="265"/>
      <w:r w:rsidRPr="004816C7">
        <w:rPr>
          <w:rFonts w:eastAsia="Times New Roman"/>
          <w:color w:val="000000"/>
          <w:sz w:val="26"/>
          <w:szCs w:val="26"/>
          <w:rtl/>
        </w:rPr>
        <w:t>- اذا لم يرد ذكر لبيان تأجيل اصدار الحكم الى موعد آخر لمزيد من المذاكرة120.</w:t>
      </w:r>
    </w:p>
    <w:p w:rsidR="004816C7" w:rsidRPr="004816C7" w:rsidRDefault="004816C7" w:rsidP="004816C7">
      <w:pPr>
        <w:spacing w:line="300" w:lineRule="atLeast"/>
        <w:jc w:val="both"/>
        <w:rPr>
          <w:rFonts w:eastAsia="Times New Roman"/>
          <w:b/>
          <w:bCs/>
          <w:color w:val="000000"/>
          <w:sz w:val="28"/>
          <w:szCs w:val="28"/>
          <w:rtl/>
        </w:rPr>
      </w:pPr>
      <w:bookmarkStart w:id="266" w:name="Anchor4205"/>
      <w:bookmarkEnd w:id="266"/>
      <w:r w:rsidRPr="004816C7">
        <w:rPr>
          <w:rFonts w:eastAsia="Times New Roman"/>
          <w:b/>
          <w:bCs/>
          <w:color w:val="000000"/>
          <w:sz w:val="28"/>
          <w:szCs w:val="28"/>
          <w:rtl/>
        </w:rPr>
        <w:t>النبذة الرابعة- البطلان والانعدام:</w:t>
      </w:r>
    </w:p>
    <w:p w:rsidR="004816C7" w:rsidRPr="004816C7" w:rsidRDefault="004816C7" w:rsidP="004816C7">
      <w:pPr>
        <w:spacing w:line="260" w:lineRule="atLeast"/>
        <w:ind w:firstLine="220"/>
        <w:jc w:val="both"/>
        <w:rPr>
          <w:rFonts w:eastAsia="Times New Roman"/>
          <w:color w:val="000000"/>
          <w:sz w:val="26"/>
          <w:szCs w:val="26"/>
          <w:rtl/>
        </w:rPr>
      </w:pPr>
      <w:bookmarkStart w:id="267" w:name="Anchor4209"/>
      <w:bookmarkEnd w:id="267"/>
      <w:r w:rsidRPr="004816C7">
        <w:rPr>
          <w:rFonts w:eastAsia="Times New Roman"/>
          <w:color w:val="000000"/>
          <w:sz w:val="26"/>
          <w:szCs w:val="26"/>
          <w:rtl/>
        </w:rPr>
        <w:lastRenderedPageBreak/>
        <w:t>ا- ان الأهمية العملية لبحث هذه المسألة تكمن في الآثار المترتبة على الأخذ بأي من التعبيرين في نطاق الاجراءات القضائية؛ فاذا قيل بالانعدام، فيخرج هذا التعبير عن نظام بطلان الاجراءات القضائية، سواء لشروط اعمال البطلان أو لكيفية اعماله أو لزواله أو لتصحيحه.</w:t>
      </w:r>
    </w:p>
    <w:p w:rsidR="004816C7" w:rsidRPr="004816C7" w:rsidRDefault="004816C7" w:rsidP="004816C7">
      <w:pPr>
        <w:spacing w:line="260" w:lineRule="atLeast"/>
        <w:ind w:firstLine="220"/>
        <w:jc w:val="both"/>
        <w:rPr>
          <w:rFonts w:eastAsia="Times New Roman"/>
          <w:color w:val="000000"/>
          <w:sz w:val="26"/>
          <w:szCs w:val="26"/>
          <w:rtl/>
        </w:rPr>
      </w:pPr>
      <w:bookmarkStart w:id="268" w:name="Anchor4237"/>
      <w:bookmarkEnd w:id="268"/>
      <w:r w:rsidRPr="004816C7">
        <w:rPr>
          <w:rFonts w:eastAsia="Times New Roman"/>
          <w:color w:val="000000"/>
          <w:sz w:val="26"/>
          <w:szCs w:val="26"/>
          <w:rtl/>
        </w:rPr>
        <w:t>2- في ظل التشريع الفرنسي السابق كما في ظل التشريع الجديد، ما يزال الخلاف قائماً في الفقه والاجتهاد حول ما اذا كان يصح القول بانعدام الاجراء القضائي لتخلف شكل جوهري فيه أم انه يقال ببطلانه لهذا العيب.</w:t>
      </w:r>
    </w:p>
    <w:p w:rsidR="004816C7" w:rsidRPr="004816C7" w:rsidRDefault="004816C7" w:rsidP="004816C7">
      <w:pPr>
        <w:spacing w:line="260" w:lineRule="atLeast"/>
        <w:ind w:firstLine="220"/>
        <w:jc w:val="both"/>
        <w:rPr>
          <w:rFonts w:eastAsia="Times New Roman"/>
          <w:color w:val="000000"/>
          <w:sz w:val="26"/>
          <w:szCs w:val="26"/>
          <w:rtl/>
        </w:rPr>
      </w:pPr>
      <w:bookmarkStart w:id="269" w:name="Anchor4260"/>
      <w:bookmarkEnd w:id="269"/>
      <w:r w:rsidRPr="004816C7">
        <w:rPr>
          <w:rFonts w:eastAsia="Times New Roman"/>
          <w:color w:val="000000"/>
          <w:sz w:val="26"/>
          <w:szCs w:val="26"/>
          <w:rtl/>
        </w:rPr>
        <w:t>وقد عزز هذا الخلاف تحديد محكمة التمييز الفرنسية بقرارها تاريخ 3/3/955 لمفهوم الشكل الجوهري:</w:t>
      </w:r>
    </w:p>
    <w:p w:rsidR="004816C7" w:rsidRPr="004816C7" w:rsidRDefault="004816C7" w:rsidP="004816C7">
      <w:pPr>
        <w:spacing w:line="260" w:lineRule="atLeast"/>
        <w:ind w:firstLine="220"/>
        <w:jc w:val="both"/>
        <w:rPr>
          <w:rFonts w:eastAsia="Times New Roman"/>
          <w:color w:val="000000"/>
          <w:sz w:val="26"/>
          <w:szCs w:val="26"/>
          <w:rtl/>
        </w:rPr>
      </w:pPr>
      <w:bookmarkStart w:id="270" w:name="Anchor4272"/>
      <w:bookmarkEnd w:id="270"/>
      <w:r w:rsidRPr="004816C7">
        <w:rPr>
          <w:rFonts w:eastAsia="Times New Roman"/>
          <w:color w:val="000000"/>
          <w:sz w:val="26"/>
          <w:szCs w:val="26"/>
        </w:rPr>
        <w:t xml:space="preserve">Le caractère substantial </w:t>
      </w:r>
      <w:proofErr w:type="gramStart"/>
      <w:r w:rsidRPr="004816C7">
        <w:rPr>
          <w:rFonts w:eastAsia="Times New Roman"/>
          <w:color w:val="000000"/>
          <w:sz w:val="26"/>
          <w:szCs w:val="26"/>
        </w:rPr>
        <w:t>est</w:t>
      </w:r>
      <w:proofErr w:type="gramEnd"/>
      <w:r w:rsidRPr="004816C7">
        <w:rPr>
          <w:rFonts w:eastAsia="Times New Roman"/>
          <w:color w:val="000000"/>
          <w:sz w:val="26"/>
          <w:szCs w:val="26"/>
        </w:rPr>
        <w:t xml:space="preserve"> attache dans un acte de procédure à ce qui tient à sa raison d’être et lui est indispensable pour remplir son objet121.</w:t>
      </w:r>
    </w:p>
    <w:p w:rsidR="004816C7" w:rsidRPr="004816C7" w:rsidRDefault="004816C7" w:rsidP="004816C7">
      <w:pPr>
        <w:spacing w:line="260" w:lineRule="atLeast"/>
        <w:ind w:firstLine="220"/>
        <w:jc w:val="both"/>
        <w:rPr>
          <w:rFonts w:eastAsia="Times New Roman"/>
          <w:color w:val="000000"/>
          <w:sz w:val="26"/>
          <w:szCs w:val="26"/>
        </w:rPr>
      </w:pPr>
      <w:bookmarkStart w:id="271" w:name="Anchor4277"/>
      <w:bookmarkEnd w:id="271"/>
      <w:r w:rsidRPr="004816C7">
        <w:rPr>
          <w:rFonts w:eastAsia="Times New Roman"/>
          <w:color w:val="000000"/>
          <w:sz w:val="26"/>
          <w:szCs w:val="26"/>
          <w:rtl/>
        </w:rPr>
        <w:t xml:space="preserve">بحيث يبدو انها ساوت بين مفهوم البطلان ومفهوم الانعدام </w:t>
      </w:r>
      <w:r w:rsidRPr="004816C7">
        <w:rPr>
          <w:rFonts w:eastAsia="Times New Roman"/>
          <w:color w:val="000000"/>
          <w:sz w:val="26"/>
          <w:szCs w:val="26"/>
        </w:rPr>
        <w:t>elle est (la nullité) aux confins de la notion d’inexitence, celle-ci en tout cas apparaît à l’arrière-plan122</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272" w:name="Anchor4288"/>
      <w:bookmarkEnd w:id="272"/>
      <w:r w:rsidRPr="004816C7">
        <w:rPr>
          <w:rFonts w:eastAsia="Times New Roman"/>
          <w:color w:val="000000"/>
          <w:sz w:val="26"/>
          <w:szCs w:val="26"/>
          <w:rtl/>
        </w:rPr>
        <w:t>أ) يرى الاستاذان فنسان وغنشار، انه لا يجوز اعتبار اجراء قضائي موجوداً اذا كان ينقصه أحد مقومات وجوده، وقالا بالانعدام123. وجاراهما في ذلك الاستاذان سولوس وبير124، وكذلك الاستاذ نبيل عمر125.</w:t>
      </w:r>
    </w:p>
    <w:p w:rsidR="004816C7" w:rsidRPr="004816C7" w:rsidRDefault="004816C7" w:rsidP="004816C7">
      <w:pPr>
        <w:spacing w:line="260" w:lineRule="atLeast"/>
        <w:ind w:firstLine="220"/>
        <w:jc w:val="both"/>
        <w:rPr>
          <w:rFonts w:eastAsia="Times New Roman"/>
          <w:color w:val="000000"/>
          <w:sz w:val="26"/>
          <w:szCs w:val="26"/>
          <w:rtl/>
        </w:rPr>
      </w:pPr>
      <w:bookmarkStart w:id="273" w:name="Anchor4311"/>
      <w:bookmarkEnd w:id="273"/>
      <w:r w:rsidRPr="004816C7">
        <w:rPr>
          <w:rFonts w:eastAsia="Times New Roman"/>
          <w:color w:val="000000"/>
          <w:sz w:val="26"/>
          <w:szCs w:val="26"/>
          <w:rtl/>
        </w:rPr>
        <w:t xml:space="preserve">ب) بينما خانف هذا الرأي صراحة الدكتور فتحي والي126 ، ومحكمة تولوز في قرارها تاريخ 31/3/1980127. ومحكمة التمييز الفرنسية بقرارها تاريخ 12/5/128,1976 حيث قضت بأنه لامكان تصحيع اجراء قضائي يجب أن يوجد أولا، وبالتالي لا مجال لاعمال نظام بطلان الاجراء القضائي المنصوص عنه في المادتين 58 و59 أصول مدنية لعيب في الشكل لأن هذا النظام لا يتعلق الا بعيوب شكل الاجراء القضائي </w:t>
      </w:r>
      <w:r w:rsidRPr="004816C7">
        <w:rPr>
          <w:rFonts w:eastAsia="Times New Roman"/>
          <w:color w:val="000000"/>
          <w:sz w:val="26"/>
          <w:szCs w:val="26"/>
        </w:rPr>
        <w:t>le dit article ne concerne que les nullités de forme des actes de procédure</w:t>
      </w:r>
    </w:p>
    <w:p w:rsidR="004816C7" w:rsidRPr="004816C7" w:rsidRDefault="004816C7" w:rsidP="004816C7">
      <w:pPr>
        <w:spacing w:line="260" w:lineRule="atLeast"/>
        <w:ind w:firstLine="220"/>
        <w:jc w:val="both"/>
        <w:rPr>
          <w:rFonts w:eastAsia="Times New Roman"/>
          <w:color w:val="000000"/>
          <w:sz w:val="26"/>
          <w:szCs w:val="26"/>
          <w:rtl/>
        </w:rPr>
      </w:pPr>
      <w:bookmarkStart w:id="274" w:name="Anchor4354"/>
      <w:bookmarkEnd w:id="274"/>
      <w:r w:rsidRPr="004816C7">
        <w:rPr>
          <w:rFonts w:eastAsia="Times New Roman"/>
          <w:color w:val="000000"/>
          <w:sz w:val="26"/>
          <w:szCs w:val="26"/>
          <w:rtl/>
        </w:rPr>
        <w:t>وليس بعيوب الاجراء القضائي نفسه129.</w:t>
      </w:r>
    </w:p>
    <w:p w:rsidR="004816C7" w:rsidRPr="004816C7" w:rsidRDefault="004816C7" w:rsidP="004816C7">
      <w:pPr>
        <w:spacing w:line="260" w:lineRule="atLeast"/>
        <w:ind w:firstLine="220"/>
        <w:jc w:val="both"/>
        <w:rPr>
          <w:rFonts w:eastAsia="Times New Roman"/>
          <w:color w:val="000000"/>
          <w:sz w:val="26"/>
          <w:szCs w:val="26"/>
          <w:rtl/>
        </w:rPr>
      </w:pPr>
      <w:bookmarkStart w:id="275" w:name="Anchor4359"/>
      <w:bookmarkEnd w:id="275"/>
      <w:r w:rsidRPr="004816C7">
        <w:rPr>
          <w:rFonts w:eastAsia="Times New Roman"/>
          <w:color w:val="000000"/>
          <w:sz w:val="26"/>
          <w:szCs w:val="26"/>
          <w:rtl/>
        </w:rPr>
        <w:t>لكن المبارزة العقلية ما تزال قائمة حول هذه السألة كما اشرت اليه أعلاه.</w:t>
      </w:r>
    </w:p>
    <w:p w:rsidR="004816C7" w:rsidRPr="004816C7" w:rsidRDefault="004816C7" w:rsidP="004816C7">
      <w:pPr>
        <w:spacing w:line="260" w:lineRule="atLeast"/>
        <w:ind w:firstLine="220"/>
        <w:jc w:val="both"/>
        <w:rPr>
          <w:rFonts w:eastAsia="Times New Roman"/>
          <w:color w:val="000000"/>
          <w:sz w:val="26"/>
          <w:szCs w:val="26"/>
          <w:rtl/>
        </w:rPr>
      </w:pPr>
      <w:bookmarkStart w:id="276" w:name="Anchor4367"/>
      <w:bookmarkEnd w:id="276"/>
      <w:r w:rsidRPr="004816C7">
        <w:rPr>
          <w:rFonts w:eastAsia="Times New Roman"/>
          <w:color w:val="000000"/>
          <w:sz w:val="26"/>
          <w:szCs w:val="26"/>
          <w:rtl/>
        </w:rPr>
        <w:t>يتبع...</w:t>
      </w:r>
    </w:p>
    <w:p w:rsidR="004816C7" w:rsidRPr="004816C7" w:rsidRDefault="004816C7" w:rsidP="004816C7">
      <w:pPr>
        <w:spacing w:line="280" w:lineRule="atLeast"/>
        <w:jc w:val="both"/>
        <w:rPr>
          <w:rFonts w:eastAsia="Times New Roman"/>
          <w:b/>
          <w:bCs/>
          <w:color w:val="000000"/>
          <w:sz w:val="28"/>
          <w:szCs w:val="28"/>
          <w:rtl/>
        </w:rPr>
      </w:pPr>
      <w:bookmarkStart w:id="277" w:name="Anchor4368"/>
      <w:bookmarkEnd w:id="277"/>
      <w:r w:rsidRPr="004816C7">
        <w:rPr>
          <w:rFonts w:eastAsia="Times New Roman"/>
          <w:b/>
          <w:bCs/>
          <w:color w:val="000000"/>
          <w:sz w:val="28"/>
          <w:szCs w:val="28"/>
          <w:rtl/>
        </w:rPr>
        <w:t>المراجع</w:t>
      </w:r>
    </w:p>
    <w:p w:rsidR="004816C7" w:rsidRPr="004816C7" w:rsidRDefault="004816C7" w:rsidP="004816C7">
      <w:pPr>
        <w:spacing w:line="260" w:lineRule="atLeast"/>
        <w:ind w:firstLine="220"/>
        <w:jc w:val="both"/>
        <w:rPr>
          <w:rFonts w:eastAsia="Times New Roman"/>
          <w:color w:val="000000"/>
          <w:sz w:val="26"/>
          <w:szCs w:val="26"/>
          <w:rtl/>
        </w:rPr>
      </w:pPr>
      <w:bookmarkStart w:id="278" w:name="Anchor4369"/>
      <w:bookmarkEnd w:id="278"/>
      <w:r w:rsidRPr="004816C7">
        <w:rPr>
          <w:rFonts w:eastAsia="Times New Roman"/>
          <w:color w:val="000000"/>
          <w:sz w:val="26"/>
          <w:szCs w:val="26"/>
          <w:rtl/>
        </w:rPr>
        <w:t>ا- النظرية العامة للعمل القضائي في قانون المرافعات المصري، للدكتور وجدي راغب فهمي صفحة 625 والمراجع المشار اليها في الهامش.</w:t>
      </w:r>
    </w:p>
    <w:p w:rsidR="004816C7" w:rsidRPr="004816C7" w:rsidRDefault="004816C7" w:rsidP="004816C7">
      <w:pPr>
        <w:spacing w:line="260" w:lineRule="atLeast"/>
        <w:ind w:firstLine="220"/>
        <w:jc w:val="both"/>
        <w:rPr>
          <w:rFonts w:eastAsia="Times New Roman"/>
          <w:color w:val="000000"/>
          <w:sz w:val="26"/>
          <w:szCs w:val="26"/>
          <w:rtl/>
        </w:rPr>
      </w:pPr>
      <w:bookmarkStart w:id="279" w:name="Anchor4383"/>
      <w:bookmarkEnd w:id="279"/>
      <w:r w:rsidRPr="004816C7">
        <w:rPr>
          <w:rFonts w:eastAsia="Times New Roman"/>
          <w:color w:val="000000"/>
          <w:sz w:val="26"/>
          <w:szCs w:val="26"/>
          <w:rtl/>
        </w:rPr>
        <w:t xml:space="preserve">2- - </w:t>
      </w:r>
      <w:r w:rsidRPr="004816C7">
        <w:rPr>
          <w:rFonts w:eastAsia="Times New Roman"/>
          <w:color w:val="000000"/>
          <w:sz w:val="26"/>
          <w:szCs w:val="26"/>
        </w:rPr>
        <w:t xml:space="preserve">H. </w:t>
      </w:r>
      <w:proofErr w:type="gramStart"/>
      <w:r w:rsidRPr="004816C7">
        <w:rPr>
          <w:rFonts w:eastAsia="Times New Roman"/>
          <w:color w:val="000000"/>
          <w:sz w:val="26"/>
          <w:szCs w:val="26"/>
        </w:rPr>
        <w:t>Solus, H. Perrot, Droit judiciaire privé, T. 1, No. 328</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280" w:name="Anchor4386"/>
      <w:bookmarkEnd w:id="280"/>
      <w:r w:rsidRPr="004816C7">
        <w:rPr>
          <w:rFonts w:eastAsia="Times New Roman"/>
          <w:color w:val="000000"/>
          <w:sz w:val="26"/>
          <w:szCs w:val="26"/>
        </w:rPr>
        <w:t xml:space="preserve">- Vicent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Guinchard, Procédure civile, 20 éd. </w:t>
      </w:r>
      <w:proofErr w:type="gramStart"/>
      <w:r w:rsidRPr="004816C7">
        <w:rPr>
          <w:rFonts w:eastAsia="Times New Roman"/>
          <w:color w:val="000000"/>
          <w:sz w:val="26"/>
          <w:szCs w:val="26"/>
        </w:rPr>
        <w:t>No. 419.</w:t>
      </w:r>
      <w:proofErr w:type="gramEnd"/>
    </w:p>
    <w:p w:rsidR="004816C7" w:rsidRPr="004816C7" w:rsidRDefault="004816C7" w:rsidP="004816C7">
      <w:pPr>
        <w:spacing w:line="260" w:lineRule="atLeast"/>
        <w:ind w:firstLine="220"/>
        <w:jc w:val="both"/>
        <w:rPr>
          <w:rFonts w:eastAsia="Times New Roman"/>
          <w:color w:val="000000"/>
          <w:sz w:val="26"/>
          <w:szCs w:val="26"/>
        </w:rPr>
      </w:pPr>
      <w:bookmarkStart w:id="281" w:name="Anchor4388"/>
      <w:bookmarkEnd w:id="281"/>
      <w:r w:rsidRPr="004816C7">
        <w:rPr>
          <w:rFonts w:eastAsia="Times New Roman"/>
          <w:color w:val="000000"/>
          <w:sz w:val="26"/>
          <w:szCs w:val="26"/>
          <w:rtl/>
        </w:rPr>
        <w:t>3- وجدي فهمي، المرجع السابق، صفحة 630.</w:t>
      </w:r>
    </w:p>
    <w:p w:rsidR="004816C7" w:rsidRPr="004816C7" w:rsidRDefault="004816C7" w:rsidP="004816C7">
      <w:pPr>
        <w:spacing w:line="260" w:lineRule="atLeast"/>
        <w:ind w:firstLine="220"/>
        <w:jc w:val="both"/>
        <w:rPr>
          <w:rFonts w:eastAsia="Times New Roman"/>
          <w:color w:val="000000"/>
          <w:sz w:val="26"/>
          <w:szCs w:val="26"/>
          <w:rtl/>
        </w:rPr>
      </w:pPr>
      <w:bookmarkStart w:id="282" w:name="Anchor4393"/>
      <w:bookmarkEnd w:id="282"/>
      <w:r w:rsidRPr="004816C7">
        <w:rPr>
          <w:rFonts w:eastAsia="Times New Roman"/>
          <w:color w:val="000000"/>
          <w:sz w:val="26"/>
          <w:szCs w:val="26"/>
          <w:rtl/>
        </w:rPr>
        <w:t xml:space="preserve">4- - </w:t>
      </w:r>
      <w:r w:rsidRPr="004816C7">
        <w:rPr>
          <w:rFonts w:eastAsia="Times New Roman"/>
          <w:color w:val="000000"/>
          <w:sz w:val="26"/>
          <w:szCs w:val="26"/>
        </w:rPr>
        <w:t xml:space="preserve">Vincent et Guinchard, préc. </w:t>
      </w:r>
      <w:proofErr w:type="gramStart"/>
      <w:r w:rsidRPr="004816C7">
        <w:rPr>
          <w:rFonts w:eastAsia="Times New Roman"/>
          <w:color w:val="000000"/>
          <w:sz w:val="26"/>
          <w:szCs w:val="26"/>
        </w:rPr>
        <w:t>No. 419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283" w:name="Anchor4398"/>
      <w:bookmarkEnd w:id="283"/>
      <w:r w:rsidRPr="004816C7">
        <w:rPr>
          <w:rFonts w:eastAsia="Times New Roman"/>
          <w:color w:val="000000"/>
          <w:sz w:val="26"/>
          <w:szCs w:val="26"/>
          <w:rtl/>
        </w:rPr>
        <w:t xml:space="preserve">5- -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p. 307</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284" w:name="Anchor4401"/>
      <w:bookmarkEnd w:id="284"/>
      <w:r w:rsidRPr="004816C7">
        <w:rPr>
          <w:rFonts w:eastAsia="Times New Roman"/>
          <w:color w:val="000000"/>
          <w:sz w:val="26"/>
          <w:szCs w:val="26"/>
          <w:rtl/>
        </w:rPr>
        <w:t xml:space="preserve">6- </w:t>
      </w:r>
      <w:r w:rsidRPr="004816C7">
        <w:rPr>
          <w:rFonts w:eastAsia="Times New Roman"/>
          <w:color w:val="000000"/>
          <w:sz w:val="26"/>
          <w:szCs w:val="26"/>
        </w:rPr>
        <w:t xml:space="preserve">Trib. Civ. Seine, 4 janv. </w:t>
      </w:r>
      <w:proofErr w:type="gramStart"/>
      <w:r w:rsidRPr="004816C7">
        <w:rPr>
          <w:rFonts w:eastAsia="Times New Roman"/>
          <w:color w:val="000000"/>
          <w:sz w:val="26"/>
          <w:szCs w:val="26"/>
        </w:rPr>
        <w:t>1960, D. 1961.</w:t>
      </w:r>
      <w:proofErr w:type="gramEnd"/>
      <w:r w:rsidRPr="004816C7">
        <w:rPr>
          <w:rFonts w:eastAsia="Times New Roman"/>
          <w:color w:val="000000"/>
          <w:sz w:val="26"/>
          <w:szCs w:val="26"/>
        </w:rPr>
        <w:t xml:space="preserve"> 636</w:t>
      </w:r>
    </w:p>
    <w:p w:rsidR="004816C7" w:rsidRPr="004816C7" w:rsidRDefault="004816C7" w:rsidP="004816C7">
      <w:pPr>
        <w:spacing w:line="260" w:lineRule="atLeast"/>
        <w:ind w:firstLine="220"/>
        <w:jc w:val="both"/>
        <w:rPr>
          <w:rFonts w:eastAsia="Times New Roman"/>
          <w:color w:val="000000"/>
          <w:sz w:val="26"/>
          <w:szCs w:val="26"/>
          <w:rtl/>
        </w:rPr>
      </w:pPr>
      <w:bookmarkStart w:id="285" w:name="Anchor4404"/>
      <w:bookmarkEnd w:id="285"/>
      <w:r w:rsidRPr="004816C7">
        <w:rPr>
          <w:rFonts w:eastAsia="Times New Roman"/>
          <w:color w:val="000000"/>
          <w:sz w:val="26"/>
          <w:szCs w:val="26"/>
          <w:rtl/>
        </w:rPr>
        <w:t>7- الدكتور نبيل عمر، الطعن بالاستئناف واجراءاته، صفحة 150.</w:t>
      </w:r>
    </w:p>
    <w:p w:rsidR="004816C7" w:rsidRPr="004816C7" w:rsidRDefault="004816C7" w:rsidP="004816C7">
      <w:pPr>
        <w:spacing w:line="260" w:lineRule="atLeast"/>
        <w:ind w:firstLine="220"/>
        <w:jc w:val="both"/>
        <w:rPr>
          <w:rFonts w:eastAsia="Times New Roman"/>
          <w:color w:val="000000"/>
          <w:sz w:val="26"/>
          <w:szCs w:val="26"/>
          <w:rtl/>
        </w:rPr>
      </w:pPr>
      <w:bookmarkStart w:id="286" w:name="Anchor4410"/>
      <w:bookmarkEnd w:id="286"/>
      <w:r w:rsidRPr="004816C7">
        <w:rPr>
          <w:rFonts w:eastAsia="Times New Roman"/>
          <w:color w:val="000000"/>
          <w:sz w:val="26"/>
          <w:szCs w:val="26"/>
          <w:rtl/>
        </w:rPr>
        <w:t xml:space="preserve">8- مقال الاستاذ شكري برتو الخوري </w:t>
      </w:r>
      <w:r w:rsidRPr="004816C7">
        <w:rPr>
          <w:rFonts w:eastAsia="Times New Roman"/>
          <w:color w:val="000000"/>
          <w:sz w:val="26"/>
          <w:szCs w:val="26"/>
        </w:rPr>
        <w:t>La nullité des actes de procédure d’après le C.P.C. Libanais</w:t>
      </w:r>
      <w:r w:rsidRPr="004816C7">
        <w:rPr>
          <w:rFonts w:eastAsia="Times New Roman"/>
          <w:color w:val="000000"/>
          <w:sz w:val="26"/>
          <w:szCs w:val="26"/>
          <w:rtl/>
        </w:rPr>
        <w:t>. النمثرة القضائية سنة 947 صفحة ا.</w:t>
      </w:r>
    </w:p>
    <w:p w:rsidR="004816C7" w:rsidRPr="004816C7" w:rsidRDefault="004816C7" w:rsidP="004816C7">
      <w:pPr>
        <w:spacing w:line="260" w:lineRule="atLeast"/>
        <w:ind w:firstLine="220"/>
        <w:jc w:val="both"/>
        <w:rPr>
          <w:rFonts w:eastAsia="Times New Roman"/>
          <w:color w:val="000000"/>
          <w:sz w:val="26"/>
          <w:szCs w:val="26"/>
          <w:rtl/>
        </w:rPr>
      </w:pPr>
      <w:bookmarkStart w:id="287" w:name="Anchor4420"/>
      <w:bookmarkEnd w:id="287"/>
      <w:r w:rsidRPr="004816C7">
        <w:rPr>
          <w:rFonts w:eastAsia="Times New Roman"/>
          <w:color w:val="000000"/>
          <w:sz w:val="26"/>
          <w:szCs w:val="26"/>
          <w:rtl/>
        </w:rPr>
        <w:t>9- الدكتور فتحي والي، قانون القضاء اللبناني، صفحة 610.</w:t>
      </w:r>
    </w:p>
    <w:p w:rsidR="004816C7" w:rsidRPr="004816C7" w:rsidRDefault="004816C7" w:rsidP="004816C7">
      <w:pPr>
        <w:spacing w:line="260" w:lineRule="atLeast"/>
        <w:ind w:firstLine="220"/>
        <w:jc w:val="both"/>
        <w:rPr>
          <w:rFonts w:eastAsia="Times New Roman"/>
          <w:color w:val="000000"/>
          <w:sz w:val="26"/>
          <w:szCs w:val="26"/>
          <w:rtl/>
        </w:rPr>
      </w:pPr>
      <w:bookmarkStart w:id="288" w:name="Anchor4426"/>
      <w:bookmarkEnd w:id="288"/>
      <w:r w:rsidRPr="004816C7">
        <w:rPr>
          <w:rFonts w:eastAsia="Times New Roman"/>
          <w:color w:val="000000"/>
          <w:sz w:val="26"/>
          <w:szCs w:val="26"/>
          <w:rtl/>
        </w:rPr>
        <w:t xml:space="preserve">. ا-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p. 308</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289" w:name="Anchor4432"/>
      <w:bookmarkEnd w:id="289"/>
      <w:r w:rsidRPr="004816C7">
        <w:rPr>
          <w:rFonts w:eastAsia="Times New Roman"/>
          <w:color w:val="000000"/>
          <w:sz w:val="26"/>
          <w:szCs w:val="26"/>
          <w:rtl/>
        </w:rPr>
        <w:t>11- وجدي فهمي، المرجع السابق، صفحة 631.</w:t>
      </w:r>
    </w:p>
    <w:p w:rsidR="004816C7" w:rsidRPr="004816C7" w:rsidRDefault="004816C7" w:rsidP="004816C7">
      <w:pPr>
        <w:spacing w:line="260" w:lineRule="atLeast"/>
        <w:ind w:firstLine="220"/>
        <w:jc w:val="both"/>
        <w:rPr>
          <w:rFonts w:eastAsia="Times New Roman"/>
          <w:color w:val="000000"/>
          <w:sz w:val="26"/>
          <w:szCs w:val="26"/>
          <w:rtl/>
        </w:rPr>
      </w:pPr>
      <w:bookmarkStart w:id="290" w:name="Anchor4437"/>
      <w:bookmarkEnd w:id="290"/>
      <w:r w:rsidRPr="004816C7">
        <w:rPr>
          <w:rFonts w:eastAsia="Times New Roman"/>
          <w:color w:val="000000"/>
          <w:sz w:val="26"/>
          <w:szCs w:val="26"/>
          <w:rtl/>
        </w:rPr>
        <w:t>12- وجدي فهمي، المرجع السابق، صفحة 632.</w:t>
      </w:r>
    </w:p>
    <w:p w:rsidR="004816C7" w:rsidRPr="004816C7" w:rsidRDefault="004816C7" w:rsidP="004816C7">
      <w:pPr>
        <w:spacing w:line="260" w:lineRule="atLeast"/>
        <w:ind w:firstLine="220"/>
        <w:jc w:val="both"/>
        <w:rPr>
          <w:rFonts w:eastAsia="Times New Roman"/>
          <w:color w:val="000000"/>
          <w:sz w:val="26"/>
          <w:szCs w:val="26"/>
          <w:rtl/>
        </w:rPr>
      </w:pPr>
      <w:bookmarkStart w:id="291" w:name="Anchor4442"/>
      <w:bookmarkEnd w:id="291"/>
      <w:r w:rsidRPr="004816C7">
        <w:rPr>
          <w:rFonts w:eastAsia="Times New Roman"/>
          <w:color w:val="000000"/>
          <w:sz w:val="26"/>
          <w:szCs w:val="26"/>
          <w:rtl/>
        </w:rPr>
        <w:t xml:space="preserve">13-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p. 364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292" w:name="Anchor4445"/>
      <w:bookmarkEnd w:id="292"/>
      <w:r w:rsidRPr="004816C7">
        <w:rPr>
          <w:rFonts w:eastAsia="Times New Roman"/>
          <w:color w:val="000000"/>
          <w:sz w:val="26"/>
          <w:szCs w:val="26"/>
          <w:rtl/>
        </w:rPr>
        <w:t xml:space="preserve">14- </w:t>
      </w:r>
      <w:r w:rsidRPr="004816C7">
        <w:rPr>
          <w:rFonts w:eastAsia="Times New Roman"/>
          <w:color w:val="000000"/>
          <w:sz w:val="26"/>
          <w:szCs w:val="26"/>
        </w:rPr>
        <w:t xml:space="preserve">Tissier, Darra, Desfontaines, Proc. Civ. Code annoté, art. </w:t>
      </w:r>
      <w:proofErr w:type="gramStart"/>
      <w:r w:rsidRPr="004816C7">
        <w:rPr>
          <w:rFonts w:eastAsia="Times New Roman"/>
          <w:color w:val="000000"/>
          <w:sz w:val="26"/>
          <w:szCs w:val="26"/>
        </w:rPr>
        <w:t>1030, No. 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293" w:name="Anchor4448"/>
      <w:bookmarkEnd w:id="293"/>
      <w:r w:rsidRPr="004816C7">
        <w:rPr>
          <w:rFonts w:eastAsia="Times New Roman"/>
          <w:color w:val="000000"/>
          <w:sz w:val="26"/>
          <w:szCs w:val="26"/>
          <w:rtl/>
        </w:rPr>
        <w:t xml:space="preserve">15- </w:t>
      </w:r>
      <w:r w:rsidRPr="004816C7">
        <w:rPr>
          <w:rFonts w:eastAsia="Times New Roman"/>
          <w:color w:val="000000"/>
          <w:sz w:val="26"/>
          <w:szCs w:val="26"/>
        </w:rPr>
        <w:t xml:space="preserve">Japiot, Traité élémantaire de Proc. </w:t>
      </w:r>
      <w:proofErr w:type="gramStart"/>
      <w:r w:rsidRPr="004816C7">
        <w:rPr>
          <w:rFonts w:eastAsia="Times New Roman"/>
          <w:color w:val="000000"/>
          <w:sz w:val="26"/>
          <w:szCs w:val="26"/>
        </w:rPr>
        <w:t>Civ. 3e éd.</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No. 39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294" w:name="Anchor4451"/>
      <w:bookmarkEnd w:id="294"/>
      <w:r w:rsidRPr="004816C7">
        <w:rPr>
          <w:rFonts w:eastAsia="Times New Roman"/>
          <w:color w:val="000000"/>
          <w:sz w:val="26"/>
          <w:szCs w:val="26"/>
          <w:rtl/>
        </w:rPr>
        <w:t>16- فتحي والي، المرجع السابق، بند 303.</w:t>
      </w:r>
    </w:p>
    <w:p w:rsidR="004816C7" w:rsidRPr="004816C7" w:rsidRDefault="004816C7" w:rsidP="004816C7">
      <w:pPr>
        <w:spacing w:line="260" w:lineRule="atLeast"/>
        <w:ind w:firstLine="220"/>
        <w:jc w:val="both"/>
        <w:rPr>
          <w:rFonts w:eastAsia="Times New Roman"/>
          <w:color w:val="000000"/>
          <w:sz w:val="26"/>
          <w:szCs w:val="26"/>
          <w:rtl/>
        </w:rPr>
      </w:pPr>
      <w:bookmarkStart w:id="295" w:name="Anchor4456"/>
      <w:bookmarkEnd w:id="295"/>
      <w:r w:rsidRPr="004816C7">
        <w:rPr>
          <w:rFonts w:eastAsia="Times New Roman"/>
          <w:color w:val="000000"/>
          <w:sz w:val="26"/>
          <w:szCs w:val="26"/>
          <w:rtl/>
        </w:rPr>
        <w:lastRenderedPageBreak/>
        <w:t xml:space="preserve">17- </w:t>
      </w:r>
      <w:r w:rsidRPr="004816C7">
        <w:rPr>
          <w:rFonts w:eastAsia="Times New Roman"/>
          <w:color w:val="000000"/>
          <w:sz w:val="26"/>
          <w:szCs w:val="26"/>
        </w:rPr>
        <w:t>L’esprit général et lea innovations du nouveau code de procédure, Répertoire du Notariat Défrenois, p. 71</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296" w:name="Anchor4462"/>
      <w:bookmarkEnd w:id="296"/>
      <w:r w:rsidRPr="004816C7">
        <w:rPr>
          <w:rFonts w:eastAsia="Times New Roman"/>
          <w:color w:val="000000"/>
          <w:sz w:val="26"/>
          <w:szCs w:val="26"/>
          <w:rtl/>
        </w:rPr>
        <w:t>18- فتحي والي، المرجع السابق، صفحة 623.</w:t>
      </w:r>
    </w:p>
    <w:p w:rsidR="004816C7" w:rsidRPr="004816C7" w:rsidRDefault="004816C7" w:rsidP="004816C7">
      <w:pPr>
        <w:spacing w:line="260" w:lineRule="atLeast"/>
        <w:ind w:firstLine="220"/>
        <w:jc w:val="both"/>
        <w:rPr>
          <w:rFonts w:eastAsia="Times New Roman"/>
          <w:color w:val="000000"/>
          <w:sz w:val="26"/>
          <w:szCs w:val="26"/>
          <w:rtl/>
        </w:rPr>
      </w:pPr>
      <w:bookmarkStart w:id="297" w:name="Anchor4467"/>
      <w:bookmarkEnd w:id="297"/>
      <w:r w:rsidRPr="004816C7">
        <w:rPr>
          <w:rFonts w:eastAsia="Times New Roman"/>
          <w:color w:val="000000"/>
          <w:sz w:val="26"/>
          <w:szCs w:val="26"/>
          <w:rtl/>
        </w:rPr>
        <w:t>19- ذات المرجع، صفحة 624.</w:t>
      </w:r>
    </w:p>
    <w:p w:rsidR="004816C7" w:rsidRPr="004816C7" w:rsidRDefault="004816C7" w:rsidP="004816C7">
      <w:pPr>
        <w:spacing w:line="260" w:lineRule="atLeast"/>
        <w:ind w:firstLine="220"/>
        <w:jc w:val="both"/>
        <w:rPr>
          <w:rFonts w:eastAsia="Times New Roman"/>
          <w:color w:val="000000"/>
          <w:sz w:val="26"/>
          <w:szCs w:val="26"/>
          <w:rtl/>
        </w:rPr>
      </w:pPr>
      <w:bookmarkStart w:id="298" w:name="Anchor4471"/>
      <w:bookmarkEnd w:id="298"/>
      <w:r w:rsidRPr="004816C7">
        <w:rPr>
          <w:rFonts w:eastAsia="Times New Roman"/>
          <w:color w:val="000000"/>
          <w:sz w:val="26"/>
          <w:szCs w:val="26"/>
          <w:rtl/>
        </w:rPr>
        <w:t>.2- مجموعة حاتم جزء26 صفحة 30، وجزء 17 صفحة 28، وموسوعة اجتهادات المحاكم المختلطة اللبنانية، صفحة 574.</w:t>
      </w:r>
    </w:p>
    <w:p w:rsidR="004816C7" w:rsidRPr="004816C7" w:rsidRDefault="004816C7" w:rsidP="004816C7">
      <w:pPr>
        <w:spacing w:line="260" w:lineRule="atLeast"/>
        <w:ind w:firstLine="220"/>
        <w:jc w:val="both"/>
        <w:rPr>
          <w:rFonts w:eastAsia="Times New Roman"/>
          <w:color w:val="000000"/>
          <w:sz w:val="26"/>
          <w:szCs w:val="26"/>
          <w:rtl/>
        </w:rPr>
      </w:pPr>
      <w:bookmarkStart w:id="299" w:name="Anchor4484"/>
      <w:bookmarkEnd w:id="299"/>
      <w:r w:rsidRPr="004816C7">
        <w:rPr>
          <w:rFonts w:eastAsia="Times New Roman"/>
          <w:color w:val="000000"/>
          <w:sz w:val="26"/>
          <w:szCs w:val="26"/>
          <w:rtl/>
        </w:rPr>
        <w:t>. 2 مكرر- النشرة القضائية سنة 749، قسم المقالات بالفرنسية صفحة 1 وما يليها.</w:t>
      </w:r>
    </w:p>
    <w:p w:rsidR="004816C7" w:rsidRPr="004816C7" w:rsidRDefault="004816C7" w:rsidP="004816C7">
      <w:pPr>
        <w:spacing w:line="260" w:lineRule="atLeast"/>
        <w:ind w:firstLine="220"/>
        <w:jc w:val="both"/>
        <w:rPr>
          <w:rFonts w:eastAsia="Times New Roman"/>
          <w:color w:val="000000"/>
          <w:sz w:val="26"/>
          <w:szCs w:val="26"/>
          <w:rtl/>
        </w:rPr>
      </w:pPr>
      <w:bookmarkStart w:id="300" w:name="Anchor4493"/>
      <w:bookmarkEnd w:id="300"/>
      <w:r w:rsidRPr="004816C7">
        <w:rPr>
          <w:rFonts w:eastAsia="Times New Roman"/>
          <w:color w:val="000000"/>
          <w:sz w:val="26"/>
          <w:szCs w:val="26"/>
          <w:rtl/>
        </w:rPr>
        <w:t>21- فتحي والي، المرجع السابق، صفحة 608 و609.</w:t>
      </w:r>
    </w:p>
    <w:p w:rsidR="004816C7" w:rsidRPr="004816C7" w:rsidRDefault="004816C7" w:rsidP="004816C7">
      <w:pPr>
        <w:spacing w:line="260" w:lineRule="atLeast"/>
        <w:ind w:firstLine="220"/>
        <w:jc w:val="both"/>
        <w:rPr>
          <w:rFonts w:eastAsia="Times New Roman"/>
          <w:color w:val="000000"/>
          <w:sz w:val="26"/>
          <w:szCs w:val="26"/>
          <w:rtl/>
        </w:rPr>
      </w:pPr>
      <w:bookmarkStart w:id="301" w:name="Anchor4499"/>
      <w:bookmarkEnd w:id="301"/>
      <w:r w:rsidRPr="004816C7">
        <w:rPr>
          <w:rFonts w:eastAsia="Times New Roman"/>
          <w:color w:val="000000"/>
          <w:sz w:val="26"/>
          <w:szCs w:val="26"/>
          <w:rtl/>
        </w:rPr>
        <w:t>22- مجلة العدل سنة 969 صفحة 375، وسنة 971 صفحة 166، وسنة 979 صفحة 82، ومجموعة حاتم جزء 84 صفحة 50.</w:t>
      </w:r>
    </w:p>
    <w:p w:rsidR="004816C7" w:rsidRPr="004816C7" w:rsidRDefault="004816C7" w:rsidP="004816C7">
      <w:pPr>
        <w:spacing w:line="260" w:lineRule="atLeast"/>
        <w:ind w:firstLine="220"/>
        <w:jc w:val="both"/>
        <w:rPr>
          <w:rFonts w:eastAsia="Times New Roman"/>
          <w:color w:val="000000"/>
          <w:sz w:val="26"/>
          <w:szCs w:val="26"/>
          <w:rtl/>
        </w:rPr>
      </w:pPr>
      <w:bookmarkStart w:id="302" w:name="Anchor4510"/>
      <w:bookmarkEnd w:id="302"/>
      <w:r w:rsidRPr="004816C7">
        <w:rPr>
          <w:rFonts w:eastAsia="Times New Roman"/>
          <w:color w:val="000000"/>
          <w:sz w:val="26"/>
          <w:szCs w:val="26"/>
          <w:rtl/>
        </w:rPr>
        <w:t xml:space="preserve">23- </w:t>
      </w:r>
      <w:r w:rsidRPr="004816C7">
        <w:rPr>
          <w:rFonts w:eastAsia="Times New Roman"/>
          <w:color w:val="000000"/>
          <w:sz w:val="26"/>
          <w:szCs w:val="26"/>
        </w:rPr>
        <w:t xml:space="preserve">Dalloz, Jur. </w:t>
      </w:r>
      <w:proofErr w:type="gramStart"/>
      <w:r w:rsidRPr="004816C7">
        <w:rPr>
          <w:rFonts w:eastAsia="Times New Roman"/>
          <w:color w:val="000000"/>
          <w:sz w:val="26"/>
          <w:szCs w:val="26"/>
        </w:rPr>
        <w:t>Gén.</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Supp. T. 19, Vente publique d’immeuble, No. 289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03" w:name="Anchor4513"/>
      <w:bookmarkEnd w:id="303"/>
      <w:r w:rsidRPr="004816C7">
        <w:rPr>
          <w:rFonts w:eastAsia="Times New Roman"/>
          <w:color w:val="000000"/>
          <w:sz w:val="26"/>
          <w:szCs w:val="26"/>
          <w:rtl/>
        </w:rPr>
        <w:t>وقرار محكمة التمييز اللبنانية؛ الغرفة الرابعة، رقم 5/984، غير منشور وعكس ذلك، مجموعة حاتم جزء 181 صفحة 295.</w:t>
      </w:r>
    </w:p>
    <w:p w:rsidR="004816C7" w:rsidRPr="004816C7" w:rsidRDefault="004816C7" w:rsidP="004816C7">
      <w:pPr>
        <w:spacing w:line="260" w:lineRule="atLeast"/>
        <w:ind w:firstLine="220"/>
        <w:jc w:val="both"/>
        <w:rPr>
          <w:rFonts w:eastAsia="Times New Roman"/>
          <w:color w:val="000000"/>
          <w:sz w:val="26"/>
          <w:szCs w:val="26"/>
          <w:rtl/>
        </w:rPr>
      </w:pPr>
      <w:bookmarkStart w:id="304" w:name="Anchor4529"/>
      <w:bookmarkEnd w:id="304"/>
      <w:r w:rsidRPr="004816C7">
        <w:rPr>
          <w:rFonts w:eastAsia="Times New Roman"/>
          <w:color w:val="000000"/>
          <w:sz w:val="26"/>
          <w:szCs w:val="26"/>
          <w:rtl/>
        </w:rPr>
        <w:t>ومقال الاستاذ شكري برتو الخوري، المرجع السابق.</w:t>
      </w:r>
    </w:p>
    <w:p w:rsidR="004816C7" w:rsidRPr="004816C7" w:rsidRDefault="004816C7" w:rsidP="004816C7">
      <w:pPr>
        <w:spacing w:line="260" w:lineRule="atLeast"/>
        <w:ind w:firstLine="220"/>
        <w:jc w:val="both"/>
        <w:rPr>
          <w:rFonts w:eastAsia="Times New Roman"/>
          <w:color w:val="000000"/>
          <w:sz w:val="26"/>
          <w:szCs w:val="26"/>
          <w:rtl/>
        </w:rPr>
      </w:pPr>
      <w:bookmarkStart w:id="305" w:name="Anchor4534"/>
      <w:bookmarkEnd w:id="305"/>
      <w:r w:rsidRPr="004816C7">
        <w:rPr>
          <w:rFonts w:eastAsia="Times New Roman"/>
          <w:color w:val="000000"/>
          <w:sz w:val="26"/>
          <w:szCs w:val="26"/>
          <w:rtl/>
        </w:rPr>
        <w:t>24- مجلة المحامون السورية عدد 5، سنة 895، صفحة 603.</w:t>
      </w:r>
    </w:p>
    <w:p w:rsidR="004816C7" w:rsidRPr="004816C7" w:rsidRDefault="004816C7" w:rsidP="004816C7">
      <w:pPr>
        <w:spacing w:line="260" w:lineRule="atLeast"/>
        <w:ind w:firstLine="220"/>
        <w:jc w:val="both"/>
        <w:rPr>
          <w:rFonts w:eastAsia="Times New Roman"/>
          <w:color w:val="000000"/>
          <w:sz w:val="26"/>
          <w:szCs w:val="26"/>
          <w:rtl/>
        </w:rPr>
      </w:pPr>
      <w:bookmarkStart w:id="306" w:name="Anchor4541"/>
      <w:bookmarkEnd w:id="306"/>
      <w:r w:rsidRPr="004816C7">
        <w:rPr>
          <w:rFonts w:eastAsia="Times New Roman"/>
          <w:color w:val="000000"/>
          <w:sz w:val="26"/>
          <w:szCs w:val="26"/>
          <w:rtl/>
        </w:rPr>
        <w:t>24 مكرر- مقال الاستاذ شكري برتو الخوري، النشرة القصائية سنة 947 صفحة 1 وما يليها بالفرنسية.</w:t>
      </w:r>
    </w:p>
    <w:p w:rsidR="004816C7" w:rsidRPr="004816C7" w:rsidRDefault="004816C7" w:rsidP="004816C7">
      <w:pPr>
        <w:spacing w:line="260" w:lineRule="atLeast"/>
        <w:ind w:firstLine="220"/>
        <w:jc w:val="both"/>
        <w:rPr>
          <w:rFonts w:eastAsia="Times New Roman"/>
          <w:color w:val="000000"/>
          <w:sz w:val="26"/>
          <w:szCs w:val="26"/>
          <w:rtl/>
        </w:rPr>
      </w:pPr>
      <w:bookmarkStart w:id="307" w:name="Anchor4552"/>
      <w:bookmarkEnd w:id="307"/>
      <w:r w:rsidRPr="004816C7">
        <w:rPr>
          <w:rFonts w:eastAsia="Times New Roman"/>
          <w:color w:val="000000"/>
          <w:sz w:val="26"/>
          <w:szCs w:val="26"/>
          <w:rtl/>
        </w:rPr>
        <w:t xml:space="preserve">25- </w:t>
      </w:r>
      <w:r w:rsidRPr="004816C7">
        <w:rPr>
          <w:rFonts w:eastAsia="Times New Roman"/>
          <w:color w:val="000000"/>
          <w:sz w:val="26"/>
          <w:szCs w:val="26"/>
        </w:rPr>
        <w:t xml:space="preserve">Philippe Bertin, Un feuilleton à suivre: le nouveau code de procédure civile, Gaz. Pal. 1972, Doct. P. 558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s</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08" w:name="Anchor4556"/>
      <w:bookmarkEnd w:id="308"/>
      <w:r w:rsidRPr="004816C7">
        <w:rPr>
          <w:rFonts w:eastAsia="Times New Roman"/>
          <w:color w:val="000000"/>
          <w:sz w:val="26"/>
          <w:szCs w:val="26"/>
          <w:rtl/>
        </w:rPr>
        <w:t xml:space="preserve">26- </w:t>
      </w:r>
      <w:r w:rsidRPr="004816C7">
        <w:rPr>
          <w:rFonts w:eastAsia="Times New Roman"/>
          <w:color w:val="000000"/>
          <w:sz w:val="26"/>
          <w:szCs w:val="26"/>
        </w:rPr>
        <w:t xml:space="preserve">Claude Parodi, Préc. </w:t>
      </w:r>
      <w:proofErr w:type="gramStart"/>
      <w:r w:rsidRPr="004816C7">
        <w:rPr>
          <w:rFonts w:eastAsia="Times New Roman"/>
          <w:color w:val="000000"/>
          <w:sz w:val="26"/>
          <w:szCs w:val="26"/>
        </w:rPr>
        <w:t>No. 38</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09" w:name="Anchor4559"/>
      <w:bookmarkEnd w:id="309"/>
      <w:r w:rsidRPr="004816C7">
        <w:rPr>
          <w:rFonts w:eastAsia="Times New Roman"/>
          <w:color w:val="000000"/>
          <w:sz w:val="26"/>
          <w:szCs w:val="26"/>
          <w:rtl/>
        </w:rPr>
        <w:t xml:space="preserve">26- 1- </w:t>
      </w:r>
      <w:r w:rsidRPr="004816C7">
        <w:rPr>
          <w:rFonts w:eastAsia="Times New Roman"/>
          <w:color w:val="000000"/>
          <w:sz w:val="26"/>
          <w:szCs w:val="26"/>
        </w:rPr>
        <w:t xml:space="preserve">Du Rusquec, Gaz. Pal. 1979, Doct. </w:t>
      </w:r>
      <w:proofErr w:type="gramStart"/>
      <w:r w:rsidRPr="004816C7">
        <w:rPr>
          <w:rFonts w:eastAsia="Times New Roman"/>
          <w:color w:val="000000"/>
          <w:sz w:val="26"/>
          <w:szCs w:val="26"/>
        </w:rPr>
        <w:t>P. 139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10" w:name="Anchor4562"/>
      <w:bookmarkEnd w:id="310"/>
      <w:r w:rsidRPr="004816C7">
        <w:rPr>
          <w:rFonts w:eastAsia="Times New Roman"/>
          <w:color w:val="000000"/>
          <w:sz w:val="26"/>
          <w:szCs w:val="26"/>
          <w:rtl/>
        </w:rPr>
        <w:t xml:space="preserve">26- 2- </w:t>
      </w:r>
      <w:r w:rsidRPr="004816C7">
        <w:rPr>
          <w:rFonts w:eastAsia="Times New Roman"/>
          <w:color w:val="000000"/>
          <w:sz w:val="26"/>
          <w:szCs w:val="26"/>
        </w:rPr>
        <w:t xml:space="preserve">Civ. </w:t>
      </w:r>
      <w:proofErr w:type="gramStart"/>
      <w:r w:rsidRPr="004816C7">
        <w:rPr>
          <w:rFonts w:eastAsia="Times New Roman"/>
          <w:color w:val="000000"/>
          <w:sz w:val="26"/>
          <w:szCs w:val="26"/>
        </w:rPr>
        <w:t>2 mars, 1961, J.C.P. 1961, No. 3844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11" w:name="Anchor4565"/>
      <w:bookmarkEnd w:id="311"/>
      <w:r w:rsidRPr="004816C7">
        <w:rPr>
          <w:rFonts w:eastAsia="Times New Roman"/>
          <w:color w:val="000000"/>
          <w:sz w:val="26"/>
          <w:szCs w:val="26"/>
          <w:rtl/>
        </w:rPr>
        <w:t xml:space="preserve">26- 3- </w:t>
      </w:r>
      <w:r w:rsidRPr="004816C7">
        <w:rPr>
          <w:rFonts w:eastAsia="Times New Roman"/>
          <w:color w:val="000000"/>
          <w:sz w:val="26"/>
          <w:szCs w:val="26"/>
        </w:rPr>
        <w:t xml:space="preserve">E. </w:t>
      </w:r>
      <w:proofErr w:type="gramStart"/>
      <w:r w:rsidRPr="004816C7">
        <w:rPr>
          <w:rFonts w:eastAsia="Times New Roman"/>
          <w:color w:val="000000"/>
          <w:sz w:val="26"/>
          <w:szCs w:val="26"/>
        </w:rPr>
        <w:t>du</w:t>
      </w:r>
      <w:proofErr w:type="gramEnd"/>
      <w:r w:rsidRPr="004816C7">
        <w:rPr>
          <w:rFonts w:eastAsia="Times New Roman"/>
          <w:color w:val="000000"/>
          <w:sz w:val="26"/>
          <w:szCs w:val="26"/>
        </w:rPr>
        <w:t xml:space="preserve"> Rusquec: Nature et régime des nullités pour vice de forme dans les actes de procédure, Gaz. Pal. 1979, Doct. p. 136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s</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12" w:name="Anchor4569"/>
      <w:bookmarkEnd w:id="312"/>
      <w:r w:rsidRPr="004816C7">
        <w:rPr>
          <w:rFonts w:eastAsia="Times New Roman"/>
          <w:color w:val="000000"/>
          <w:sz w:val="26"/>
          <w:szCs w:val="26"/>
          <w:rtl/>
        </w:rPr>
        <w:t>كلود بارودي، المرجع السابق، صفحة 69 – 70 إلى 74.</w:t>
      </w:r>
    </w:p>
    <w:p w:rsidR="004816C7" w:rsidRPr="004816C7" w:rsidRDefault="004816C7" w:rsidP="004816C7">
      <w:pPr>
        <w:spacing w:line="260" w:lineRule="atLeast"/>
        <w:ind w:firstLine="220"/>
        <w:jc w:val="both"/>
        <w:rPr>
          <w:rFonts w:eastAsia="Times New Roman"/>
          <w:color w:val="000000"/>
          <w:sz w:val="26"/>
          <w:szCs w:val="26"/>
          <w:rtl/>
        </w:rPr>
      </w:pPr>
      <w:bookmarkStart w:id="313" w:name="Anchor4576"/>
      <w:bookmarkEnd w:id="313"/>
      <w:r w:rsidRPr="004816C7">
        <w:rPr>
          <w:rFonts w:eastAsia="Times New Roman"/>
          <w:color w:val="000000"/>
          <w:sz w:val="26"/>
          <w:szCs w:val="26"/>
          <w:rtl/>
        </w:rPr>
        <w:t xml:space="preserve">27- </w:t>
      </w:r>
      <w:r w:rsidRPr="004816C7">
        <w:rPr>
          <w:rFonts w:eastAsia="Times New Roman"/>
          <w:color w:val="000000"/>
          <w:sz w:val="26"/>
          <w:szCs w:val="26"/>
        </w:rPr>
        <w:t xml:space="preserve">Civ. 3 mars 1955, J.C.P. 1955.11.8654, Solus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Perrot, préc. </w:t>
      </w:r>
      <w:proofErr w:type="gramStart"/>
      <w:r w:rsidRPr="004816C7">
        <w:rPr>
          <w:rFonts w:eastAsia="Times New Roman"/>
          <w:color w:val="000000"/>
          <w:sz w:val="26"/>
          <w:szCs w:val="26"/>
        </w:rPr>
        <w:t>No. 401</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14" w:name="Anchor4581"/>
      <w:bookmarkEnd w:id="314"/>
      <w:r w:rsidRPr="004816C7">
        <w:rPr>
          <w:rFonts w:eastAsia="Times New Roman"/>
          <w:color w:val="000000"/>
          <w:sz w:val="26"/>
          <w:szCs w:val="26"/>
          <w:rtl/>
        </w:rPr>
        <w:t>فتحي والي، المرجع السابق، صفحة 610.</w:t>
      </w:r>
    </w:p>
    <w:p w:rsidR="004816C7" w:rsidRPr="004816C7" w:rsidRDefault="004816C7" w:rsidP="004816C7">
      <w:pPr>
        <w:spacing w:line="260" w:lineRule="atLeast"/>
        <w:ind w:firstLine="220"/>
        <w:jc w:val="both"/>
        <w:rPr>
          <w:rFonts w:eastAsia="Times New Roman"/>
          <w:color w:val="000000"/>
          <w:sz w:val="26"/>
          <w:szCs w:val="26"/>
          <w:rtl/>
        </w:rPr>
      </w:pPr>
      <w:bookmarkStart w:id="315" w:name="Anchor4586"/>
      <w:bookmarkEnd w:id="315"/>
      <w:r w:rsidRPr="004816C7">
        <w:rPr>
          <w:rFonts w:eastAsia="Times New Roman"/>
          <w:color w:val="000000"/>
          <w:sz w:val="26"/>
          <w:szCs w:val="26"/>
          <w:rtl/>
        </w:rPr>
        <w:t>وجدي فهمي، المرجع السابق، صفحة 625.</w:t>
      </w:r>
    </w:p>
    <w:p w:rsidR="004816C7" w:rsidRPr="004816C7" w:rsidRDefault="004816C7" w:rsidP="004816C7">
      <w:pPr>
        <w:spacing w:line="260" w:lineRule="atLeast"/>
        <w:ind w:firstLine="220"/>
        <w:jc w:val="both"/>
        <w:rPr>
          <w:rFonts w:eastAsia="Times New Roman"/>
          <w:color w:val="000000"/>
          <w:sz w:val="26"/>
          <w:szCs w:val="26"/>
          <w:rtl/>
        </w:rPr>
      </w:pPr>
      <w:bookmarkStart w:id="316" w:name="Anchor4590"/>
      <w:bookmarkEnd w:id="316"/>
      <w:r w:rsidRPr="004816C7">
        <w:rPr>
          <w:rFonts w:eastAsia="Times New Roman"/>
          <w:color w:val="000000"/>
          <w:sz w:val="26"/>
          <w:szCs w:val="26"/>
          <w:rtl/>
        </w:rPr>
        <w:t xml:space="preserve">- </w:t>
      </w:r>
      <w:r w:rsidRPr="004816C7">
        <w:rPr>
          <w:rFonts w:eastAsia="Times New Roman"/>
          <w:color w:val="000000"/>
          <w:sz w:val="26"/>
          <w:szCs w:val="26"/>
        </w:rPr>
        <w:t>Glasson. T. 2 No. 441, p. 342</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17" w:name="Anchor4592"/>
      <w:bookmarkEnd w:id="317"/>
      <w:r w:rsidRPr="004816C7">
        <w:rPr>
          <w:rFonts w:eastAsia="Times New Roman"/>
          <w:color w:val="000000"/>
          <w:sz w:val="26"/>
          <w:szCs w:val="26"/>
          <w:rtl/>
        </w:rPr>
        <w:t>28- فتحي والي، المرجع السابق، صفحة 623.</w:t>
      </w:r>
    </w:p>
    <w:p w:rsidR="004816C7" w:rsidRPr="004816C7" w:rsidRDefault="004816C7" w:rsidP="004816C7">
      <w:pPr>
        <w:spacing w:line="260" w:lineRule="atLeast"/>
        <w:ind w:firstLine="220"/>
        <w:jc w:val="both"/>
        <w:rPr>
          <w:rFonts w:eastAsia="Times New Roman"/>
          <w:color w:val="000000"/>
          <w:sz w:val="26"/>
          <w:szCs w:val="26"/>
          <w:rtl/>
        </w:rPr>
      </w:pPr>
      <w:bookmarkStart w:id="318" w:name="Anchor4597"/>
      <w:bookmarkEnd w:id="318"/>
      <w:r w:rsidRPr="004816C7">
        <w:rPr>
          <w:rFonts w:eastAsia="Times New Roman"/>
          <w:color w:val="000000"/>
          <w:sz w:val="26"/>
          <w:szCs w:val="26"/>
          <w:rtl/>
        </w:rPr>
        <w:t xml:space="preserve">29- - </w:t>
      </w:r>
      <w:r w:rsidRPr="004816C7">
        <w:rPr>
          <w:rFonts w:eastAsia="Times New Roman"/>
          <w:color w:val="000000"/>
          <w:sz w:val="26"/>
          <w:szCs w:val="26"/>
        </w:rPr>
        <w:t xml:space="preserve">Cass. Civ. 13 </w:t>
      </w:r>
      <w:proofErr w:type="gramStart"/>
      <w:r w:rsidRPr="004816C7">
        <w:rPr>
          <w:rFonts w:eastAsia="Times New Roman"/>
          <w:color w:val="000000"/>
          <w:sz w:val="26"/>
          <w:szCs w:val="26"/>
        </w:rPr>
        <w:t>nov</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1952, D. 1953.</w:t>
      </w:r>
      <w:proofErr w:type="gramEnd"/>
      <w:r w:rsidRPr="004816C7">
        <w:rPr>
          <w:rFonts w:eastAsia="Times New Roman"/>
          <w:color w:val="000000"/>
          <w:sz w:val="26"/>
          <w:szCs w:val="26"/>
        </w:rPr>
        <w:t xml:space="preserve"> 113</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19" w:name="Anchor4600"/>
      <w:bookmarkEnd w:id="319"/>
      <w:r w:rsidRPr="004816C7">
        <w:rPr>
          <w:rFonts w:eastAsia="Times New Roman"/>
          <w:color w:val="000000"/>
          <w:sz w:val="26"/>
          <w:szCs w:val="26"/>
          <w:rtl/>
        </w:rPr>
        <w:t>وفتحي والي، المرجع السابق، صفحة 612.</w:t>
      </w:r>
    </w:p>
    <w:p w:rsidR="004816C7" w:rsidRPr="004816C7" w:rsidRDefault="004816C7" w:rsidP="004816C7">
      <w:pPr>
        <w:spacing w:line="260" w:lineRule="atLeast"/>
        <w:ind w:firstLine="220"/>
        <w:jc w:val="both"/>
        <w:rPr>
          <w:rFonts w:eastAsia="Times New Roman"/>
          <w:color w:val="000000"/>
          <w:sz w:val="26"/>
          <w:szCs w:val="26"/>
          <w:rtl/>
        </w:rPr>
      </w:pPr>
      <w:bookmarkStart w:id="320" w:name="Anchor4604"/>
      <w:bookmarkEnd w:id="320"/>
      <w:r w:rsidRPr="004816C7">
        <w:rPr>
          <w:rFonts w:eastAsia="Times New Roman"/>
          <w:color w:val="000000"/>
          <w:sz w:val="26"/>
          <w:szCs w:val="26"/>
          <w:rtl/>
        </w:rPr>
        <w:t xml:space="preserve">30- - </w:t>
      </w:r>
      <w:r w:rsidRPr="004816C7">
        <w:rPr>
          <w:rFonts w:eastAsia="Times New Roman"/>
          <w:color w:val="000000"/>
          <w:sz w:val="26"/>
          <w:szCs w:val="26"/>
        </w:rPr>
        <w:t>Cass. Civ. 9 mai 1950, D. 1950</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21" w:name="Anchor4607"/>
      <w:bookmarkEnd w:id="321"/>
      <w:r w:rsidRPr="004816C7">
        <w:rPr>
          <w:rFonts w:eastAsia="Times New Roman"/>
          <w:color w:val="000000"/>
          <w:sz w:val="26"/>
          <w:szCs w:val="26"/>
          <w:rtl/>
        </w:rPr>
        <w:t xml:space="preserve">31- - </w:t>
      </w:r>
      <w:r w:rsidRPr="004816C7">
        <w:rPr>
          <w:rFonts w:eastAsia="Times New Roman"/>
          <w:color w:val="000000"/>
          <w:sz w:val="26"/>
          <w:szCs w:val="26"/>
        </w:rPr>
        <w:t>Giverdon, Questions de procédure civile, Gaz. Pal. 1973, Doctrine, p. 622</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22" w:name="Anchor4610"/>
      <w:bookmarkEnd w:id="322"/>
      <w:r w:rsidRPr="004816C7">
        <w:rPr>
          <w:rFonts w:eastAsia="Times New Roman"/>
          <w:color w:val="000000"/>
          <w:sz w:val="26"/>
          <w:szCs w:val="26"/>
          <w:rtl/>
        </w:rPr>
        <w:t>32- وجدي فهمي، المرجع السابق، صفحة 635.</w:t>
      </w:r>
    </w:p>
    <w:p w:rsidR="004816C7" w:rsidRPr="004816C7" w:rsidRDefault="004816C7" w:rsidP="004816C7">
      <w:pPr>
        <w:spacing w:line="260" w:lineRule="atLeast"/>
        <w:ind w:firstLine="220"/>
        <w:jc w:val="both"/>
        <w:rPr>
          <w:rFonts w:eastAsia="Times New Roman"/>
          <w:color w:val="000000"/>
          <w:sz w:val="26"/>
          <w:szCs w:val="26"/>
          <w:rtl/>
        </w:rPr>
      </w:pPr>
      <w:bookmarkStart w:id="323" w:name="Anchor4615"/>
      <w:bookmarkEnd w:id="323"/>
      <w:r w:rsidRPr="004816C7">
        <w:rPr>
          <w:rFonts w:eastAsia="Times New Roman"/>
          <w:color w:val="000000"/>
          <w:sz w:val="26"/>
          <w:szCs w:val="26"/>
          <w:rtl/>
        </w:rPr>
        <w:t>33- مقال الاستا ذ شكري برتو الخوري بالفرنسية، النشرة القضائية سنة 947 صفحة 3.</w:t>
      </w:r>
    </w:p>
    <w:p w:rsidR="004816C7" w:rsidRPr="004816C7" w:rsidRDefault="004816C7" w:rsidP="004816C7">
      <w:pPr>
        <w:spacing w:line="260" w:lineRule="atLeast"/>
        <w:ind w:firstLine="220"/>
        <w:jc w:val="both"/>
        <w:rPr>
          <w:rFonts w:eastAsia="Times New Roman"/>
          <w:color w:val="000000"/>
          <w:sz w:val="26"/>
          <w:szCs w:val="26"/>
          <w:rtl/>
        </w:rPr>
      </w:pPr>
      <w:bookmarkStart w:id="324" w:name="Anchor4623"/>
      <w:bookmarkEnd w:id="324"/>
      <w:r w:rsidRPr="004816C7">
        <w:rPr>
          <w:rFonts w:eastAsia="Times New Roman"/>
          <w:color w:val="000000"/>
          <w:sz w:val="26"/>
          <w:szCs w:val="26"/>
          <w:rtl/>
        </w:rPr>
        <w:t>34- مقال الاستا ذ شكري برتو الخوري، المرجع السابق، صفحة 4.</w:t>
      </w:r>
    </w:p>
    <w:p w:rsidR="004816C7" w:rsidRPr="004816C7" w:rsidRDefault="004816C7" w:rsidP="004816C7">
      <w:pPr>
        <w:spacing w:line="260" w:lineRule="atLeast"/>
        <w:ind w:firstLine="220"/>
        <w:jc w:val="both"/>
        <w:rPr>
          <w:rFonts w:eastAsia="Times New Roman"/>
          <w:color w:val="000000"/>
          <w:sz w:val="26"/>
          <w:szCs w:val="26"/>
          <w:rtl/>
        </w:rPr>
      </w:pPr>
      <w:bookmarkStart w:id="325" w:name="Anchor4630"/>
      <w:bookmarkEnd w:id="325"/>
      <w:r w:rsidRPr="004816C7">
        <w:rPr>
          <w:rFonts w:eastAsia="Times New Roman"/>
          <w:color w:val="000000"/>
          <w:sz w:val="26"/>
          <w:szCs w:val="26"/>
          <w:rtl/>
        </w:rPr>
        <w:t>35- مقال الدكتور فيليب برتين، المرجع السابق، صفحة 558.</w:t>
      </w:r>
    </w:p>
    <w:p w:rsidR="004816C7" w:rsidRPr="004816C7" w:rsidRDefault="004816C7" w:rsidP="004816C7">
      <w:pPr>
        <w:spacing w:line="260" w:lineRule="atLeast"/>
        <w:ind w:firstLine="220"/>
        <w:jc w:val="both"/>
        <w:rPr>
          <w:rFonts w:eastAsia="Times New Roman"/>
          <w:color w:val="000000"/>
          <w:sz w:val="26"/>
          <w:szCs w:val="26"/>
          <w:rtl/>
        </w:rPr>
      </w:pPr>
      <w:bookmarkStart w:id="326" w:name="Anchor4636"/>
      <w:bookmarkEnd w:id="326"/>
      <w:r w:rsidRPr="004816C7">
        <w:rPr>
          <w:rFonts w:eastAsia="Times New Roman"/>
          <w:color w:val="000000"/>
          <w:sz w:val="26"/>
          <w:szCs w:val="26"/>
          <w:rtl/>
        </w:rPr>
        <w:t xml:space="preserve">36- - </w:t>
      </w:r>
      <w:r w:rsidRPr="004816C7">
        <w:rPr>
          <w:rFonts w:eastAsia="Times New Roman"/>
          <w:color w:val="000000"/>
          <w:sz w:val="26"/>
          <w:szCs w:val="26"/>
        </w:rPr>
        <w:t xml:space="preserve">Civ. 2e 11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180 et 1972, Gaz. Pal. 1972, 21-25 oct. Gaz. Pal. 1978.2.343; 1978.1.291</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27" w:name="Anchor4639"/>
      <w:bookmarkEnd w:id="327"/>
      <w:r w:rsidRPr="004816C7">
        <w:rPr>
          <w:rFonts w:eastAsia="Times New Roman"/>
          <w:color w:val="000000"/>
          <w:sz w:val="26"/>
          <w:szCs w:val="26"/>
          <w:rtl/>
        </w:rPr>
        <w:t>37- فهمي والي، المرجع السابق، صفحة 62.</w:t>
      </w:r>
    </w:p>
    <w:p w:rsidR="004816C7" w:rsidRPr="004816C7" w:rsidRDefault="004816C7" w:rsidP="004816C7">
      <w:pPr>
        <w:spacing w:line="260" w:lineRule="atLeast"/>
        <w:ind w:firstLine="220"/>
        <w:jc w:val="both"/>
        <w:rPr>
          <w:rFonts w:eastAsia="Times New Roman"/>
          <w:color w:val="000000"/>
          <w:sz w:val="26"/>
          <w:szCs w:val="26"/>
          <w:rtl/>
        </w:rPr>
      </w:pPr>
      <w:bookmarkStart w:id="328" w:name="Anchor4644"/>
      <w:bookmarkEnd w:id="328"/>
      <w:r w:rsidRPr="004816C7">
        <w:rPr>
          <w:rFonts w:eastAsia="Times New Roman"/>
          <w:color w:val="000000"/>
          <w:sz w:val="26"/>
          <w:szCs w:val="26"/>
          <w:rtl/>
        </w:rPr>
        <w:t>مجلة المحامون السورية سنة 986 العدد العاشر صفحة 1097.</w:t>
      </w:r>
    </w:p>
    <w:p w:rsidR="004816C7" w:rsidRPr="004816C7" w:rsidRDefault="004816C7" w:rsidP="004816C7">
      <w:pPr>
        <w:spacing w:line="260" w:lineRule="atLeast"/>
        <w:ind w:firstLine="220"/>
        <w:jc w:val="both"/>
        <w:rPr>
          <w:rFonts w:eastAsia="Times New Roman"/>
          <w:color w:val="000000"/>
          <w:sz w:val="26"/>
          <w:szCs w:val="26"/>
          <w:rtl/>
        </w:rPr>
      </w:pPr>
      <w:bookmarkStart w:id="329" w:name="Anchor4649"/>
      <w:bookmarkEnd w:id="329"/>
      <w:r w:rsidRPr="004816C7">
        <w:rPr>
          <w:rFonts w:eastAsia="Times New Roman"/>
          <w:color w:val="000000"/>
          <w:sz w:val="26"/>
          <w:szCs w:val="26"/>
          <w:rtl/>
        </w:rPr>
        <w:t xml:space="preserve">38- -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p. 382</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30" w:name="Anchor4652"/>
      <w:bookmarkEnd w:id="330"/>
      <w:r w:rsidRPr="004816C7">
        <w:rPr>
          <w:rFonts w:eastAsia="Times New Roman"/>
          <w:color w:val="000000"/>
          <w:sz w:val="26"/>
          <w:szCs w:val="26"/>
          <w:rtl/>
        </w:rPr>
        <w:t xml:space="preserve">- </w:t>
      </w:r>
      <w:r w:rsidRPr="004816C7">
        <w:rPr>
          <w:rFonts w:eastAsia="Times New Roman"/>
          <w:color w:val="000000"/>
          <w:sz w:val="26"/>
          <w:szCs w:val="26"/>
        </w:rPr>
        <w:t xml:space="preserve">Japiot, Tr. </w:t>
      </w:r>
      <w:proofErr w:type="gramStart"/>
      <w:r w:rsidRPr="004816C7">
        <w:rPr>
          <w:rFonts w:eastAsia="Times New Roman"/>
          <w:color w:val="000000"/>
          <w:sz w:val="26"/>
          <w:szCs w:val="26"/>
        </w:rPr>
        <w:t>Élém.</w:t>
      </w:r>
      <w:proofErr w:type="gramEnd"/>
      <w:r w:rsidRPr="004816C7">
        <w:rPr>
          <w:rFonts w:eastAsia="Times New Roman"/>
          <w:color w:val="000000"/>
          <w:sz w:val="26"/>
          <w:szCs w:val="26"/>
        </w:rPr>
        <w:t xml:space="preserve"> Proc. Civ. No. 32, p. 27</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31" w:name="Anchor4654"/>
      <w:bookmarkEnd w:id="331"/>
      <w:r w:rsidRPr="004816C7">
        <w:rPr>
          <w:rFonts w:eastAsia="Times New Roman"/>
          <w:color w:val="000000"/>
          <w:sz w:val="26"/>
          <w:szCs w:val="26"/>
          <w:rtl/>
        </w:rPr>
        <w:lastRenderedPageBreak/>
        <w:t>38 مكرر- موسوعة اصول المحاكمات، الجزء الثالث صفحة 172 والهامش للرئيس ادوار عيد.</w:t>
      </w:r>
    </w:p>
    <w:p w:rsidR="004816C7" w:rsidRPr="004816C7" w:rsidRDefault="004816C7" w:rsidP="004816C7">
      <w:pPr>
        <w:spacing w:line="260" w:lineRule="atLeast"/>
        <w:ind w:firstLine="220"/>
        <w:jc w:val="both"/>
        <w:rPr>
          <w:rFonts w:eastAsia="Times New Roman"/>
          <w:color w:val="000000"/>
          <w:sz w:val="26"/>
          <w:szCs w:val="26"/>
          <w:rtl/>
        </w:rPr>
      </w:pPr>
      <w:bookmarkStart w:id="332" w:name="Anchor4663"/>
      <w:bookmarkEnd w:id="332"/>
      <w:r w:rsidRPr="004816C7">
        <w:rPr>
          <w:rFonts w:eastAsia="Times New Roman"/>
          <w:color w:val="000000"/>
          <w:sz w:val="26"/>
          <w:szCs w:val="26"/>
          <w:rtl/>
        </w:rPr>
        <w:t xml:space="preserve">39- -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marge</w:t>
      </w:r>
      <w:proofErr w:type="gramEnd"/>
      <w:r w:rsidRPr="004816C7">
        <w:rPr>
          <w:rFonts w:eastAsia="Times New Roman"/>
          <w:color w:val="000000"/>
          <w:sz w:val="26"/>
          <w:szCs w:val="26"/>
        </w:rPr>
        <w:t xml:space="preserve"> p. 382</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33" w:name="Anchor4666"/>
      <w:bookmarkEnd w:id="333"/>
      <w:r w:rsidRPr="004816C7">
        <w:rPr>
          <w:rFonts w:eastAsia="Times New Roman"/>
          <w:color w:val="000000"/>
          <w:sz w:val="26"/>
          <w:szCs w:val="26"/>
          <w:rtl/>
        </w:rPr>
        <w:t xml:space="preserve">40- - </w:t>
      </w:r>
      <w:r w:rsidRPr="004816C7">
        <w:rPr>
          <w:rFonts w:eastAsia="Times New Roman"/>
          <w:color w:val="000000"/>
          <w:sz w:val="26"/>
          <w:szCs w:val="26"/>
        </w:rPr>
        <w:t>Solus et Perrot, préc. p. 382 – 383</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34" w:name="Anchor4669"/>
      <w:bookmarkEnd w:id="334"/>
      <w:r w:rsidRPr="004816C7">
        <w:rPr>
          <w:rFonts w:eastAsia="Times New Roman"/>
          <w:color w:val="000000"/>
          <w:sz w:val="26"/>
          <w:szCs w:val="26"/>
          <w:rtl/>
        </w:rPr>
        <w:t xml:space="preserve">41- </w:t>
      </w:r>
      <w:r w:rsidRPr="004816C7">
        <w:rPr>
          <w:rFonts w:eastAsia="Times New Roman"/>
          <w:color w:val="000000"/>
          <w:sz w:val="26"/>
          <w:szCs w:val="26"/>
        </w:rPr>
        <w:t xml:space="preserve">Cass. Civ. 17.7.78, Bull. </w:t>
      </w:r>
      <w:proofErr w:type="gramStart"/>
      <w:r w:rsidRPr="004816C7">
        <w:rPr>
          <w:rFonts w:eastAsia="Times New Roman"/>
          <w:color w:val="000000"/>
          <w:sz w:val="26"/>
          <w:szCs w:val="26"/>
        </w:rPr>
        <w:t>1978 No. 195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35" w:name="Anchor4672"/>
      <w:bookmarkEnd w:id="335"/>
      <w:r w:rsidRPr="004816C7">
        <w:rPr>
          <w:rFonts w:eastAsia="Times New Roman"/>
          <w:color w:val="000000"/>
          <w:sz w:val="26"/>
          <w:szCs w:val="26"/>
          <w:rtl/>
        </w:rPr>
        <w:t xml:space="preserve">- </w:t>
      </w:r>
      <w:r w:rsidRPr="004816C7">
        <w:rPr>
          <w:rFonts w:eastAsia="Times New Roman"/>
          <w:color w:val="000000"/>
          <w:sz w:val="26"/>
          <w:szCs w:val="26"/>
        </w:rPr>
        <w:t>Cass. Civ. 30.1.1957, Bull. 1957. 11, p. 57</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36" w:name="Anchor4674"/>
      <w:bookmarkEnd w:id="336"/>
      <w:r w:rsidRPr="004816C7">
        <w:rPr>
          <w:rFonts w:eastAsia="Times New Roman"/>
          <w:color w:val="000000"/>
          <w:sz w:val="26"/>
          <w:szCs w:val="26"/>
          <w:rtl/>
        </w:rPr>
        <w:t xml:space="preserve">42-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p. 383</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37" w:name="Anchor4677"/>
      <w:bookmarkEnd w:id="337"/>
      <w:r w:rsidRPr="004816C7">
        <w:rPr>
          <w:rFonts w:eastAsia="Times New Roman"/>
          <w:color w:val="000000"/>
          <w:sz w:val="26"/>
          <w:szCs w:val="26"/>
          <w:rtl/>
        </w:rPr>
        <w:t xml:space="preserve">43- - </w:t>
      </w:r>
      <w:r w:rsidRPr="004816C7">
        <w:rPr>
          <w:rFonts w:eastAsia="Times New Roman"/>
          <w:color w:val="000000"/>
          <w:sz w:val="26"/>
          <w:szCs w:val="26"/>
        </w:rPr>
        <w:t xml:space="preserve">E. </w:t>
      </w:r>
      <w:proofErr w:type="gramStart"/>
      <w:r w:rsidRPr="004816C7">
        <w:rPr>
          <w:rFonts w:eastAsia="Times New Roman"/>
          <w:color w:val="000000"/>
          <w:sz w:val="26"/>
          <w:szCs w:val="26"/>
        </w:rPr>
        <w:t>du</w:t>
      </w:r>
      <w:proofErr w:type="gramEnd"/>
      <w:r w:rsidRPr="004816C7">
        <w:rPr>
          <w:rFonts w:eastAsia="Times New Roman"/>
          <w:color w:val="000000"/>
          <w:sz w:val="26"/>
          <w:szCs w:val="26"/>
        </w:rPr>
        <w:t xml:space="preserve"> Rusquec: Nullité et Grief: un retour à la raisonl; Gaz. Pal. 1977, Doct. </w:t>
      </w:r>
      <w:proofErr w:type="gramStart"/>
      <w:r w:rsidRPr="004816C7">
        <w:rPr>
          <w:rFonts w:eastAsia="Times New Roman"/>
          <w:color w:val="000000"/>
          <w:sz w:val="26"/>
          <w:szCs w:val="26"/>
        </w:rPr>
        <w:t>p. 553</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38" w:name="Anchor4681"/>
      <w:bookmarkEnd w:id="338"/>
      <w:r w:rsidRPr="004816C7">
        <w:rPr>
          <w:rFonts w:eastAsia="Times New Roman"/>
          <w:color w:val="000000"/>
          <w:sz w:val="26"/>
          <w:szCs w:val="26"/>
          <w:rtl/>
        </w:rPr>
        <w:t xml:space="preserve">- </w:t>
      </w:r>
      <w:r w:rsidRPr="004816C7">
        <w:rPr>
          <w:rFonts w:eastAsia="Times New Roman"/>
          <w:color w:val="000000"/>
          <w:sz w:val="26"/>
          <w:szCs w:val="26"/>
        </w:rPr>
        <w:t xml:space="preserve">Cass. 12 mai 1976, Gaz. Pal. 1976.3 – 7 </w:t>
      </w:r>
      <w:proofErr w:type="gramStart"/>
      <w:r w:rsidRPr="004816C7">
        <w:rPr>
          <w:rFonts w:eastAsia="Times New Roman"/>
          <w:color w:val="000000"/>
          <w:sz w:val="26"/>
          <w:szCs w:val="26"/>
        </w:rPr>
        <w:t>sep</w:t>
      </w:r>
      <w:proofErr w:type="gramEnd"/>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39" w:name="Anchor4683"/>
      <w:bookmarkEnd w:id="339"/>
      <w:r w:rsidRPr="004816C7">
        <w:rPr>
          <w:rFonts w:eastAsia="Times New Roman"/>
          <w:color w:val="000000"/>
          <w:sz w:val="26"/>
          <w:szCs w:val="26"/>
          <w:rtl/>
        </w:rPr>
        <w:t xml:space="preserve">44- </w:t>
      </w:r>
      <w:r w:rsidRPr="004816C7">
        <w:rPr>
          <w:rFonts w:eastAsia="Times New Roman"/>
          <w:color w:val="000000"/>
          <w:sz w:val="26"/>
          <w:szCs w:val="26"/>
        </w:rPr>
        <w:t xml:space="preserve">Gaz. </w:t>
      </w:r>
      <w:proofErr w:type="gramStart"/>
      <w:r w:rsidRPr="004816C7">
        <w:rPr>
          <w:rFonts w:eastAsia="Times New Roman"/>
          <w:color w:val="000000"/>
          <w:sz w:val="26"/>
          <w:szCs w:val="26"/>
        </w:rPr>
        <w:t>Pal. 1979, No. 6, 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474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40" w:name="Anchor4686"/>
      <w:bookmarkEnd w:id="340"/>
      <w:r w:rsidRPr="004816C7">
        <w:rPr>
          <w:rFonts w:eastAsia="Times New Roman"/>
          <w:color w:val="000000"/>
          <w:sz w:val="26"/>
          <w:szCs w:val="26"/>
          <w:rtl/>
        </w:rPr>
        <w:t xml:space="preserve">45- </w:t>
      </w:r>
      <w:r w:rsidRPr="004816C7">
        <w:rPr>
          <w:rFonts w:eastAsia="Times New Roman"/>
          <w:color w:val="000000"/>
          <w:sz w:val="26"/>
          <w:szCs w:val="26"/>
        </w:rPr>
        <w:t xml:space="preserve">Vincent et Guinchard, préc. </w:t>
      </w:r>
      <w:proofErr w:type="gramStart"/>
      <w:r w:rsidRPr="004816C7">
        <w:rPr>
          <w:rFonts w:eastAsia="Times New Roman"/>
          <w:color w:val="000000"/>
          <w:sz w:val="26"/>
          <w:szCs w:val="26"/>
        </w:rPr>
        <w:t>P. 454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41" w:name="Anchor4689"/>
      <w:bookmarkEnd w:id="341"/>
      <w:r w:rsidRPr="004816C7">
        <w:rPr>
          <w:rFonts w:eastAsia="Times New Roman"/>
          <w:color w:val="000000"/>
          <w:sz w:val="26"/>
          <w:szCs w:val="26"/>
          <w:rtl/>
        </w:rPr>
        <w:t xml:space="preserve">46- </w:t>
      </w:r>
      <w:r w:rsidRPr="004816C7">
        <w:rPr>
          <w:rFonts w:eastAsia="Times New Roman"/>
          <w:color w:val="000000"/>
          <w:sz w:val="26"/>
          <w:szCs w:val="26"/>
        </w:rPr>
        <w:t xml:space="preserve">Trib. Gr. Inst. Paris, 23 mars 1983, Gaz. Pal. 1983.2. </w:t>
      </w:r>
      <w:proofErr w:type="gramStart"/>
      <w:r w:rsidRPr="004816C7">
        <w:rPr>
          <w:rFonts w:eastAsia="Times New Roman"/>
          <w:color w:val="000000"/>
          <w:sz w:val="26"/>
          <w:szCs w:val="26"/>
        </w:rPr>
        <w:t>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345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42" w:name="Anchor4692"/>
      <w:bookmarkEnd w:id="342"/>
      <w:r w:rsidRPr="004816C7">
        <w:rPr>
          <w:rFonts w:eastAsia="Times New Roman"/>
          <w:color w:val="000000"/>
          <w:sz w:val="26"/>
          <w:szCs w:val="26"/>
          <w:rtl/>
        </w:rPr>
        <w:t xml:space="preserve">47- </w:t>
      </w:r>
      <w:r w:rsidRPr="004816C7">
        <w:rPr>
          <w:rFonts w:eastAsia="Times New Roman"/>
          <w:color w:val="000000"/>
          <w:sz w:val="26"/>
          <w:szCs w:val="26"/>
        </w:rPr>
        <w:t xml:space="preserve">Cass. Civ. 20 fév. </w:t>
      </w:r>
      <w:proofErr w:type="gramStart"/>
      <w:r w:rsidRPr="004816C7">
        <w:rPr>
          <w:rFonts w:eastAsia="Times New Roman"/>
          <w:color w:val="000000"/>
          <w:sz w:val="26"/>
          <w:szCs w:val="26"/>
        </w:rPr>
        <w:t>1878.1.217; Aix 16 fév.</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1950, D. 1950.492</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43" w:name="Anchor4695"/>
      <w:bookmarkEnd w:id="343"/>
      <w:r w:rsidRPr="004816C7">
        <w:rPr>
          <w:rFonts w:eastAsia="Times New Roman"/>
          <w:color w:val="000000"/>
          <w:sz w:val="26"/>
          <w:szCs w:val="26"/>
          <w:rtl/>
        </w:rPr>
        <w:t xml:space="preserve">48- </w:t>
      </w:r>
      <w:r w:rsidRPr="004816C7">
        <w:rPr>
          <w:rFonts w:eastAsia="Times New Roman"/>
          <w:color w:val="000000"/>
          <w:sz w:val="26"/>
          <w:szCs w:val="26"/>
        </w:rPr>
        <w:t xml:space="preserve">Vincent et Guinchard, préc. </w:t>
      </w:r>
      <w:proofErr w:type="gramStart"/>
      <w:r w:rsidRPr="004816C7">
        <w:rPr>
          <w:rFonts w:eastAsia="Times New Roman"/>
          <w:color w:val="000000"/>
          <w:sz w:val="26"/>
          <w:szCs w:val="26"/>
        </w:rPr>
        <w:t>P. 456</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44" w:name="Anchor4698"/>
      <w:bookmarkEnd w:id="344"/>
      <w:r w:rsidRPr="004816C7">
        <w:rPr>
          <w:rFonts w:eastAsia="Times New Roman"/>
          <w:color w:val="000000"/>
          <w:sz w:val="26"/>
          <w:szCs w:val="26"/>
          <w:rtl/>
        </w:rPr>
        <w:t xml:space="preserve">49- </w:t>
      </w:r>
      <w:r w:rsidRPr="004816C7">
        <w:rPr>
          <w:rFonts w:eastAsia="Times New Roman"/>
          <w:color w:val="000000"/>
          <w:sz w:val="26"/>
          <w:szCs w:val="26"/>
        </w:rPr>
        <w:t>Trib. Inst. Saint-Brieue 1.3.1974, Gaz. Pal. 1974, 455, Rev. Trim. Civ. 1974.853 (obs. Perrot</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45" w:name="Anchor4702"/>
      <w:bookmarkEnd w:id="345"/>
      <w:r w:rsidRPr="004816C7">
        <w:rPr>
          <w:rFonts w:eastAsia="Times New Roman"/>
          <w:color w:val="000000"/>
          <w:sz w:val="26"/>
          <w:szCs w:val="26"/>
          <w:rtl/>
        </w:rPr>
        <w:t xml:space="preserve">49 مكرر – </w:t>
      </w:r>
      <w:r w:rsidRPr="004816C7">
        <w:rPr>
          <w:rFonts w:eastAsia="Times New Roman"/>
          <w:color w:val="000000"/>
          <w:sz w:val="26"/>
          <w:szCs w:val="26"/>
        </w:rPr>
        <w:t xml:space="preserve">Cass. Com. 16.10.1973, Bull. Cass. </w:t>
      </w:r>
      <w:proofErr w:type="gramStart"/>
      <w:r w:rsidRPr="004816C7">
        <w:rPr>
          <w:rFonts w:eastAsia="Times New Roman"/>
          <w:color w:val="000000"/>
          <w:sz w:val="26"/>
          <w:szCs w:val="26"/>
        </w:rPr>
        <w:t>1973.4.255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46" w:name="Anchor4707"/>
      <w:bookmarkEnd w:id="346"/>
      <w:r w:rsidRPr="004816C7">
        <w:rPr>
          <w:rFonts w:eastAsia="Times New Roman"/>
          <w:color w:val="000000"/>
          <w:sz w:val="26"/>
          <w:szCs w:val="26"/>
          <w:rtl/>
        </w:rPr>
        <w:t xml:space="preserve">50- </w:t>
      </w:r>
      <w:r w:rsidRPr="004816C7">
        <w:rPr>
          <w:rFonts w:eastAsia="Times New Roman"/>
          <w:color w:val="000000"/>
          <w:sz w:val="26"/>
          <w:szCs w:val="26"/>
        </w:rPr>
        <w:t xml:space="preserve">Civ. </w:t>
      </w:r>
      <w:proofErr w:type="gramStart"/>
      <w:r w:rsidRPr="004816C7">
        <w:rPr>
          <w:rFonts w:eastAsia="Times New Roman"/>
          <w:color w:val="000000"/>
          <w:sz w:val="26"/>
          <w:szCs w:val="26"/>
        </w:rPr>
        <w:t>3.3.1955, D. 1955.</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Somm.</w:t>
      </w:r>
      <w:proofErr w:type="gramEnd"/>
      <w:r w:rsidRPr="004816C7">
        <w:rPr>
          <w:rFonts w:eastAsia="Times New Roman"/>
          <w:color w:val="000000"/>
          <w:sz w:val="26"/>
          <w:szCs w:val="26"/>
        </w:rPr>
        <w:t xml:space="preserve"> 79</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47" w:name="Anchor4710"/>
      <w:bookmarkEnd w:id="347"/>
      <w:r w:rsidRPr="004816C7">
        <w:rPr>
          <w:rFonts w:eastAsia="Times New Roman"/>
          <w:color w:val="000000"/>
          <w:sz w:val="26"/>
          <w:szCs w:val="26"/>
          <w:rtl/>
        </w:rPr>
        <w:t xml:space="preserve">51- </w:t>
      </w:r>
      <w:r w:rsidRPr="004816C7">
        <w:rPr>
          <w:rFonts w:eastAsia="Times New Roman"/>
          <w:color w:val="000000"/>
          <w:sz w:val="26"/>
          <w:szCs w:val="26"/>
        </w:rPr>
        <w:t>Trib. Gr. Inst. Nanterre 4.3.1975, Gaz. Pal. 1975.2.492</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48" w:name="Anchor4713"/>
      <w:bookmarkEnd w:id="348"/>
      <w:r w:rsidRPr="004816C7">
        <w:rPr>
          <w:rFonts w:eastAsia="Times New Roman"/>
          <w:color w:val="000000"/>
          <w:sz w:val="26"/>
          <w:szCs w:val="26"/>
          <w:rtl/>
        </w:rPr>
        <w:t xml:space="preserve">51 مكرر- </w:t>
      </w:r>
      <w:r w:rsidRPr="004816C7">
        <w:rPr>
          <w:rFonts w:eastAsia="Times New Roman"/>
          <w:color w:val="000000"/>
          <w:sz w:val="26"/>
          <w:szCs w:val="26"/>
        </w:rPr>
        <w:t xml:space="preserve">Cass. </w:t>
      </w:r>
      <w:proofErr w:type="gramStart"/>
      <w:r w:rsidRPr="004816C7">
        <w:rPr>
          <w:rFonts w:eastAsia="Times New Roman"/>
          <w:color w:val="000000"/>
          <w:sz w:val="26"/>
          <w:szCs w:val="26"/>
        </w:rPr>
        <w:t>Civ., 26.3.74, Gaz. Pal. 974.1.Somm.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126</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49" w:name="Anchor4717"/>
      <w:bookmarkEnd w:id="349"/>
      <w:r w:rsidRPr="004816C7">
        <w:rPr>
          <w:rFonts w:eastAsia="Times New Roman"/>
          <w:color w:val="000000"/>
          <w:sz w:val="26"/>
          <w:szCs w:val="26"/>
          <w:rtl/>
        </w:rPr>
        <w:t>52- وجدي فهمي، المرجع السابق، صفحة 616 و617.</w:t>
      </w:r>
    </w:p>
    <w:p w:rsidR="004816C7" w:rsidRPr="004816C7" w:rsidRDefault="004816C7" w:rsidP="004816C7">
      <w:pPr>
        <w:spacing w:line="260" w:lineRule="atLeast"/>
        <w:ind w:firstLine="220"/>
        <w:jc w:val="both"/>
        <w:rPr>
          <w:rFonts w:eastAsia="Times New Roman"/>
          <w:color w:val="000000"/>
          <w:sz w:val="26"/>
          <w:szCs w:val="26"/>
          <w:rtl/>
        </w:rPr>
      </w:pPr>
      <w:bookmarkStart w:id="350" w:name="Anchor4722"/>
      <w:bookmarkEnd w:id="350"/>
      <w:r w:rsidRPr="004816C7">
        <w:rPr>
          <w:rFonts w:eastAsia="Times New Roman"/>
          <w:color w:val="000000"/>
          <w:sz w:val="26"/>
          <w:szCs w:val="26"/>
          <w:rtl/>
        </w:rPr>
        <w:t xml:space="preserve">53- </w:t>
      </w:r>
      <w:r w:rsidRPr="004816C7">
        <w:rPr>
          <w:rFonts w:eastAsia="Times New Roman"/>
          <w:color w:val="000000"/>
          <w:sz w:val="26"/>
          <w:szCs w:val="26"/>
        </w:rPr>
        <w:t xml:space="preserve">Trib. Gr. Inst. Paris 12.1.1983, Gaz. Pal. 1983.1. </w:t>
      </w:r>
      <w:proofErr w:type="gramStart"/>
      <w:r w:rsidRPr="004816C7">
        <w:rPr>
          <w:rFonts w:eastAsia="Times New Roman"/>
          <w:color w:val="000000"/>
          <w:sz w:val="26"/>
          <w:szCs w:val="26"/>
        </w:rPr>
        <w:t>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132</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51" w:name="Anchor4725"/>
      <w:bookmarkEnd w:id="351"/>
      <w:r w:rsidRPr="004816C7">
        <w:rPr>
          <w:rFonts w:eastAsia="Times New Roman"/>
          <w:color w:val="000000"/>
          <w:sz w:val="26"/>
          <w:szCs w:val="26"/>
          <w:rtl/>
        </w:rPr>
        <w:t xml:space="preserve">54- </w:t>
      </w:r>
      <w:r w:rsidRPr="004816C7">
        <w:rPr>
          <w:rFonts w:eastAsia="Times New Roman"/>
          <w:color w:val="000000"/>
          <w:sz w:val="26"/>
          <w:szCs w:val="26"/>
        </w:rPr>
        <w:t xml:space="preserve">Giverdon, préc. </w:t>
      </w:r>
      <w:proofErr w:type="gramStart"/>
      <w:r w:rsidRPr="004816C7">
        <w:rPr>
          <w:rFonts w:eastAsia="Times New Roman"/>
          <w:color w:val="000000"/>
          <w:sz w:val="26"/>
          <w:szCs w:val="26"/>
        </w:rPr>
        <w:t>P. 624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52" w:name="Anchor4728"/>
      <w:bookmarkEnd w:id="352"/>
      <w:r w:rsidRPr="004816C7">
        <w:rPr>
          <w:rFonts w:eastAsia="Times New Roman"/>
          <w:color w:val="000000"/>
          <w:sz w:val="26"/>
          <w:szCs w:val="26"/>
          <w:rtl/>
        </w:rPr>
        <w:t xml:space="preserve">55- </w:t>
      </w:r>
      <w:r w:rsidRPr="004816C7">
        <w:rPr>
          <w:rFonts w:eastAsia="Times New Roman"/>
          <w:color w:val="000000"/>
          <w:sz w:val="26"/>
          <w:szCs w:val="26"/>
        </w:rPr>
        <w:t>Paris 12.6.1959, D. 1959. Somm. 99</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53" w:name="Anchor4731"/>
      <w:bookmarkEnd w:id="353"/>
      <w:r w:rsidRPr="004816C7">
        <w:rPr>
          <w:rFonts w:eastAsia="Times New Roman"/>
          <w:color w:val="000000"/>
          <w:sz w:val="26"/>
          <w:szCs w:val="26"/>
          <w:rtl/>
        </w:rPr>
        <w:t xml:space="preserve">56- </w:t>
      </w:r>
      <w:r w:rsidRPr="004816C7">
        <w:rPr>
          <w:rFonts w:eastAsia="Times New Roman"/>
          <w:color w:val="000000"/>
          <w:sz w:val="26"/>
          <w:szCs w:val="26"/>
        </w:rPr>
        <w:t xml:space="preserve">Cass. Civ. 21 oct. 1976, Gaz. Pal. 1976. 1. Somm. </w:t>
      </w:r>
      <w:proofErr w:type="gramStart"/>
      <w:r w:rsidRPr="004816C7">
        <w:rPr>
          <w:rFonts w:eastAsia="Times New Roman"/>
          <w:color w:val="000000"/>
          <w:sz w:val="26"/>
          <w:szCs w:val="26"/>
        </w:rPr>
        <w:t>p. 10</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54" w:name="Anchor4734"/>
      <w:bookmarkEnd w:id="354"/>
      <w:r w:rsidRPr="004816C7">
        <w:rPr>
          <w:rFonts w:eastAsia="Times New Roman"/>
          <w:color w:val="000000"/>
          <w:sz w:val="26"/>
          <w:szCs w:val="26"/>
          <w:rtl/>
        </w:rPr>
        <w:t>57- مجموعة باز سنة 962 فهرس صفحة 7.</w:t>
      </w:r>
    </w:p>
    <w:p w:rsidR="004816C7" w:rsidRPr="004816C7" w:rsidRDefault="004816C7" w:rsidP="004816C7">
      <w:pPr>
        <w:spacing w:line="260" w:lineRule="atLeast"/>
        <w:ind w:firstLine="220"/>
        <w:jc w:val="both"/>
        <w:rPr>
          <w:rFonts w:eastAsia="Times New Roman"/>
          <w:color w:val="000000"/>
          <w:sz w:val="26"/>
          <w:szCs w:val="26"/>
          <w:rtl/>
        </w:rPr>
      </w:pPr>
      <w:bookmarkStart w:id="355" w:name="Anchor4738"/>
      <w:bookmarkEnd w:id="355"/>
      <w:r w:rsidRPr="004816C7">
        <w:rPr>
          <w:rFonts w:eastAsia="Times New Roman"/>
          <w:color w:val="000000"/>
          <w:sz w:val="26"/>
          <w:szCs w:val="26"/>
          <w:rtl/>
        </w:rPr>
        <w:t xml:space="preserve">58- </w:t>
      </w:r>
      <w:r w:rsidRPr="004816C7">
        <w:rPr>
          <w:rFonts w:eastAsia="Times New Roman"/>
          <w:color w:val="000000"/>
          <w:sz w:val="26"/>
          <w:szCs w:val="26"/>
        </w:rPr>
        <w:t xml:space="preserve">Vincent et Guinchard, préc. </w:t>
      </w:r>
      <w:proofErr w:type="gramStart"/>
      <w:r w:rsidRPr="004816C7">
        <w:rPr>
          <w:rFonts w:eastAsia="Times New Roman"/>
          <w:color w:val="000000"/>
          <w:sz w:val="26"/>
          <w:szCs w:val="26"/>
        </w:rPr>
        <w:t>P. 457</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56" w:name="Anchor4741"/>
      <w:bookmarkEnd w:id="356"/>
      <w:r w:rsidRPr="004816C7">
        <w:rPr>
          <w:rFonts w:eastAsia="Times New Roman"/>
          <w:color w:val="000000"/>
          <w:sz w:val="26"/>
          <w:szCs w:val="26"/>
          <w:rtl/>
        </w:rPr>
        <w:t>9- وجدي فهمي، المرجع السابق، صفحة ر618 والهامش، ومجموعة حاتم جزء 154 صفحة 57 والنشرة القضائية 972 صفحة 534.</w:t>
      </w:r>
    </w:p>
    <w:p w:rsidR="004816C7" w:rsidRPr="004816C7" w:rsidRDefault="004816C7" w:rsidP="004816C7">
      <w:pPr>
        <w:spacing w:line="260" w:lineRule="atLeast"/>
        <w:ind w:firstLine="220"/>
        <w:jc w:val="both"/>
        <w:rPr>
          <w:rFonts w:eastAsia="Times New Roman"/>
          <w:color w:val="000000"/>
          <w:sz w:val="26"/>
          <w:szCs w:val="26"/>
          <w:rtl/>
        </w:rPr>
      </w:pPr>
      <w:bookmarkStart w:id="357" w:name="Anchor4751"/>
      <w:bookmarkEnd w:id="357"/>
      <w:r w:rsidRPr="004816C7">
        <w:rPr>
          <w:rFonts w:eastAsia="Times New Roman"/>
          <w:color w:val="000000"/>
          <w:sz w:val="26"/>
          <w:szCs w:val="26"/>
          <w:rtl/>
        </w:rPr>
        <w:t>60- - السنهورري، الوسيط، الجزء السادس، المجلد الثاني، هامش صفحة 1244.</w:t>
      </w:r>
    </w:p>
    <w:p w:rsidR="004816C7" w:rsidRPr="004816C7" w:rsidRDefault="004816C7" w:rsidP="004816C7">
      <w:pPr>
        <w:spacing w:line="260" w:lineRule="atLeast"/>
        <w:ind w:firstLine="220"/>
        <w:jc w:val="both"/>
        <w:rPr>
          <w:rFonts w:eastAsia="Times New Roman"/>
          <w:color w:val="000000"/>
          <w:sz w:val="26"/>
          <w:szCs w:val="26"/>
          <w:rtl/>
        </w:rPr>
      </w:pPr>
      <w:bookmarkStart w:id="358" w:name="Anchor4761"/>
      <w:bookmarkEnd w:id="358"/>
      <w:r w:rsidRPr="004816C7">
        <w:rPr>
          <w:rFonts w:eastAsia="Times New Roman"/>
          <w:color w:val="000000"/>
          <w:sz w:val="26"/>
          <w:szCs w:val="26"/>
          <w:rtl/>
        </w:rPr>
        <w:t>61- مجموعة حاتم جزء 50 صفحة 55.</w:t>
      </w:r>
    </w:p>
    <w:p w:rsidR="004816C7" w:rsidRPr="004816C7" w:rsidRDefault="004816C7" w:rsidP="004816C7">
      <w:pPr>
        <w:spacing w:line="260" w:lineRule="atLeast"/>
        <w:ind w:firstLine="220"/>
        <w:jc w:val="both"/>
        <w:rPr>
          <w:rFonts w:eastAsia="Times New Roman"/>
          <w:color w:val="000000"/>
          <w:sz w:val="26"/>
          <w:szCs w:val="26"/>
          <w:rtl/>
        </w:rPr>
      </w:pPr>
      <w:bookmarkStart w:id="359" w:name="Anchor4764"/>
      <w:bookmarkEnd w:id="359"/>
      <w:r w:rsidRPr="004816C7">
        <w:rPr>
          <w:rFonts w:eastAsia="Times New Roman"/>
          <w:color w:val="000000"/>
          <w:sz w:val="26"/>
          <w:szCs w:val="26"/>
          <w:rtl/>
        </w:rPr>
        <w:t>62- مجموعة حاتم 102 صفحة 45.</w:t>
      </w:r>
    </w:p>
    <w:p w:rsidR="004816C7" w:rsidRPr="004816C7" w:rsidRDefault="004816C7" w:rsidP="004816C7">
      <w:pPr>
        <w:spacing w:line="260" w:lineRule="atLeast"/>
        <w:ind w:firstLine="220"/>
        <w:jc w:val="both"/>
        <w:rPr>
          <w:rFonts w:eastAsia="Times New Roman"/>
          <w:color w:val="000000"/>
          <w:sz w:val="26"/>
          <w:szCs w:val="26"/>
          <w:rtl/>
        </w:rPr>
      </w:pPr>
      <w:bookmarkStart w:id="360" w:name="Anchor4768"/>
      <w:bookmarkEnd w:id="360"/>
      <w:r w:rsidRPr="004816C7">
        <w:rPr>
          <w:rFonts w:eastAsia="Times New Roman"/>
          <w:color w:val="000000"/>
          <w:sz w:val="26"/>
          <w:szCs w:val="26"/>
          <w:rtl/>
        </w:rPr>
        <w:t xml:space="preserve">63- </w:t>
      </w:r>
      <w:r w:rsidRPr="004816C7">
        <w:rPr>
          <w:rFonts w:eastAsia="Times New Roman"/>
          <w:color w:val="000000"/>
          <w:sz w:val="26"/>
          <w:szCs w:val="26"/>
        </w:rPr>
        <w:t xml:space="preserve">C. </w:t>
      </w:r>
      <w:proofErr w:type="gramStart"/>
      <w:r w:rsidRPr="004816C7">
        <w:rPr>
          <w:rFonts w:eastAsia="Times New Roman"/>
          <w:color w:val="000000"/>
          <w:sz w:val="26"/>
          <w:szCs w:val="26"/>
        </w:rPr>
        <w:t>app</w:t>
      </w:r>
      <w:proofErr w:type="gramEnd"/>
      <w:r w:rsidRPr="004816C7">
        <w:rPr>
          <w:rFonts w:eastAsia="Times New Roman"/>
          <w:color w:val="000000"/>
          <w:sz w:val="26"/>
          <w:szCs w:val="26"/>
        </w:rPr>
        <w:t>. Poitiers 6 Août 1981, D. 1983. I. R. 139 (note Julien</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61" w:name="Anchor4771"/>
      <w:bookmarkEnd w:id="361"/>
      <w:r w:rsidRPr="004816C7">
        <w:rPr>
          <w:rFonts w:eastAsia="Times New Roman"/>
          <w:color w:val="000000"/>
          <w:sz w:val="26"/>
          <w:szCs w:val="26"/>
          <w:rtl/>
        </w:rPr>
        <w:t xml:space="preserve">64- </w:t>
      </w:r>
      <w:r w:rsidRPr="004816C7">
        <w:rPr>
          <w:rFonts w:eastAsia="Times New Roman"/>
          <w:color w:val="000000"/>
          <w:sz w:val="26"/>
          <w:szCs w:val="26"/>
        </w:rPr>
        <w:t xml:space="preserve">Giverdon, Gaz. Pal. 1972, Doct. </w:t>
      </w:r>
      <w:proofErr w:type="gramStart"/>
      <w:r w:rsidRPr="004816C7">
        <w:rPr>
          <w:rFonts w:eastAsia="Times New Roman"/>
          <w:color w:val="000000"/>
          <w:sz w:val="26"/>
          <w:szCs w:val="26"/>
        </w:rPr>
        <w:t>p. 623</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62" w:name="Anchor4774"/>
      <w:bookmarkEnd w:id="362"/>
      <w:r w:rsidRPr="004816C7">
        <w:rPr>
          <w:rFonts w:eastAsia="Times New Roman"/>
          <w:color w:val="000000"/>
          <w:sz w:val="26"/>
          <w:szCs w:val="26"/>
          <w:rtl/>
        </w:rPr>
        <w:t>65- مجموعة حاتم جزء 170 صفحة 244، وجزء 176، صفحة 636.</w:t>
      </w:r>
    </w:p>
    <w:p w:rsidR="004816C7" w:rsidRPr="004816C7" w:rsidRDefault="004816C7" w:rsidP="004816C7">
      <w:pPr>
        <w:spacing w:line="260" w:lineRule="atLeast"/>
        <w:ind w:firstLine="220"/>
        <w:jc w:val="both"/>
        <w:rPr>
          <w:rFonts w:eastAsia="Times New Roman"/>
          <w:color w:val="000000"/>
          <w:sz w:val="26"/>
          <w:szCs w:val="26"/>
          <w:rtl/>
        </w:rPr>
      </w:pPr>
      <w:bookmarkStart w:id="363" w:name="Anchor4782"/>
      <w:bookmarkEnd w:id="363"/>
      <w:r w:rsidRPr="004816C7">
        <w:rPr>
          <w:rFonts w:eastAsia="Times New Roman"/>
          <w:color w:val="000000"/>
          <w:sz w:val="26"/>
          <w:szCs w:val="26"/>
          <w:rtl/>
        </w:rPr>
        <w:t>66- مجموعة حاتم جزء 102 صفحة 41.</w:t>
      </w:r>
    </w:p>
    <w:p w:rsidR="004816C7" w:rsidRPr="004816C7" w:rsidRDefault="004816C7" w:rsidP="004816C7">
      <w:pPr>
        <w:spacing w:line="260" w:lineRule="atLeast"/>
        <w:ind w:firstLine="220"/>
        <w:jc w:val="both"/>
        <w:rPr>
          <w:rFonts w:eastAsia="Times New Roman"/>
          <w:color w:val="000000"/>
          <w:sz w:val="26"/>
          <w:szCs w:val="26"/>
          <w:rtl/>
        </w:rPr>
      </w:pPr>
      <w:bookmarkStart w:id="364" w:name="Anchor4787"/>
      <w:bookmarkEnd w:id="364"/>
      <w:r w:rsidRPr="004816C7">
        <w:rPr>
          <w:rFonts w:eastAsia="Times New Roman"/>
          <w:color w:val="000000"/>
          <w:sz w:val="26"/>
          <w:szCs w:val="26"/>
          <w:rtl/>
        </w:rPr>
        <w:t xml:space="preserve">67-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p. 338</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65" w:name="Anchor4790"/>
      <w:bookmarkEnd w:id="365"/>
      <w:r w:rsidRPr="004816C7">
        <w:rPr>
          <w:rFonts w:eastAsia="Times New Roman"/>
          <w:color w:val="000000"/>
          <w:sz w:val="26"/>
          <w:szCs w:val="26"/>
          <w:rtl/>
        </w:rPr>
        <w:t xml:space="preserve">68- </w:t>
      </w:r>
      <w:r w:rsidRPr="004816C7">
        <w:rPr>
          <w:rFonts w:eastAsia="Times New Roman"/>
          <w:color w:val="000000"/>
          <w:sz w:val="26"/>
          <w:szCs w:val="26"/>
        </w:rPr>
        <w:t xml:space="preserve">Dijon 10 oct. </w:t>
      </w:r>
      <w:proofErr w:type="gramStart"/>
      <w:r w:rsidRPr="004816C7">
        <w:rPr>
          <w:rFonts w:eastAsia="Times New Roman"/>
          <w:color w:val="000000"/>
          <w:sz w:val="26"/>
          <w:szCs w:val="26"/>
        </w:rPr>
        <w:t>1975, J.C.P. 1976.IV.</w:t>
      </w:r>
      <w:proofErr w:type="gramEnd"/>
      <w:r w:rsidRPr="004816C7">
        <w:rPr>
          <w:rFonts w:eastAsia="Times New Roman"/>
          <w:color w:val="000000"/>
          <w:sz w:val="26"/>
          <w:szCs w:val="26"/>
        </w:rPr>
        <w:t xml:space="preserve"> 6608</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66" w:name="Anchor4793"/>
      <w:bookmarkEnd w:id="366"/>
      <w:r w:rsidRPr="004816C7">
        <w:rPr>
          <w:rFonts w:eastAsia="Times New Roman"/>
          <w:color w:val="000000"/>
          <w:sz w:val="26"/>
          <w:szCs w:val="26"/>
          <w:rtl/>
        </w:rPr>
        <w:t>69- مجلة المحامون السورية سنة 985 العدد الرابع صفحة 582.</w:t>
      </w:r>
    </w:p>
    <w:p w:rsidR="004816C7" w:rsidRPr="004816C7" w:rsidRDefault="004816C7" w:rsidP="004816C7">
      <w:pPr>
        <w:spacing w:line="260" w:lineRule="atLeast"/>
        <w:ind w:firstLine="220"/>
        <w:jc w:val="both"/>
        <w:rPr>
          <w:rFonts w:eastAsia="Times New Roman"/>
          <w:color w:val="000000"/>
          <w:sz w:val="26"/>
          <w:szCs w:val="26"/>
          <w:rtl/>
        </w:rPr>
      </w:pPr>
      <w:bookmarkStart w:id="367" w:name="Anchor4799"/>
      <w:bookmarkEnd w:id="367"/>
      <w:r w:rsidRPr="004816C7">
        <w:rPr>
          <w:rFonts w:eastAsia="Times New Roman"/>
          <w:color w:val="000000"/>
          <w:sz w:val="26"/>
          <w:szCs w:val="26"/>
          <w:rtl/>
        </w:rPr>
        <w:t>.7- النشرة القضائية سنة 945 تاريخ 22/2/45، صفحة 449، مقال الاستاذ شكري برتو الخوري، المرجع السابق، صفحة 8.</w:t>
      </w:r>
    </w:p>
    <w:p w:rsidR="004816C7" w:rsidRPr="004816C7" w:rsidRDefault="004816C7" w:rsidP="004816C7">
      <w:pPr>
        <w:spacing w:line="260" w:lineRule="atLeast"/>
        <w:ind w:firstLine="220"/>
        <w:jc w:val="both"/>
        <w:rPr>
          <w:rFonts w:eastAsia="Times New Roman"/>
          <w:color w:val="000000"/>
          <w:sz w:val="26"/>
          <w:szCs w:val="26"/>
          <w:rtl/>
        </w:rPr>
      </w:pPr>
      <w:bookmarkStart w:id="368" w:name="Anchor4811"/>
      <w:bookmarkEnd w:id="368"/>
      <w:r w:rsidRPr="004816C7">
        <w:rPr>
          <w:rFonts w:eastAsia="Times New Roman"/>
          <w:color w:val="000000"/>
          <w:sz w:val="26"/>
          <w:szCs w:val="26"/>
          <w:rtl/>
        </w:rPr>
        <w:t xml:space="preserve">71- </w:t>
      </w:r>
      <w:r w:rsidRPr="004816C7">
        <w:rPr>
          <w:rFonts w:eastAsia="Times New Roman"/>
          <w:color w:val="000000"/>
          <w:sz w:val="26"/>
          <w:szCs w:val="26"/>
        </w:rPr>
        <w:t xml:space="preserve">Cass. </w:t>
      </w:r>
      <w:proofErr w:type="gramStart"/>
      <w:r w:rsidRPr="004816C7">
        <w:rPr>
          <w:rFonts w:eastAsia="Times New Roman"/>
          <w:color w:val="000000"/>
          <w:sz w:val="26"/>
          <w:szCs w:val="26"/>
        </w:rPr>
        <w:t>Civ. 28.2.1974.</w:t>
      </w:r>
      <w:proofErr w:type="gramEnd"/>
      <w:r w:rsidRPr="004816C7">
        <w:rPr>
          <w:rFonts w:eastAsia="Times New Roman"/>
          <w:color w:val="000000"/>
          <w:sz w:val="26"/>
          <w:szCs w:val="26"/>
        </w:rPr>
        <w:t xml:space="preserve"> Bull. Cass. </w:t>
      </w:r>
      <w:proofErr w:type="gramStart"/>
      <w:r w:rsidRPr="004816C7">
        <w:rPr>
          <w:rFonts w:eastAsia="Times New Roman"/>
          <w:color w:val="000000"/>
          <w:sz w:val="26"/>
          <w:szCs w:val="26"/>
        </w:rPr>
        <w:t>1974.2.671</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69" w:name="Anchor4814"/>
      <w:bookmarkEnd w:id="369"/>
      <w:r w:rsidRPr="004816C7">
        <w:rPr>
          <w:rFonts w:eastAsia="Times New Roman"/>
          <w:color w:val="000000"/>
          <w:sz w:val="26"/>
          <w:szCs w:val="26"/>
          <w:rtl/>
        </w:rPr>
        <w:t>72- مجموعة حاتم جزء 30 صفحة 54.</w:t>
      </w:r>
    </w:p>
    <w:p w:rsidR="004816C7" w:rsidRPr="004816C7" w:rsidRDefault="004816C7" w:rsidP="004816C7">
      <w:pPr>
        <w:spacing w:line="260" w:lineRule="atLeast"/>
        <w:ind w:firstLine="220"/>
        <w:jc w:val="both"/>
        <w:rPr>
          <w:rFonts w:eastAsia="Times New Roman"/>
          <w:color w:val="000000"/>
          <w:sz w:val="26"/>
          <w:szCs w:val="26"/>
          <w:rtl/>
        </w:rPr>
      </w:pPr>
      <w:bookmarkStart w:id="370" w:name="Anchor4820"/>
      <w:bookmarkEnd w:id="370"/>
      <w:r w:rsidRPr="004816C7">
        <w:rPr>
          <w:rFonts w:eastAsia="Times New Roman"/>
          <w:color w:val="000000"/>
          <w:sz w:val="26"/>
          <w:szCs w:val="26"/>
          <w:rtl/>
        </w:rPr>
        <w:lastRenderedPageBreak/>
        <w:t>73- مجموعة حاتم جزء 119 صفحة 32.</w:t>
      </w:r>
    </w:p>
    <w:p w:rsidR="004816C7" w:rsidRPr="004816C7" w:rsidRDefault="004816C7" w:rsidP="004816C7">
      <w:pPr>
        <w:spacing w:line="260" w:lineRule="atLeast"/>
        <w:ind w:firstLine="220"/>
        <w:jc w:val="both"/>
        <w:rPr>
          <w:rFonts w:eastAsia="Times New Roman"/>
          <w:color w:val="000000"/>
          <w:sz w:val="26"/>
          <w:szCs w:val="26"/>
          <w:rtl/>
        </w:rPr>
      </w:pPr>
      <w:bookmarkStart w:id="371" w:name="Anchor4825"/>
      <w:bookmarkEnd w:id="371"/>
      <w:r w:rsidRPr="004816C7">
        <w:rPr>
          <w:rFonts w:eastAsia="Times New Roman"/>
          <w:color w:val="000000"/>
          <w:sz w:val="26"/>
          <w:szCs w:val="26"/>
          <w:rtl/>
        </w:rPr>
        <w:t>74- مجموعة حاتم جزء 97 صفحة 53.</w:t>
      </w:r>
    </w:p>
    <w:p w:rsidR="004816C7" w:rsidRPr="004816C7" w:rsidRDefault="004816C7" w:rsidP="004816C7">
      <w:pPr>
        <w:spacing w:line="260" w:lineRule="atLeast"/>
        <w:ind w:firstLine="220"/>
        <w:jc w:val="both"/>
        <w:rPr>
          <w:rFonts w:eastAsia="Times New Roman"/>
          <w:color w:val="000000"/>
          <w:sz w:val="26"/>
          <w:szCs w:val="26"/>
          <w:rtl/>
        </w:rPr>
      </w:pPr>
      <w:bookmarkStart w:id="372" w:name="Anchor4830"/>
      <w:bookmarkEnd w:id="372"/>
      <w:r w:rsidRPr="004816C7">
        <w:rPr>
          <w:rFonts w:eastAsia="Times New Roman"/>
          <w:color w:val="000000"/>
          <w:sz w:val="26"/>
          <w:szCs w:val="26"/>
          <w:rtl/>
        </w:rPr>
        <w:t xml:space="preserve">75 </w:t>
      </w:r>
      <w:r w:rsidRPr="004816C7">
        <w:rPr>
          <w:rFonts w:eastAsia="Times New Roman"/>
          <w:color w:val="000000"/>
          <w:sz w:val="26"/>
          <w:szCs w:val="26"/>
        </w:rPr>
        <w:t xml:space="preserve">Gaz. Pal. Tab. Trie. </w:t>
      </w:r>
      <w:proofErr w:type="gramStart"/>
      <w:r w:rsidRPr="004816C7">
        <w:rPr>
          <w:rFonts w:eastAsia="Times New Roman"/>
          <w:color w:val="000000"/>
          <w:sz w:val="26"/>
          <w:szCs w:val="26"/>
        </w:rPr>
        <w:t>974-976, Appel Civil, No. 52</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73" w:name="Anchor4833"/>
      <w:bookmarkEnd w:id="373"/>
      <w:r w:rsidRPr="004816C7">
        <w:rPr>
          <w:rFonts w:eastAsia="Times New Roman"/>
          <w:color w:val="000000"/>
          <w:sz w:val="26"/>
          <w:szCs w:val="26"/>
          <w:rtl/>
        </w:rPr>
        <w:t xml:space="preserve">76- </w:t>
      </w:r>
      <w:r w:rsidRPr="004816C7">
        <w:rPr>
          <w:rFonts w:eastAsia="Times New Roman"/>
          <w:color w:val="000000"/>
          <w:sz w:val="26"/>
          <w:szCs w:val="26"/>
        </w:rPr>
        <w:t xml:space="preserve">Cass. </w:t>
      </w:r>
      <w:proofErr w:type="gramStart"/>
      <w:r w:rsidRPr="004816C7">
        <w:rPr>
          <w:rFonts w:eastAsia="Times New Roman"/>
          <w:color w:val="000000"/>
          <w:sz w:val="26"/>
          <w:szCs w:val="26"/>
        </w:rPr>
        <w:t>2 civ. 13 oct. 1976, Gaz. Pal. 1976.2.Somm.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279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74" w:name="Anchor4836"/>
      <w:bookmarkEnd w:id="374"/>
      <w:r w:rsidRPr="004816C7">
        <w:rPr>
          <w:rFonts w:eastAsia="Times New Roman"/>
          <w:color w:val="000000"/>
          <w:sz w:val="26"/>
          <w:szCs w:val="26"/>
          <w:rtl/>
        </w:rPr>
        <w:t xml:space="preserve">76 مكرر- </w:t>
      </w:r>
      <w:r w:rsidRPr="004816C7">
        <w:rPr>
          <w:rFonts w:eastAsia="Times New Roman"/>
          <w:color w:val="000000"/>
          <w:sz w:val="26"/>
          <w:szCs w:val="26"/>
        </w:rPr>
        <w:t>Bull. Cass. 1971.2. p. 114</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75" w:name="Anchor4840"/>
      <w:bookmarkEnd w:id="375"/>
      <w:r w:rsidRPr="004816C7">
        <w:rPr>
          <w:rFonts w:eastAsia="Times New Roman"/>
          <w:color w:val="000000"/>
          <w:sz w:val="26"/>
          <w:szCs w:val="26"/>
          <w:rtl/>
        </w:rPr>
        <w:t xml:space="preserve">77- </w:t>
      </w:r>
      <w:r w:rsidRPr="004816C7">
        <w:rPr>
          <w:rFonts w:eastAsia="Times New Roman"/>
          <w:color w:val="000000"/>
          <w:sz w:val="26"/>
          <w:szCs w:val="26"/>
        </w:rPr>
        <w:t xml:space="preserve">Gaz. </w:t>
      </w:r>
      <w:proofErr w:type="gramStart"/>
      <w:r w:rsidRPr="004816C7">
        <w:rPr>
          <w:rFonts w:eastAsia="Times New Roman"/>
          <w:color w:val="000000"/>
          <w:sz w:val="26"/>
          <w:szCs w:val="26"/>
        </w:rPr>
        <w:t>Pal. 980.2.</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345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76" w:name="Anchor4843"/>
      <w:bookmarkEnd w:id="376"/>
      <w:r w:rsidRPr="004816C7">
        <w:rPr>
          <w:rFonts w:eastAsia="Times New Roman"/>
          <w:color w:val="000000"/>
          <w:sz w:val="26"/>
          <w:szCs w:val="26"/>
          <w:rtl/>
        </w:rPr>
        <w:t>78- مجموعة حاتم جزء 160 صفحة 179، وجزء 171 صفحة 308، والنشرة القضائية سنة 968 صفحة 892ز</w:t>
      </w:r>
    </w:p>
    <w:p w:rsidR="004816C7" w:rsidRPr="004816C7" w:rsidRDefault="004816C7" w:rsidP="004816C7">
      <w:pPr>
        <w:spacing w:line="260" w:lineRule="atLeast"/>
        <w:ind w:firstLine="220"/>
        <w:jc w:val="both"/>
        <w:rPr>
          <w:rFonts w:eastAsia="Times New Roman"/>
          <w:color w:val="000000"/>
          <w:sz w:val="26"/>
          <w:szCs w:val="26"/>
          <w:rtl/>
        </w:rPr>
      </w:pPr>
      <w:bookmarkStart w:id="377" w:name="Anchor4853"/>
      <w:bookmarkEnd w:id="377"/>
      <w:r w:rsidRPr="004816C7">
        <w:rPr>
          <w:rFonts w:eastAsia="Times New Roman"/>
          <w:color w:val="000000"/>
          <w:sz w:val="26"/>
          <w:szCs w:val="26"/>
          <w:rtl/>
        </w:rPr>
        <w:t>79- مجموعة حاتم جزء 141 صفحة 125.</w:t>
      </w:r>
    </w:p>
    <w:p w:rsidR="004816C7" w:rsidRPr="004816C7" w:rsidRDefault="004816C7" w:rsidP="004816C7">
      <w:pPr>
        <w:spacing w:line="260" w:lineRule="atLeast"/>
        <w:ind w:firstLine="220"/>
        <w:jc w:val="both"/>
        <w:rPr>
          <w:rFonts w:eastAsia="Times New Roman"/>
          <w:color w:val="000000"/>
          <w:sz w:val="26"/>
          <w:szCs w:val="26"/>
          <w:rtl/>
        </w:rPr>
      </w:pPr>
      <w:bookmarkStart w:id="378" w:name="Anchor4859"/>
      <w:bookmarkEnd w:id="378"/>
      <w:r w:rsidRPr="004816C7">
        <w:rPr>
          <w:rFonts w:eastAsia="Times New Roman"/>
          <w:color w:val="000000"/>
          <w:sz w:val="26"/>
          <w:szCs w:val="26"/>
          <w:rtl/>
        </w:rPr>
        <w:t>79 مكرر- مجموعة حاتم جزء 109 صفحة 55، وجزء 75 ص 48، وجزء 102 ص 38، وجزء 116 ص 42، وجزء 110 صفحة 54، وجزء 176 صفحة 636، وجزء 158 ص 46، وجزء 125 صفحة 50، وجزء 141 ص 27، وعكس ذلك- مجموعة حاتم جزء 161 ص 47. تنظر ايضاً: الفقرة 7 من المادة 405 أصول مدنية.</w:t>
      </w:r>
    </w:p>
    <w:p w:rsidR="004816C7" w:rsidRPr="004816C7" w:rsidRDefault="004816C7" w:rsidP="004816C7">
      <w:pPr>
        <w:spacing w:line="260" w:lineRule="atLeast"/>
        <w:ind w:firstLine="220"/>
        <w:jc w:val="both"/>
        <w:rPr>
          <w:rFonts w:eastAsia="Times New Roman"/>
          <w:color w:val="000000"/>
          <w:sz w:val="26"/>
          <w:szCs w:val="26"/>
          <w:rtl/>
        </w:rPr>
      </w:pPr>
      <w:bookmarkStart w:id="379" w:name="Anchor4899"/>
      <w:bookmarkEnd w:id="379"/>
      <w:r w:rsidRPr="004816C7">
        <w:rPr>
          <w:rFonts w:eastAsia="Times New Roman"/>
          <w:color w:val="000000"/>
          <w:sz w:val="26"/>
          <w:szCs w:val="26"/>
          <w:rtl/>
        </w:rPr>
        <w:t xml:space="preserve">80- </w:t>
      </w:r>
      <w:r w:rsidRPr="004816C7">
        <w:rPr>
          <w:rFonts w:eastAsia="Times New Roman"/>
          <w:color w:val="000000"/>
          <w:sz w:val="26"/>
          <w:szCs w:val="26"/>
        </w:rPr>
        <w:t xml:space="preserve">Cass. </w:t>
      </w:r>
      <w:proofErr w:type="gramStart"/>
      <w:r w:rsidRPr="004816C7">
        <w:rPr>
          <w:rFonts w:eastAsia="Times New Roman"/>
          <w:color w:val="000000"/>
          <w:sz w:val="26"/>
          <w:szCs w:val="26"/>
        </w:rPr>
        <w:t>2e Civ. 3 oct. 1979, Gaz. Pal. 980.1.335 (note E. du Rusquec</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80" w:name="Anchor4902"/>
      <w:bookmarkEnd w:id="380"/>
      <w:r w:rsidRPr="004816C7">
        <w:rPr>
          <w:rFonts w:eastAsia="Times New Roman"/>
          <w:color w:val="000000"/>
          <w:sz w:val="26"/>
          <w:szCs w:val="26"/>
          <w:rtl/>
        </w:rPr>
        <w:t xml:space="preserve">81- </w:t>
      </w:r>
      <w:r w:rsidRPr="004816C7">
        <w:rPr>
          <w:rFonts w:eastAsia="Times New Roman"/>
          <w:color w:val="000000"/>
          <w:sz w:val="26"/>
          <w:szCs w:val="26"/>
        </w:rPr>
        <w:t xml:space="preserve">Cass. 2e Civ. 27 avril 1976, Bull. Cass. </w:t>
      </w:r>
      <w:proofErr w:type="gramStart"/>
      <w:r w:rsidRPr="004816C7">
        <w:rPr>
          <w:rFonts w:eastAsia="Times New Roman"/>
          <w:color w:val="000000"/>
          <w:sz w:val="26"/>
          <w:szCs w:val="26"/>
        </w:rPr>
        <w:t>1976.3.139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81" w:name="Anchor4905"/>
      <w:bookmarkEnd w:id="381"/>
      <w:r w:rsidRPr="004816C7">
        <w:rPr>
          <w:rFonts w:eastAsia="Times New Roman"/>
          <w:color w:val="000000"/>
          <w:sz w:val="26"/>
          <w:szCs w:val="26"/>
          <w:rtl/>
        </w:rPr>
        <w:t xml:space="preserve">82- </w:t>
      </w:r>
      <w:r w:rsidRPr="004816C7">
        <w:rPr>
          <w:rFonts w:eastAsia="Times New Roman"/>
          <w:color w:val="000000"/>
          <w:sz w:val="26"/>
          <w:szCs w:val="26"/>
        </w:rPr>
        <w:t xml:space="preserve">Cass. Com. P. 6 1979, Bull. Cass. </w:t>
      </w:r>
      <w:proofErr w:type="gramStart"/>
      <w:r w:rsidRPr="004816C7">
        <w:rPr>
          <w:rFonts w:eastAsia="Times New Roman"/>
          <w:color w:val="000000"/>
          <w:sz w:val="26"/>
          <w:szCs w:val="26"/>
        </w:rPr>
        <w:t>1979.4.154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82" w:name="Anchor4908"/>
      <w:bookmarkEnd w:id="382"/>
      <w:r w:rsidRPr="004816C7">
        <w:rPr>
          <w:rFonts w:eastAsia="Times New Roman"/>
          <w:color w:val="000000"/>
          <w:sz w:val="26"/>
          <w:szCs w:val="26"/>
          <w:rtl/>
        </w:rPr>
        <w:t xml:space="preserve">83- </w:t>
      </w:r>
      <w:r w:rsidRPr="004816C7">
        <w:rPr>
          <w:rFonts w:eastAsia="Times New Roman"/>
          <w:color w:val="000000"/>
          <w:sz w:val="26"/>
          <w:szCs w:val="26"/>
        </w:rPr>
        <w:t xml:space="preserve">Trib. </w:t>
      </w:r>
      <w:proofErr w:type="gramStart"/>
      <w:r w:rsidRPr="004816C7">
        <w:rPr>
          <w:rFonts w:eastAsia="Times New Roman"/>
          <w:color w:val="000000"/>
          <w:sz w:val="26"/>
          <w:szCs w:val="26"/>
        </w:rPr>
        <w:t>Gr. Inst. Clermont-Ferraud 26 avril 1977, J.C.P. 1977.18716 (note G. Almairac</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83" w:name="Anchor4912"/>
      <w:bookmarkEnd w:id="383"/>
      <w:r w:rsidRPr="004816C7">
        <w:rPr>
          <w:rFonts w:eastAsia="Times New Roman"/>
          <w:color w:val="000000"/>
          <w:sz w:val="26"/>
          <w:szCs w:val="26"/>
          <w:rtl/>
        </w:rPr>
        <w:t>84- مجلة المحامون، العدد الرابع سنة 986 صفحة 396.</w:t>
      </w:r>
    </w:p>
    <w:p w:rsidR="004816C7" w:rsidRPr="004816C7" w:rsidRDefault="004816C7" w:rsidP="004816C7">
      <w:pPr>
        <w:spacing w:line="260" w:lineRule="atLeast"/>
        <w:ind w:firstLine="220"/>
        <w:jc w:val="both"/>
        <w:rPr>
          <w:rFonts w:eastAsia="Times New Roman"/>
          <w:color w:val="000000"/>
          <w:sz w:val="26"/>
          <w:szCs w:val="26"/>
          <w:rtl/>
        </w:rPr>
      </w:pPr>
      <w:bookmarkStart w:id="384" w:name="Anchor4917"/>
      <w:bookmarkEnd w:id="384"/>
      <w:r w:rsidRPr="004816C7">
        <w:rPr>
          <w:rFonts w:eastAsia="Times New Roman"/>
          <w:color w:val="000000"/>
          <w:sz w:val="26"/>
          <w:szCs w:val="26"/>
          <w:rtl/>
        </w:rPr>
        <w:t>85- مجلة المحامون، العدد التاسع سنة 985 هامش صفحة 1083.</w:t>
      </w:r>
    </w:p>
    <w:p w:rsidR="004816C7" w:rsidRPr="004816C7" w:rsidRDefault="004816C7" w:rsidP="004816C7">
      <w:pPr>
        <w:spacing w:line="260" w:lineRule="atLeast"/>
        <w:ind w:firstLine="220"/>
        <w:jc w:val="both"/>
        <w:rPr>
          <w:rFonts w:eastAsia="Times New Roman"/>
          <w:color w:val="000000"/>
          <w:sz w:val="26"/>
          <w:szCs w:val="26"/>
          <w:rtl/>
        </w:rPr>
      </w:pPr>
      <w:bookmarkStart w:id="385" w:name="Anchor4924"/>
      <w:bookmarkEnd w:id="385"/>
      <w:r w:rsidRPr="004816C7">
        <w:rPr>
          <w:rFonts w:eastAsia="Times New Roman"/>
          <w:color w:val="000000"/>
          <w:sz w:val="26"/>
          <w:szCs w:val="26"/>
          <w:rtl/>
        </w:rPr>
        <w:t>86- مجلة المحامون، العدد التاسع سنة 985 صفحة 1119.</w:t>
      </w:r>
    </w:p>
    <w:p w:rsidR="004816C7" w:rsidRPr="004816C7" w:rsidRDefault="004816C7" w:rsidP="004816C7">
      <w:pPr>
        <w:spacing w:line="260" w:lineRule="atLeast"/>
        <w:ind w:firstLine="220"/>
        <w:jc w:val="both"/>
        <w:rPr>
          <w:rFonts w:eastAsia="Times New Roman"/>
          <w:color w:val="000000"/>
          <w:sz w:val="26"/>
          <w:szCs w:val="26"/>
          <w:rtl/>
        </w:rPr>
      </w:pPr>
      <w:bookmarkStart w:id="386" w:name="Anchor4930"/>
      <w:bookmarkEnd w:id="386"/>
      <w:r w:rsidRPr="004816C7">
        <w:rPr>
          <w:rFonts w:eastAsia="Times New Roman"/>
          <w:color w:val="000000"/>
          <w:sz w:val="26"/>
          <w:szCs w:val="26"/>
          <w:rtl/>
        </w:rPr>
        <w:t xml:space="preserve">87- </w:t>
      </w:r>
      <w:r w:rsidRPr="004816C7">
        <w:rPr>
          <w:rFonts w:eastAsia="Times New Roman"/>
          <w:color w:val="000000"/>
          <w:sz w:val="26"/>
          <w:szCs w:val="26"/>
        </w:rPr>
        <w:t xml:space="preserve">Cass. Soc. 17 </w:t>
      </w:r>
      <w:proofErr w:type="gramStart"/>
      <w:r w:rsidRPr="004816C7">
        <w:rPr>
          <w:rFonts w:eastAsia="Times New Roman"/>
          <w:color w:val="000000"/>
          <w:sz w:val="26"/>
          <w:szCs w:val="26"/>
        </w:rPr>
        <w:t>nov</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1955, D. 1956.</w:t>
      </w:r>
      <w:proofErr w:type="gramEnd"/>
      <w:r w:rsidRPr="004816C7">
        <w:rPr>
          <w:rFonts w:eastAsia="Times New Roman"/>
          <w:color w:val="000000"/>
          <w:sz w:val="26"/>
          <w:szCs w:val="26"/>
        </w:rPr>
        <w:t xml:space="preserve"> 79</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87" w:name="Anchor4933"/>
      <w:bookmarkEnd w:id="387"/>
      <w:r w:rsidRPr="004816C7">
        <w:rPr>
          <w:rFonts w:eastAsia="Times New Roman"/>
          <w:color w:val="000000"/>
          <w:sz w:val="26"/>
          <w:szCs w:val="26"/>
          <w:rtl/>
        </w:rPr>
        <w:t xml:space="preserve">88- </w:t>
      </w:r>
      <w:r w:rsidRPr="004816C7">
        <w:rPr>
          <w:rFonts w:eastAsia="Times New Roman"/>
          <w:color w:val="000000"/>
          <w:sz w:val="26"/>
          <w:szCs w:val="26"/>
        </w:rPr>
        <w:t>Cass. Civ. 6 mai, 1906 jour. Huis. 87, p. 194</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88" w:name="Anchor4936"/>
      <w:bookmarkEnd w:id="388"/>
      <w:r w:rsidRPr="004816C7">
        <w:rPr>
          <w:rFonts w:eastAsia="Times New Roman"/>
          <w:color w:val="000000"/>
          <w:sz w:val="26"/>
          <w:szCs w:val="26"/>
        </w:rPr>
        <w:t xml:space="preserve">Cass. Civ. 17 déc. 1959, Bull. Cass. </w:t>
      </w:r>
      <w:proofErr w:type="gramStart"/>
      <w:r w:rsidRPr="004816C7">
        <w:rPr>
          <w:rFonts w:eastAsia="Times New Roman"/>
          <w:color w:val="000000"/>
          <w:sz w:val="26"/>
          <w:szCs w:val="26"/>
        </w:rPr>
        <w:t>1959, 11.</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554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89" w:name="Anchor4938"/>
      <w:bookmarkEnd w:id="389"/>
      <w:r w:rsidRPr="004816C7">
        <w:rPr>
          <w:rFonts w:eastAsia="Times New Roman"/>
          <w:color w:val="000000"/>
          <w:sz w:val="26"/>
          <w:szCs w:val="26"/>
          <w:rtl/>
        </w:rPr>
        <w:t xml:space="preserve">89- </w:t>
      </w:r>
      <w:r w:rsidRPr="004816C7">
        <w:rPr>
          <w:rFonts w:eastAsia="Times New Roman"/>
          <w:color w:val="000000"/>
          <w:sz w:val="26"/>
          <w:szCs w:val="26"/>
        </w:rPr>
        <w:t xml:space="preserve">Cass. Civ. 9 fév. </w:t>
      </w:r>
      <w:proofErr w:type="gramStart"/>
      <w:r w:rsidRPr="004816C7">
        <w:rPr>
          <w:rFonts w:eastAsia="Times New Roman"/>
          <w:color w:val="000000"/>
          <w:sz w:val="26"/>
          <w:szCs w:val="26"/>
        </w:rPr>
        <w:t>1983, Gaz. Pal. 1983.</w:t>
      </w:r>
      <w:proofErr w:type="gramEnd"/>
      <w:r w:rsidRPr="004816C7">
        <w:rPr>
          <w:rFonts w:eastAsia="Times New Roman"/>
          <w:color w:val="000000"/>
          <w:sz w:val="26"/>
          <w:szCs w:val="26"/>
        </w:rPr>
        <w:t xml:space="preserve"> 1. Somm. p. 177 (note S. Guinchard</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90" w:name="Anchor4941"/>
      <w:bookmarkEnd w:id="390"/>
      <w:r w:rsidRPr="004816C7">
        <w:rPr>
          <w:rFonts w:eastAsia="Times New Roman"/>
          <w:color w:val="000000"/>
          <w:sz w:val="26"/>
          <w:szCs w:val="26"/>
          <w:rtl/>
        </w:rPr>
        <w:t xml:space="preserve">90- </w:t>
      </w:r>
      <w:r w:rsidRPr="004816C7">
        <w:rPr>
          <w:rFonts w:eastAsia="Times New Roman"/>
          <w:color w:val="000000"/>
          <w:sz w:val="26"/>
          <w:szCs w:val="26"/>
        </w:rPr>
        <w:t xml:space="preserve">Cass. Civ. 30 janv. 1958, Bull. Cass. </w:t>
      </w:r>
      <w:proofErr w:type="gramStart"/>
      <w:r w:rsidRPr="004816C7">
        <w:rPr>
          <w:rFonts w:eastAsia="Times New Roman"/>
          <w:color w:val="000000"/>
          <w:sz w:val="26"/>
          <w:szCs w:val="26"/>
        </w:rPr>
        <w:t>958.1p. 55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91" w:name="Anchor4944"/>
      <w:bookmarkEnd w:id="391"/>
      <w:r w:rsidRPr="004816C7">
        <w:rPr>
          <w:rFonts w:eastAsia="Times New Roman"/>
          <w:color w:val="000000"/>
          <w:sz w:val="26"/>
          <w:szCs w:val="26"/>
          <w:rtl/>
        </w:rPr>
        <w:t xml:space="preserve">91- </w:t>
      </w:r>
      <w:r w:rsidRPr="004816C7">
        <w:rPr>
          <w:rFonts w:eastAsia="Times New Roman"/>
          <w:color w:val="000000"/>
          <w:sz w:val="26"/>
          <w:szCs w:val="26"/>
        </w:rPr>
        <w:t xml:space="preserve">Cass. Civ. 30 </w:t>
      </w:r>
      <w:proofErr w:type="gramStart"/>
      <w:r w:rsidRPr="004816C7">
        <w:rPr>
          <w:rFonts w:eastAsia="Times New Roman"/>
          <w:color w:val="000000"/>
          <w:sz w:val="26"/>
          <w:szCs w:val="26"/>
        </w:rPr>
        <w:t>nov</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1939; Dem. Jur.</w:t>
      </w:r>
      <w:proofErr w:type="gramEnd"/>
      <w:r w:rsidRPr="004816C7">
        <w:rPr>
          <w:rFonts w:eastAsia="Times New Roman"/>
          <w:color w:val="000000"/>
          <w:sz w:val="26"/>
          <w:szCs w:val="26"/>
        </w:rPr>
        <w:t xml:space="preserve"> 1940</w:t>
      </w:r>
      <w:proofErr w:type="gramStart"/>
      <w:r w:rsidRPr="004816C7">
        <w:rPr>
          <w:rFonts w:eastAsia="Times New Roman"/>
          <w:color w:val="000000"/>
          <w:sz w:val="26"/>
          <w:szCs w:val="26"/>
        </w:rPr>
        <w:t>.II</w:t>
      </w:r>
      <w:proofErr w:type="gramEnd"/>
      <w:r w:rsidRPr="004816C7">
        <w:rPr>
          <w:rFonts w:eastAsia="Times New Roman"/>
          <w:color w:val="000000"/>
          <w:sz w:val="26"/>
          <w:szCs w:val="26"/>
        </w:rPr>
        <w:t>. 1392</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92" w:name="Anchor4947"/>
      <w:bookmarkEnd w:id="392"/>
      <w:r w:rsidRPr="004816C7">
        <w:rPr>
          <w:rFonts w:eastAsia="Times New Roman"/>
          <w:color w:val="000000"/>
          <w:sz w:val="26"/>
          <w:szCs w:val="26"/>
          <w:rtl/>
        </w:rPr>
        <w:t xml:space="preserve">92- </w:t>
      </w:r>
      <w:r w:rsidRPr="004816C7">
        <w:rPr>
          <w:rFonts w:eastAsia="Times New Roman"/>
          <w:color w:val="000000"/>
          <w:sz w:val="26"/>
          <w:szCs w:val="26"/>
        </w:rPr>
        <w:t xml:space="preserve">Douai 3 nov. </w:t>
      </w:r>
      <w:proofErr w:type="gramStart"/>
      <w:r w:rsidRPr="004816C7">
        <w:rPr>
          <w:rFonts w:eastAsia="Times New Roman"/>
          <w:color w:val="000000"/>
          <w:sz w:val="26"/>
          <w:szCs w:val="26"/>
        </w:rPr>
        <w:t>1952, Gaz. Pal. 1453.1.150</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93" w:name="Anchor4950"/>
      <w:bookmarkEnd w:id="393"/>
      <w:r w:rsidRPr="004816C7">
        <w:rPr>
          <w:rFonts w:eastAsia="Times New Roman"/>
          <w:color w:val="000000"/>
          <w:sz w:val="26"/>
          <w:szCs w:val="26"/>
          <w:rtl/>
        </w:rPr>
        <w:t xml:space="preserve">93- </w:t>
      </w:r>
      <w:r w:rsidRPr="004816C7">
        <w:rPr>
          <w:rFonts w:eastAsia="Times New Roman"/>
          <w:color w:val="000000"/>
          <w:sz w:val="26"/>
          <w:szCs w:val="26"/>
        </w:rPr>
        <w:t xml:space="preserve">Cass. </w:t>
      </w:r>
      <w:proofErr w:type="gramStart"/>
      <w:r w:rsidRPr="004816C7">
        <w:rPr>
          <w:rFonts w:eastAsia="Times New Roman"/>
          <w:color w:val="000000"/>
          <w:sz w:val="26"/>
          <w:szCs w:val="26"/>
        </w:rPr>
        <w:t>2e Civ. 19 janv.</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1977, Gaz. Pal. 1977.1.348</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94" w:name="Anchor4953"/>
      <w:bookmarkEnd w:id="394"/>
      <w:r w:rsidRPr="004816C7">
        <w:rPr>
          <w:rFonts w:eastAsia="Times New Roman"/>
          <w:color w:val="000000"/>
          <w:sz w:val="26"/>
          <w:szCs w:val="26"/>
          <w:rtl/>
        </w:rPr>
        <w:t xml:space="preserve">94- </w:t>
      </w:r>
      <w:r w:rsidRPr="004816C7">
        <w:rPr>
          <w:rFonts w:eastAsia="Times New Roman"/>
          <w:color w:val="000000"/>
          <w:sz w:val="26"/>
          <w:szCs w:val="26"/>
        </w:rPr>
        <w:t xml:space="preserve">Gaz. </w:t>
      </w:r>
      <w:proofErr w:type="gramStart"/>
      <w:r w:rsidRPr="004816C7">
        <w:rPr>
          <w:rFonts w:eastAsia="Times New Roman"/>
          <w:color w:val="000000"/>
          <w:sz w:val="26"/>
          <w:szCs w:val="26"/>
        </w:rPr>
        <w:t>Pal. 1977.</w:t>
      </w:r>
      <w:proofErr w:type="gramEnd"/>
      <w:r w:rsidRPr="004816C7">
        <w:rPr>
          <w:rFonts w:eastAsia="Times New Roman"/>
          <w:color w:val="000000"/>
          <w:sz w:val="26"/>
          <w:szCs w:val="26"/>
        </w:rPr>
        <w:t xml:space="preserve"> No. 2, p. 183</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95" w:name="Anchor4956"/>
      <w:bookmarkEnd w:id="395"/>
      <w:r w:rsidRPr="004816C7">
        <w:rPr>
          <w:rFonts w:eastAsia="Times New Roman"/>
          <w:color w:val="000000"/>
          <w:sz w:val="26"/>
          <w:szCs w:val="26"/>
          <w:rtl/>
        </w:rPr>
        <w:t xml:space="preserve">95- </w:t>
      </w:r>
      <w:r w:rsidRPr="004816C7">
        <w:rPr>
          <w:rFonts w:eastAsia="Times New Roman"/>
          <w:color w:val="000000"/>
          <w:sz w:val="26"/>
          <w:szCs w:val="26"/>
        </w:rPr>
        <w:t xml:space="preserve">Bull. Cass. 1973, No. 494 </w:t>
      </w:r>
      <w:proofErr w:type="gramStart"/>
      <w:r w:rsidRPr="004816C7">
        <w:rPr>
          <w:rFonts w:eastAsia="Times New Roman"/>
          <w:color w:val="000000"/>
          <w:sz w:val="26"/>
          <w:szCs w:val="26"/>
        </w:rPr>
        <w:t>et</w:t>
      </w:r>
      <w:proofErr w:type="gramEnd"/>
      <w:r w:rsidRPr="004816C7">
        <w:rPr>
          <w:rFonts w:eastAsia="Times New Roman"/>
          <w:color w:val="000000"/>
          <w:sz w:val="26"/>
          <w:szCs w:val="26"/>
        </w:rPr>
        <w:t xml:space="preserve"> 453</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96" w:name="Anchor4959"/>
      <w:bookmarkEnd w:id="396"/>
      <w:r w:rsidRPr="004816C7">
        <w:rPr>
          <w:rFonts w:eastAsia="Times New Roman"/>
          <w:color w:val="000000"/>
          <w:sz w:val="26"/>
          <w:szCs w:val="26"/>
          <w:rtl/>
        </w:rPr>
        <w:t xml:space="preserve">96- </w:t>
      </w:r>
      <w:r w:rsidRPr="004816C7">
        <w:rPr>
          <w:rFonts w:eastAsia="Times New Roman"/>
          <w:color w:val="000000"/>
          <w:sz w:val="26"/>
          <w:szCs w:val="26"/>
        </w:rPr>
        <w:t>Gaz. Pal. 1977, No. 2, p. 183</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97" w:name="Anchor4962"/>
      <w:bookmarkEnd w:id="397"/>
      <w:r w:rsidRPr="004816C7">
        <w:rPr>
          <w:rFonts w:eastAsia="Times New Roman"/>
          <w:color w:val="000000"/>
          <w:sz w:val="26"/>
          <w:szCs w:val="26"/>
          <w:rtl/>
        </w:rPr>
        <w:t xml:space="preserve">97- </w:t>
      </w:r>
      <w:r w:rsidRPr="004816C7">
        <w:rPr>
          <w:rFonts w:eastAsia="Times New Roman"/>
          <w:color w:val="000000"/>
          <w:sz w:val="26"/>
          <w:szCs w:val="26"/>
        </w:rPr>
        <w:t xml:space="preserve">Gaz. </w:t>
      </w:r>
      <w:proofErr w:type="gramStart"/>
      <w:r w:rsidRPr="004816C7">
        <w:rPr>
          <w:rFonts w:eastAsia="Times New Roman"/>
          <w:color w:val="000000"/>
          <w:sz w:val="26"/>
          <w:szCs w:val="26"/>
        </w:rPr>
        <w:t>Pal. 1981.2.</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Doct.</w:t>
      </w:r>
      <w:proofErr w:type="gramEnd"/>
      <w:r w:rsidRPr="004816C7">
        <w:rPr>
          <w:rFonts w:eastAsia="Times New Roman"/>
          <w:color w:val="000000"/>
          <w:sz w:val="26"/>
          <w:szCs w:val="26"/>
        </w:rPr>
        <w:t xml:space="preserve"> P. 386, p. 389, p. 209</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398" w:name="Anchor4965"/>
      <w:bookmarkEnd w:id="398"/>
      <w:r w:rsidRPr="004816C7">
        <w:rPr>
          <w:rFonts w:eastAsia="Times New Roman"/>
          <w:color w:val="000000"/>
          <w:sz w:val="26"/>
          <w:szCs w:val="26"/>
          <w:rtl/>
        </w:rPr>
        <w:t xml:space="preserve">98- </w:t>
      </w:r>
      <w:r w:rsidRPr="004816C7">
        <w:rPr>
          <w:rFonts w:eastAsia="Times New Roman"/>
          <w:color w:val="000000"/>
          <w:sz w:val="26"/>
          <w:szCs w:val="26"/>
        </w:rPr>
        <w:t xml:space="preserve">Vincent et Guinchard, préc. </w:t>
      </w:r>
      <w:proofErr w:type="gramStart"/>
      <w:r w:rsidRPr="004816C7">
        <w:rPr>
          <w:rFonts w:eastAsia="Times New Roman"/>
          <w:color w:val="000000"/>
          <w:sz w:val="26"/>
          <w:szCs w:val="26"/>
        </w:rPr>
        <w:t>p. 489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399" w:name="Anchor4968"/>
      <w:bookmarkEnd w:id="399"/>
      <w:r w:rsidRPr="004816C7">
        <w:rPr>
          <w:rFonts w:eastAsia="Times New Roman"/>
          <w:color w:val="000000"/>
          <w:sz w:val="26"/>
          <w:szCs w:val="26"/>
          <w:rtl/>
        </w:rPr>
        <w:t xml:space="preserve">- </w:t>
      </w:r>
      <w:r w:rsidRPr="004816C7">
        <w:rPr>
          <w:rFonts w:eastAsia="Times New Roman"/>
          <w:color w:val="000000"/>
          <w:sz w:val="26"/>
          <w:szCs w:val="26"/>
        </w:rPr>
        <w:t xml:space="preserve">Claude Giverdon, Gaz. Pal. 972, Doct. </w:t>
      </w:r>
      <w:proofErr w:type="gramStart"/>
      <w:r w:rsidRPr="004816C7">
        <w:rPr>
          <w:rFonts w:eastAsia="Times New Roman"/>
          <w:color w:val="000000"/>
          <w:sz w:val="26"/>
          <w:szCs w:val="26"/>
        </w:rPr>
        <w:t>P. 623</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00" w:name="Anchor4970"/>
      <w:bookmarkEnd w:id="400"/>
      <w:r w:rsidRPr="004816C7">
        <w:rPr>
          <w:rFonts w:eastAsia="Times New Roman"/>
          <w:color w:val="000000"/>
          <w:sz w:val="26"/>
          <w:szCs w:val="26"/>
          <w:rtl/>
        </w:rPr>
        <w:t xml:space="preserve">99- </w:t>
      </w:r>
      <w:r w:rsidRPr="004816C7">
        <w:rPr>
          <w:rFonts w:eastAsia="Times New Roman"/>
          <w:color w:val="000000"/>
          <w:sz w:val="26"/>
          <w:szCs w:val="26"/>
        </w:rPr>
        <w:t xml:space="preserve">E. </w:t>
      </w:r>
      <w:proofErr w:type="gramStart"/>
      <w:r w:rsidRPr="004816C7">
        <w:rPr>
          <w:rFonts w:eastAsia="Times New Roman"/>
          <w:color w:val="000000"/>
          <w:sz w:val="26"/>
          <w:szCs w:val="26"/>
        </w:rPr>
        <w:t>du</w:t>
      </w:r>
      <w:proofErr w:type="gramEnd"/>
      <w:r w:rsidRPr="004816C7">
        <w:rPr>
          <w:rFonts w:eastAsia="Times New Roman"/>
          <w:color w:val="000000"/>
          <w:sz w:val="26"/>
          <w:szCs w:val="26"/>
        </w:rPr>
        <w:t xml:space="preserve"> Ruyquec, Gaz. Pal. 979, Doct. </w:t>
      </w:r>
      <w:proofErr w:type="gramStart"/>
      <w:r w:rsidRPr="004816C7">
        <w:rPr>
          <w:rFonts w:eastAsia="Times New Roman"/>
          <w:color w:val="000000"/>
          <w:sz w:val="26"/>
          <w:szCs w:val="26"/>
        </w:rPr>
        <w:t>P. 138</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01" w:name="Anchor4973"/>
      <w:bookmarkEnd w:id="401"/>
      <w:r w:rsidRPr="004816C7">
        <w:rPr>
          <w:rFonts w:eastAsia="Times New Roman"/>
          <w:color w:val="000000"/>
          <w:sz w:val="26"/>
          <w:szCs w:val="26"/>
          <w:rtl/>
        </w:rPr>
        <w:t xml:space="preserve">- </w:t>
      </w:r>
      <w:r w:rsidRPr="004816C7">
        <w:rPr>
          <w:rFonts w:eastAsia="Times New Roman"/>
          <w:color w:val="000000"/>
          <w:sz w:val="26"/>
          <w:szCs w:val="26"/>
        </w:rPr>
        <w:t xml:space="preserve">Claude Parodi, préc. </w:t>
      </w:r>
      <w:proofErr w:type="gramStart"/>
      <w:r w:rsidRPr="004816C7">
        <w:rPr>
          <w:rFonts w:eastAsia="Times New Roman"/>
          <w:color w:val="000000"/>
          <w:sz w:val="26"/>
          <w:szCs w:val="26"/>
        </w:rPr>
        <w:t>No. 38</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02" w:name="Anchor4977"/>
      <w:bookmarkEnd w:id="402"/>
      <w:r w:rsidRPr="004816C7">
        <w:rPr>
          <w:rFonts w:eastAsia="Times New Roman"/>
          <w:color w:val="000000"/>
          <w:sz w:val="26"/>
          <w:szCs w:val="26"/>
          <w:rtl/>
        </w:rPr>
        <w:t xml:space="preserve">- </w:t>
      </w:r>
      <w:r w:rsidRPr="004816C7">
        <w:rPr>
          <w:rFonts w:eastAsia="Times New Roman"/>
          <w:color w:val="000000"/>
          <w:sz w:val="26"/>
          <w:szCs w:val="26"/>
        </w:rPr>
        <w:t>Jean Viatte, Gaz. Pal. 1977, No. 2, p. 183</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403" w:name="Anchor4979"/>
      <w:bookmarkEnd w:id="403"/>
      <w:r w:rsidRPr="004816C7">
        <w:rPr>
          <w:rFonts w:eastAsia="Times New Roman"/>
          <w:color w:val="000000"/>
          <w:sz w:val="26"/>
          <w:szCs w:val="26"/>
          <w:rtl/>
        </w:rPr>
        <w:t>.. ا- مجلة القانون السورية سنة 950 جزء أول صفحة 59.</w:t>
      </w:r>
    </w:p>
    <w:p w:rsidR="004816C7" w:rsidRPr="004816C7" w:rsidRDefault="004816C7" w:rsidP="004816C7">
      <w:pPr>
        <w:spacing w:line="260" w:lineRule="atLeast"/>
        <w:ind w:firstLine="220"/>
        <w:jc w:val="both"/>
        <w:rPr>
          <w:rFonts w:eastAsia="Times New Roman"/>
          <w:color w:val="000000"/>
          <w:sz w:val="26"/>
          <w:szCs w:val="26"/>
          <w:rtl/>
        </w:rPr>
      </w:pPr>
      <w:bookmarkStart w:id="404" w:name="Anchor4985"/>
      <w:bookmarkEnd w:id="404"/>
      <w:r w:rsidRPr="004816C7">
        <w:rPr>
          <w:rFonts w:eastAsia="Times New Roman"/>
          <w:color w:val="000000"/>
          <w:sz w:val="26"/>
          <w:szCs w:val="26"/>
          <w:rtl/>
        </w:rPr>
        <w:t>101- النشرة القضائية سنة 969 صفحة 682.</w:t>
      </w:r>
    </w:p>
    <w:p w:rsidR="004816C7" w:rsidRPr="004816C7" w:rsidRDefault="004816C7" w:rsidP="004816C7">
      <w:pPr>
        <w:spacing w:line="260" w:lineRule="atLeast"/>
        <w:ind w:firstLine="220"/>
        <w:jc w:val="both"/>
        <w:rPr>
          <w:rFonts w:eastAsia="Times New Roman"/>
          <w:color w:val="000000"/>
          <w:sz w:val="26"/>
          <w:szCs w:val="26"/>
          <w:rtl/>
        </w:rPr>
      </w:pPr>
      <w:bookmarkStart w:id="405" w:name="Anchor4991"/>
      <w:bookmarkEnd w:id="405"/>
      <w:r w:rsidRPr="004816C7">
        <w:rPr>
          <w:rFonts w:eastAsia="Times New Roman"/>
          <w:color w:val="000000"/>
          <w:sz w:val="26"/>
          <w:szCs w:val="26"/>
          <w:rtl/>
        </w:rPr>
        <w:t xml:space="preserve">102- </w:t>
      </w:r>
      <w:r w:rsidRPr="004816C7">
        <w:rPr>
          <w:rFonts w:eastAsia="Times New Roman"/>
          <w:color w:val="000000"/>
          <w:sz w:val="26"/>
          <w:szCs w:val="26"/>
        </w:rPr>
        <w:t>Gaz. Pal. 1985, No. 4, p. 158</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406" w:name="Anchor4994"/>
      <w:bookmarkEnd w:id="406"/>
      <w:r w:rsidRPr="004816C7">
        <w:rPr>
          <w:rFonts w:eastAsia="Times New Roman"/>
          <w:color w:val="000000"/>
          <w:sz w:val="26"/>
          <w:szCs w:val="26"/>
          <w:rtl/>
        </w:rPr>
        <w:t xml:space="preserve">103- </w:t>
      </w:r>
      <w:r w:rsidRPr="004816C7">
        <w:rPr>
          <w:rFonts w:eastAsia="Times New Roman"/>
          <w:color w:val="000000"/>
          <w:sz w:val="26"/>
          <w:szCs w:val="26"/>
        </w:rPr>
        <w:t xml:space="preserve">Giverdon, Gaz. Pal. 1972, Doct. </w:t>
      </w:r>
      <w:proofErr w:type="gramStart"/>
      <w:r w:rsidRPr="004816C7">
        <w:rPr>
          <w:rFonts w:eastAsia="Times New Roman"/>
          <w:color w:val="000000"/>
          <w:sz w:val="26"/>
          <w:szCs w:val="26"/>
        </w:rPr>
        <w:t>P. 625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07" w:name="Anchor4997"/>
      <w:bookmarkEnd w:id="407"/>
      <w:r w:rsidRPr="004816C7">
        <w:rPr>
          <w:rFonts w:eastAsia="Times New Roman"/>
          <w:color w:val="000000"/>
          <w:sz w:val="26"/>
          <w:szCs w:val="26"/>
          <w:rtl/>
        </w:rPr>
        <w:lastRenderedPageBreak/>
        <w:t xml:space="preserve">- </w:t>
      </w:r>
      <w:r w:rsidRPr="004816C7">
        <w:rPr>
          <w:rFonts w:eastAsia="Times New Roman"/>
          <w:color w:val="000000"/>
          <w:sz w:val="26"/>
          <w:szCs w:val="26"/>
        </w:rPr>
        <w:t xml:space="preserve">Cass. </w:t>
      </w:r>
      <w:proofErr w:type="gramStart"/>
      <w:r w:rsidRPr="004816C7">
        <w:rPr>
          <w:rFonts w:eastAsia="Times New Roman"/>
          <w:color w:val="000000"/>
          <w:sz w:val="26"/>
          <w:szCs w:val="26"/>
        </w:rPr>
        <w:t>14 déc.</w:t>
      </w:r>
      <w:proofErr w:type="gramEnd"/>
      <w:r w:rsidRPr="004816C7">
        <w:rPr>
          <w:rFonts w:eastAsia="Times New Roman"/>
          <w:color w:val="000000"/>
          <w:sz w:val="26"/>
          <w:szCs w:val="26"/>
        </w:rPr>
        <w:t xml:space="preserve"> 1981. Bull. Cass. </w:t>
      </w:r>
      <w:proofErr w:type="gramStart"/>
      <w:r w:rsidRPr="004816C7">
        <w:rPr>
          <w:rFonts w:eastAsia="Times New Roman"/>
          <w:color w:val="000000"/>
          <w:sz w:val="26"/>
          <w:szCs w:val="26"/>
        </w:rPr>
        <w:t>1981.4.354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08" w:name="Anchor4999"/>
      <w:bookmarkEnd w:id="408"/>
      <w:r w:rsidRPr="004816C7">
        <w:rPr>
          <w:rFonts w:eastAsia="Times New Roman"/>
          <w:color w:val="000000"/>
          <w:sz w:val="26"/>
          <w:szCs w:val="26"/>
          <w:rtl/>
        </w:rPr>
        <w:t>4. ا- جيفردون، المرجع السابق، صفحة 625.</w:t>
      </w:r>
    </w:p>
    <w:p w:rsidR="004816C7" w:rsidRPr="004816C7" w:rsidRDefault="004816C7" w:rsidP="004816C7">
      <w:pPr>
        <w:spacing w:line="260" w:lineRule="atLeast"/>
        <w:ind w:firstLine="220"/>
        <w:jc w:val="both"/>
        <w:rPr>
          <w:rFonts w:eastAsia="Times New Roman"/>
          <w:color w:val="000000"/>
          <w:sz w:val="26"/>
          <w:szCs w:val="26"/>
          <w:rtl/>
        </w:rPr>
      </w:pPr>
      <w:bookmarkStart w:id="409" w:name="Anchor5004"/>
      <w:bookmarkEnd w:id="409"/>
      <w:r w:rsidRPr="004816C7">
        <w:rPr>
          <w:rFonts w:eastAsia="Times New Roman"/>
          <w:color w:val="000000"/>
          <w:sz w:val="26"/>
          <w:szCs w:val="26"/>
          <w:rtl/>
        </w:rPr>
        <w:t xml:space="preserve">105- </w:t>
      </w:r>
      <w:r w:rsidRPr="004816C7">
        <w:rPr>
          <w:rFonts w:eastAsia="Times New Roman"/>
          <w:color w:val="000000"/>
          <w:sz w:val="26"/>
          <w:szCs w:val="26"/>
        </w:rPr>
        <w:t xml:space="preserve">Cass. Civ. 16 déc. 1975, Bull. Cass. </w:t>
      </w:r>
      <w:proofErr w:type="gramStart"/>
      <w:r w:rsidRPr="004816C7">
        <w:rPr>
          <w:rFonts w:eastAsia="Times New Roman"/>
          <w:color w:val="000000"/>
          <w:sz w:val="26"/>
          <w:szCs w:val="26"/>
        </w:rPr>
        <w:t>1975.1.312</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10" w:name="Anchor5007"/>
      <w:bookmarkEnd w:id="410"/>
      <w:r w:rsidRPr="004816C7">
        <w:rPr>
          <w:rFonts w:eastAsia="Times New Roman"/>
          <w:color w:val="000000"/>
          <w:sz w:val="26"/>
          <w:szCs w:val="26"/>
          <w:rtl/>
        </w:rPr>
        <w:t xml:space="preserve">106- </w:t>
      </w:r>
      <w:r w:rsidRPr="004816C7">
        <w:rPr>
          <w:rFonts w:eastAsia="Times New Roman"/>
          <w:color w:val="000000"/>
          <w:sz w:val="26"/>
          <w:szCs w:val="26"/>
        </w:rPr>
        <w:t xml:space="preserve">Enc. </w:t>
      </w:r>
      <w:proofErr w:type="gramStart"/>
      <w:r w:rsidRPr="004816C7">
        <w:rPr>
          <w:rFonts w:eastAsia="Times New Roman"/>
          <w:color w:val="000000"/>
          <w:sz w:val="26"/>
          <w:szCs w:val="26"/>
        </w:rPr>
        <w:t>Dalloz, Droit Civ. Interdiction judiciaire, No. 96</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11" w:name="Anchor5010"/>
      <w:bookmarkEnd w:id="411"/>
      <w:r w:rsidRPr="004816C7">
        <w:rPr>
          <w:rFonts w:eastAsia="Times New Roman"/>
          <w:color w:val="000000"/>
          <w:sz w:val="26"/>
          <w:szCs w:val="26"/>
          <w:rtl/>
        </w:rPr>
        <w:t xml:space="preserve">107- </w:t>
      </w:r>
      <w:r w:rsidRPr="004816C7">
        <w:rPr>
          <w:rFonts w:eastAsia="Times New Roman"/>
          <w:color w:val="000000"/>
          <w:sz w:val="26"/>
          <w:szCs w:val="26"/>
        </w:rPr>
        <w:t xml:space="preserve">Cass. </w:t>
      </w:r>
      <w:proofErr w:type="gramStart"/>
      <w:r w:rsidRPr="004816C7">
        <w:rPr>
          <w:rFonts w:eastAsia="Times New Roman"/>
          <w:color w:val="000000"/>
          <w:sz w:val="26"/>
          <w:szCs w:val="26"/>
        </w:rPr>
        <w:t>2e civ. 14.11.1975, Gaz. Pal. 1976.1.Somm.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13</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12" w:name="Anchor5013"/>
      <w:bookmarkEnd w:id="412"/>
      <w:r w:rsidRPr="004816C7">
        <w:rPr>
          <w:rFonts w:eastAsia="Times New Roman"/>
          <w:color w:val="000000"/>
          <w:sz w:val="26"/>
          <w:szCs w:val="26"/>
          <w:rtl/>
        </w:rPr>
        <w:t xml:space="preserve">- </w:t>
      </w:r>
      <w:r w:rsidRPr="004816C7">
        <w:rPr>
          <w:rFonts w:eastAsia="Times New Roman"/>
          <w:color w:val="000000"/>
          <w:sz w:val="26"/>
          <w:szCs w:val="26"/>
        </w:rPr>
        <w:t xml:space="preserve">Cass. Com. 12.11.1975, Bull. Cass. </w:t>
      </w:r>
      <w:proofErr w:type="gramStart"/>
      <w:r w:rsidRPr="004816C7">
        <w:rPr>
          <w:rFonts w:eastAsia="Times New Roman"/>
          <w:color w:val="000000"/>
          <w:sz w:val="26"/>
          <w:szCs w:val="26"/>
        </w:rPr>
        <w:t>1975.4.216</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13" w:name="Anchor5015"/>
      <w:bookmarkEnd w:id="413"/>
      <w:r w:rsidRPr="004816C7">
        <w:rPr>
          <w:rFonts w:eastAsia="Times New Roman"/>
          <w:color w:val="000000"/>
          <w:sz w:val="26"/>
          <w:szCs w:val="26"/>
          <w:rtl/>
        </w:rPr>
        <w:t xml:space="preserve">- </w:t>
      </w:r>
      <w:r w:rsidRPr="004816C7">
        <w:rPr>
          <w:rFonts w:eastAsia="Times New Roman"/>
          <w:color w:val="000000"/>
          <w:sz w:val="26"/>
          <w:szCs w:val="26"/>
        </w:rPr>
        <w:t xml:space="preserve">Cass. 2e Civ. 5 mai 1975, Bull. Cass. </w:t>
      </w:r>
      <w:proofErr w:type="gramStart"/>
      <w:r w:rsidRPr="004816C7">
        <w:rPr>
          <w:rFonts w:eastAsia="Times New Roman"/>
          <w:color w:val="000000"/>
          <w:sz w:val="26"/>
          <w:szCs w:val="26"/>
        </w:rPr>
        <w:t>1975.2.109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14" w:name="Anchor5017"/>
      <w:bookmarkEnd w:id="414"/>
      <w:proofErr w:type="gramStart"/>
      <w:r w:rsidRPr="004816C7">
        <w:rPr>
          <w:rFonts w:eastAsia="Times New Roman"/>
          <w:color w:val="000000"/>
          <w:sz w:val="26"/>
          <w:szCs w:val="26"/>
        </w:rPr>
        <w:t>Cass, 2e civ. 28 mai, 1975, Bull.</w:t>
      </w:r>
      <w:proofErr w:type="gramEnd"/>
      <w:r w:rsidRPr="004816C7">
        <w:rPr>
          <w:rFonts w:eastAsia="Times New Roman"/>
          <w:color w:val="000000"/>
          <w:sz w:val="26"/>
          <w:szCs w:val="26"/>
        </w:rPr>
        <w:t xml:space="preserve"> Cass. </w:t>
      </w:r>
      <w:proofErr w:type="gramStart"/>
      <w:r w:rsidRPr="004816C7">
        <w:rPr>
          <w:rFonts w:eastAsia="Times New Roman"/>
          <w:color w:val="000000"/>
          <w:sz w:val="26"/>
          <w:szCs w:val="26"/>
        </w:rPr>
        <w:t>1975.2.123</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15" w:name="Anchor5019"/>
      <w:bookmarkEnd w:id="415"/>
      <w:r w:rsidRPr="004816C7">
        <w:rPr>
          <w:rFonts w:eastAsia="Times New Roman"/>
          <w:color w:val="000000"/>
          <w:sz w:val="26"/>
          <w:szCs w:val="26"/>
          <w:rtl/>
        </w:rPr>
        <w:t>8. ا- مجلة المحامون، عدد سنة 985 صفحة 784.</w:t>
      </w:r>
    </w:p>
    <w:p w:rsidR="004816C7" w:rsidRPr="004816C7" w:rsidRDefault="004816C7" w:rsidP="004816C7">
      <w:pPr>
        <w:spacing w:line="260" w:lineRule="atLeast"/>
        <w:ind w:firstLine="220"/>
        <w:jc w:val="both"/>
        <w:rPr>
          <w:rFonts w:eastAsia="Times New Roman"/>
          <w:color w:val="000000"/>
          <w:sz w:val="26"/>
          <w:szCs w:val="26"/>
          <w:rtl/>
        </w:rPr>
      </w:pPr>
      <w:bookmarkStart w:id="416" w:name="Anchor5024"/>
      <w:bookmarkEnd w:id="416"/>
      <w:r w:rsidRPr="004816C7">
        <w:rPr>
          <w:rFonts w:eastAsia="Times New Roman"/>
          <w:color w:val="000000"/>
          <w:sz w:val="26"/>
          <w:szCs w:val="26"/>
          <w:rtl/>
        </w:rPr>
        <w:t>9. ا- مجلة المحامون عدد 10 سنة 86 صفحة 1119، محكمة النقض السورية قرار 799، تاريخ 21/8/1985. ومجموعة حاتم جزء 22 ص 24، والنشرة القضائية سنة 947 صفحة 184.</w:t>
      </w:r>
    </w:p>
    <w:p w:rsidR="004816C7" w:rsidRPr="004816C7" w:rsidRDefault="004816C7" w:rsidP="004816C7">
      <w:pPr>
        <w:spacing w:line="260" w:lineRule="atLeast"/>
        <w:ind w:firstLine="220"/>
        <w:jc w:val="both"/>
        <w:rPr>
          <w:rFonts w:eastAsia="Times New Roman"/>
          <w:color w:val="000000"/>
          <w:sz w:val="26"/>
          <w:szCs w:val="26"/>
          <w:rtl/>
        </w:rPr>
      </w:pPr>
      <w:bookmarkStart w:id="417" w:name="Anchor5042"/>
      <w:bookmarkEnd w:id="417"/>
      <w:r w:rsidRPr="004816C7">
        <w:rPr>
          <w:rFonts w:eastAsia="Times New Roman"/>
          <w:color w:val="000000"/>
          <w:sz w:val="26"/>
          <w:szCs w:val="26"/>
          <w:rtl/>
        </w:rPr>
        <w:t xml:space="preserve">110- </w:t>
      </w:r>
      <w:r w:rsidRPr="004816C7">
        <w:rPr>
          <w:rFonts w:eastAsia="Times New Roman"/>
          <w:color w:val="000000"/>
          <w:sz w:val="26"/>
          <w:szCs w:val="26"/>
        </w:rPr>
        <w:t xml:space="preserve">Gaz. </w:t>
      </w:r>
      <w:proofErr w:type="gramStart"/>
      <w:r w:rsidRPr="004816C7">
        <w:rPr>
          <w:rFonts w:eastAsia="Times New Roman"/>
          <w:color w:val="000000"/>
          <w:sz w:val="26"/>
          <w:szCs w:val="26"/>
        </w:rPr>
        <w:t>Pal. 976, No. 3, 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179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18" w:name="Anchor5045"/>
      <w:bookmarkEnd w:id="418"/>
      <w:r w:rsidRPr="004816C7">
        <w:rPr>
          <w:rFonts w:eastAsia="Times New Roman"/>
          <w:color w:val="000000"/>
          <w:sz w:val="26"/>
          <w:szCs w:val="26"/>
          <w:rtl/>
        </w:rPr>
        <w:t>111- مجموعة حاتم جزه 35 صفحة 55.</w:t>
      </w:r>
    </w:p>
    <w:p w:rsidR="004816C7" w:rsidRPr="004816C7" w:rsidRDefault="004816C7" w:rsidP="004816C7">
      <w:pPr>
        <w:spacing w:line="260" w:lineRule="atLeast"/>
        <w:ind w:firstLine="220"/>
        <w:jc w:val="both"/>
        <w:rPr>
          <w:rFonts w:eastAsia="Times New Roman"/>
          <w:color w:val="000000"/>
          <w:sz w:val="26"/>
          <w:szCs w:val="26"/>
          <w:rtl/>
        </w:rPr>
      </w:pPr>
      <w:bookmarkStart w:id="419" w:name="Anchor5048"/>
      <w:bookmarkEnd w:id="419"/>
      <w:r w:rsidRPr="004816C7">
        <w:rPr>
          <w:rFonts w:eastAsia="Times New Roman"/>
          <w:color w:val="000000"/>
          <w:sz w:val="26"/>
          <w:szCs w:val="26"/>
          <w:rtl/>
        </w:rPr>
        <w:t>112- مجموعة حاتم جزء 51 صفحة 47.</w:t>
      </w:r>
    </w:p>
    <w:p w:rsidR="004816C7" w:rsidRPr="004816C7" w:rsidRDefault="004816C7" w:rsidP="004816C7">
      <w:pPr>
        <w:spacing w:line="260" w:lineRule="atLeast"/>
        <w:ind w:firstLine="220"/>
        <w:jc w:val="both"/>
        <w:rPr>
          <w:rFonts w:eastAsia="Times New Roman"/>
          <w:color w:val="000000"/>
          <w:sz w:val="26"/>
          <w:szCs w:val="26"/>
          <w:rtl/>
        </w:rPr>
      </w:pPr>
      <w:bookmarkStart w:id="420" w:name="Anchor5054"/>
      <w:bookmarkEnd w:id="420"/>
      <w:r w:rsidRPr="004816C7">
        <w:rPr>
          <w:rFonts w:eastAsia="Times New Roman"/>
          <w:color w:val="000000"/>
          <w:sz w:val="26"/>
          <w:szCs w:val="26"/>
          <w:rtl/>
        </w:rPr>
        <w:t>113- نظرية الدفوع، ابو الوفا، هامش صفحة 59.</w:t>
      </w:r>
    </w:p>
    <w:p w:rsidR="004816C7" w:rsidRPr="004816C7" w:rsidRDefault="004816C7" w:rsidP="004816C7">
      <w:pPr>
        <w:spacing w:line="260" w:lineRule="atLeast"/>
        <w:ind w:firstLine="220"/>
        <w:jc w:val="both"/>
        <w:rPr>
          <w:rFonts w:eastAsia="Times New Roman"/>
          <w:color w:val="000000"/>
          <w:sz w:val="26"/>
          <w:szCs w:val="26"/>
          <w:rtl/>
        </w:rPr>
      </w:pPr>
      <w:bookmarkStart w:id="421" w:name="Anchor5059"/>
      <w:bookmarkEnd w:id="421"/>
      <w:r w:rsidRPr="004816C7">
        <w:rPr>
          <w:rFonts w:eastAsia="Times New Roman"/>
          <w:color w:val="000000"/>
          <w:sz w:val="26"/>
          <w:szCs w:val="26"/>
          <w:rtl/>
        </w:rPr>
        <w:t>114- مجلة المحامون العدد العاشر سنة 986 صفحة 1172.</w:t>
      </w:r>
    </w:p>
    <w:p w:rsidR="004816C7" w:rsidRPr="004816C7" w:rsidRDefault="004816C7" w:rsidP="004816C7">
      <w:pPr>
        <w:spacing w:line="260" w:lineRule="atLeast"/>
        <w:ind w:firstLine="220"/>
        <w:jc w:val="both"/>
        <w:rPr>
          <w:rFonts w:eastAsia="Times New Roman"/>
          <w:color w:val="000000"/>
          <w:sz w:val="26"/>
          <w:szCs w:val="26"/>
          <w:rtl/>
        </w:rPr>
      </w:pPr>
      <w:bookmarkStart w:id="422" w:name="Anchor5065"/>
      <w:bookmarkEnd w:id="422"/>
      <w:r w:rsidRPr="004816C7">
        <w:rPr>
          <w:rFonts w:eastAsia="Times New Roman"/>
          <w:color w:val="000000"/>
          <w:sz w:val="26"/>
          <w:szCs w:val="26"/>
          <w:rtl/>
        </w:rPr>
        <w:t>115- مجلة المحامون العدد السادس سنة 985 صفحة 772.</w:t>
      </w:r>
    </w:p>
    <w:p w:rsidR="004816C7" w:rsidRPr="004816C7" w:rsidRDefault="004816C7" w:rsidP="004816C7">
      <w:pPr>
        <w:spacing w:line="260" w:lineRule="atLeast"/>
        <w:ind w:firstLine="220"/>
        <w:jc w:val="both"/>
        <w:rPr>
          <w:rFonts w:eastAsia="Times New Roman"/>
          <w:color w:val="000000"/>
          <w:sz w:val="26"/>
          <w:szCs w:val="26"/>
          <w:rtl/>
        </w:rPr>
      </w:pPr>
      <w:bookmarkStart w:id="423" w:name="Anchor5070"/>
      <w:bookmarkEnd w:id="423"/>
      <w:r w:rsidRPr="004816C7">
        <w:rPr>
          <w:rFonts w:eastAsia="Times New Roman"/>
          <w:color w:val="000000"/>
          <w:sz w:val="26"/>
          <w:szCs w:val="26"/>
          <w:rtl/>
        </w:rPr>
        <w:t xml:space="preserve">116- </w:t>
      </w:r>
      <w:r w:rsidRPr="004816C7">
        <w:rPr>
          <w:rFonts w:eastAsia="Times New Roman"/>
          <w:color w:val="000000"/>
          <w:sz w:val="26"/>
          <w:szCs w:val="26"/>
        </w:rPr>
        <w:t>Cass. Civ. 6.11.1975m Bull. Cass</w:t>
      </w:r>
      <w:r w:rsidRPr="004816C7">
        <w:rPr>
          <w:rFonts w:eastAsia="Times New Roman"/>
          <w:color w:val="000000"/>
          <w:sz w:val="26"/>
          <w:szCs w:val="26"/>
          <w:rtl/>
        </w:rPr>
        <w:t>. &amp; 75.2.232.</w:t>
      </w:r>
    </w:p>
    <w:p w:rsidR="004816C7" w:rsidRPr="004816C7" w:rsidRDefault="004816C7" w:rsidP="004816C7">
      <w:pPr>
        <w:spacing w:line="260" w:lineRule="atLeast"/>
        <w:ind w:firstLine="220"/>
        <w:jc w:val="both"/>
        <w:rPr>
          <w:rFonts w:eastAsia="Times New Roman"/>
          <w:color w:val="000000"/>
          <w:sz w:val="26"/>
          <w:szCs w:val="26"/>
          <w:rtl/>
        </w:rPr>
      </w:pPr>
      <w:bookmarkStart w:id="424" w:name="Anchor5073"/>
      <w:bookmarkEnd w:id="424"/>
      <w:r w:rsidRPr="004816C7">
        <w:rPr>
          <w:rFonts w:eastAsia="Times New Roman"/>
          <w:color w:val="000000"/>
          <w:sz w:val="26"/>
          <w:szCs w:val="26"/>
        </w:rPr>
        <w:t xml:space="preserve">Cass. Civ. 25.10.79m Bull. Cass. </w:t>
      </w:r>
      <w:proofErr w:type="gramStart"/>
      <w:r w:rsidRPr="004816C7">
        <w:rPr>
          <w:rFonts w:eastAsia="Times New Roman"/>
          <w:color w:val="000000"/>
          <w:sz w:val="26"/>
          <w:szCs w:val="26"/>
        </w:rPr>
        <w:t>1979.2.173</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25" w:name="Anchor5075"/>
      <w:bookmarkEnd w:id="425"/>
      <w:r w:rsidRPr="004816C7">
        <w:rPr>
          <w:rFonts w:eastAsia="Times New Roman"/>
          <w:color w:val="000000"/>
          <w:sz w:val="26"/>
          <w:szCs w:val="26"/>
          <w:rtl/>
        </w:rPr>
        <w:t>ومجموعة حاتم جزء 65 صفحة 41.</w:t>
      </w:r>
    </w:p>
    <w:p w:rsidR="004816C7" w:rsidRPr="004816C7" w:rsidRDefault="004816C7" w:rsidP="004816C7">
      <w:pPr>
        <w:spacing w:line="260" w:lineRule="atLeast"/>
        <w:ind w:firstLine="220"/>
        <w:jc w:val="both"/>
        <w:rPr>
          <w:rFonts w:eastAsia="Times New Roman"/>
          <w:color w:val="000000"/>
          <w:sz w:val="26"/>
          <w:szCs w:val="26"/>
          <w:rtl/>
        </w:rPr>
      </w:pPr>
      <w:bookmarkStart w:id="426" w:name="Anchor5079"/>
      <w:bookmarkEnd w:id="426"/>
      <w:r w:rsidRPr="004816C7">
        <w:rPr>
          <w:rFonts w:eastAsia="Times New Roman"/>
          <w:color w:val="000000"/>
          <w:sz w:val="26"/>
          <w:szCs w:val="26"/>
          <w:rtl/>
        </w:rPr>
        <w:t>117- مجموعة حاتم جزء 149 صفحة 54.</w:t>
      </w:r>
    </w:p>
    <w:p w:rsidR="004816C7" w:rsidRPr="004816C7" w:rsidRDefault="004816C7" w:rsidP="004816C7">
      <w:pPr>
        <w:spacing w:line="260" w:lineRule="atLeast"/>
        <w:ind w:firstLine="220"/>
        <w:jc w:val="both"/>
        <w:rPr>
          <w:rFonts w:eastAsia="Times New Roman"/>
          <w:color w:val="000000"/>
          <w:sz w:val="26"/>
          <w:szCs w:val="26"/>
          <w:rtl/>
        </w:rPr>
      </w:pPr>
      <w:bookmarkStart w:id="427" w:name="Anchor5084"/>
      <w:bookmarkEnd w:id="427"/>
      <w:r w:rsidRPr="004816C7">
        <w:rPr>
          <w:rFonts w:eastAsia="Times New Roman"/>
          <w:color w:val="000000"/>
          <w:sz w:val="26"/>
          <w:szCs w:val="26"/>
          <w:rtl/>
        </w:rPr>
        <w:t xml:space="preserve">118- </w:t>
      </w:r>
      <w:r w:rsidRPr="004816C7">
        <w:rPr>
          <w:rFonts w:eastAsia="Times New Roman"/>
          <w:color w:val="000000"/>
          <w:sz w:val="26"/>
          <w:szCs w:val="26"/>
        </w:rPr>
        <w:t xml:space="preserve">Cass. </w:t>
      </w:r>
      <w:proofErr w:type="gramStart"/>
      <w:r w:rsidRPr="004816C7">
        <w:rPr>
          <w:rFonts w:eastAsia="Times New Roman"/>
          <w:color w:val="000000"/>
          <w:sz w:val="26"/>
          <w:szCs w:val="26"/>
        </w:rPr>
        <w:t>Civ. 20.11.74, Gaz. Pal. 974.1.Somm.</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p. 19</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28" w:name="Anchor5087"/>
      <w:bookmarkEnd w:id="428"/>
      <w:r w:rsidRPr="004816C7">
        <w:rPr>
          <w:rFonts w:eastAsia="Times New Roman"/>
          <w:color w:val="000000"/>
          <w:sz w:val="26"/>
          <w:szCs w:val="26"/>
          <w:rtl/>
        </w:rPr>
        <w:t xml:space="preserve">119- </w:t>
      </w:r>
      <w:r w:rsidRPr="004816C7">
        <w:rPr>
          <w:rFonts w:eastAsia="Times New Roman"/>
          <w:color w:val="000000"/>
          <w:sz w:val="26"/>
          <w:szCs w:val="26"/>
        </w:rPr>
        <w:t xml:space="preserve">Cass. </w:t>
      </w:r>
      <w:proofErr w:type="gramStart"/>
      <w:r w:rsidRPr="004816C7">
        <w:rPr>
          <w:rFonts w:eastAsia="Times New Roman"/>
          <w:color w:val="000000"/>
          <w:sz w:val="26"/>
          <w:szCs w:val="26"/>
        </w:rPr>
        <w:t>Civ. 10.12.74, Gaz. Pal. tab. Anal.</w:t>
      </w:r>
      <w:proofErr w:type="gramEnd"/>
      <w:r w:rsidRPr="004816C7">
        <w:rPr>
          <w:rFonts w:eastAsia="Times New Roman"/>
          <w:color w:val="000000"/>
          <w:sz w:val="26"/>
          <w:szCs w:val="26"/>
        </w:rPr>
        <w:t xml:space="preserve"> </w:t>
      </w:r>
      <w:proofErr w:type="gramStart"/>
      <w:r w:rsidRPr="004816C7">
        <w:rPr>
          <w:rFonts w:eastAsia="Times New Roman"/>
          <w:color w:val="000000"/>
          <w:sz w:val="26"/>
          <w:szCs w:val="26"/>
        </w:rPr>
        <w:t>1975, Proc. Civ. No. 87</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29" w:name="Anchor5090"/>
      <w:bookmarkEnd w:id="429"/>
      <w:r w:rsidRPr="004816C7">
        <w:rPr>
          <w:rFonts w:eastAsia="Times New Roman"/>
          <w:color w:val="000000"/>
          <w:sz w:val="26"/>
          <w:szCs w:val="26"/>
          <w:rtl/>
        </w:rPr>
        <w:t xml:space="preserve">120- </w:t>
      </w:r>
      <w:r w:rsidRPr="004816C7">
        <w:rPr>
          <w:rFonts w:eastAsia="Times New Roman"/>
          <w:color w:val="000000"/>
          <w:sz w:val="26"/>
          <w:szCs w:val="26"/>
        </w:rPr>
        <w:t xml:space="preserve">Cass. </w:t>
      </w:r>
      <w:proofErr w:type="gramStart"/>
      <w:r w:rsidRPr="004816C7">
        <w:rPr>
          <w:rFonts w:eastAsia="Times New Roman"/>
          <w:color w:val="000000"/>
          <w:sz w:val="26"/>
          <w:szCs w:val="26"/>
        </w:rPr>
        <w:t>23.10.1974, Bull.</w:t>
      </w:r>
      <w:proofErr w:type="gramEnd"/>
      <w:r w:rsidRPr="004816C7">
        <w:rPr>
          <w:rFonts w:eastAsia="Times New Roman"/>
          <w:color w:val="000000"/>
          <w:sz w:val="26"/>
          <w:szCs w:val="26"/>
        </w:rPr>
        <w:t xml:space="preserve"> Cass. </w:t>
      </w:r>
      <w:proofErr w:type="gramStart"/>
      <w:r w:rsidRPr="004816C7">
        <w:rPr>
          <w:rFonts w:eastAsia="Times New Roman"/>
          <w:color w:val="000000"/>
          <w:sz w:val="26"/>
          <w:szCs w:val="26"/>
        </w:rPr>
        <w:t>1974.5.462</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30" w:name="Anchor5093"/>
      <w:bookmarkEnd w:id="430"/>
      <w:r w:rsidRPr="004816C7">
        <w:rPr>
          <w:rFonts w:eastAsia="Times New Roman"/>
          <w:color w:val="000000"/>
          <w:sz w:val="26"/>
          <w:szCs w:val="26"/>
          <w:rtl/>
        </w:rPr>
        <w:t xml:space="preserve">121- </w:t>
      </w:r>
      <w:r w:rsidRPr="004816C7">
        <w:rPr>
          <w:rFonts w:eastAsia="Times New Roman"/>
          <w:color w:val="000000"/>
          <w:sz w:val="26"/>
          <w:szCs w:val="26"/>
        </w:rPr>
        <w:t>Bull. Cass. 1955.2, p. 131</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431" w:name="Anchor5096"/>
      <w:bookmarkEnd w:id="431"/>
      <w:r w:rsidRPr="004816C7">
        <w:rPr>
          <w:rFonts w:eastAsia="Times New Roman"/>
          <w:color w:val="000000"/>
          <w:sz w:val="26"/>
          <w:szCs w:val="26"/>
          <w:rtl/>
        </w:rPr>
        <w:t xml:space="preserve">122- </w:t>
      </w:r>
      <w:r w:rsidRPr="004816C7">
        <w:rPr>
          <w:rFonts w:eastAsia="Times New Roman"/>
          <w:color w:val="000000"/>
          <w:sz w:val="26"/>
          <w:szCs w:val="26"/>
        </w:rPr>
        <w:t xml:space="preserve">Solus et Perrot préc.; </w:t>
      </w:r>
      <w:proofErr w:type="gramStart"/>
      <w:r w:rsidRPr="004816C7">
        <w:rPr>
          <w:rFonts w:eastAsia="Times New Roman"/>
          <w:color w:val="000000"/>
          <w:sz w:val="26"/>
          <w:szCs w:val="26"/>
        </w:rPr>
        <w:t>marge</w:t>
      </w:r>
      <w:proofErr w:type="gramEnd"/>
      <w:r w:rsidRPr="004816C7">
        <w:rPr>
          <w:rFonts w:eastAsia="Times New Roman"/>
          <w:color w:val="000000"/>
          <w:sz w:val="26"/>
          <w:szCs w:val="26"/>
        </w:rPr>
        <w:t xml:space="preserve"> page 385</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432" w:name="Anchor5099"/>
      <w:bookmarkEnd w:id="432"/>
      <w:r w:rsidRPr="004816C7">
        <w:rPr>
          <w:rFonts w:eastAsia="Times New Roman"/>
          <w:color w:val="000000"/>
          <w:sz w:val="26"/>
          <w:szCs w:val="26"/>
          <w:rtl/>
        </w:rPr>
        <w:t xml:space="preserve">123- </w:t>
      </w:r>
      <w:r w:rsidRPr="004816C7">
        <w:rPr>
          <w:rFonts w:eastAsia="Times New Roman"/>
          <w:color w:val="000000"/>
          <w:sz w:val="26"/>
          <w:szCs w:val="26"/>
        </w:rPr>
        <w:t xml:space="preserve">Vincent et Guinchard, préc. </w:t>
      </w:r>
      <w:proofErr w:type="gramStart"/>
      <w:r w:rsidRPr="004816C7">
        <w:rPr>
          <w:rFonts w:eastAsia="Times New Roman"/>
          <w:color w:val="000000"/>
          <w:sz w:val="26"/>
          <w:szCs w:val="26"/>
        </w:rPr>
        <w:t>p. 495</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33" w:name="Anchor5102"/>
      <w:bookmarkEnd w:id="433"/>
      <w:r w:rsidRPr="004816C7">
        <w:rPr>
          <w:rFonts w:eastAsia="Times New Roman"/>
          <w:color w:val="000000"/>
          <w:sz w:val="26"/>
          <w:szCs w:val="26"/>
          <w:rtl/>
        </w:rPr>
        <w:t xml:space="preserve">124- </w:t>
      </w:r>
      <w:r w:rsidRPr="004816C7">
        <w:rPr>
          <w:rFonts w:eastAsia="Times New Roman"/>
          <w:color w:val="000000"/>
          <w:sz w:val="26"/>
          <w:szCs w:val="26"/>
        </w:rPr>
        <w:t>Solus et Perrot, préc, p. 385</w:t>
      </w:r>
      <w:r w:rsidRPr="004816C7">
        <w:rPr>
          <w:rFonts w:eastAsia="Times New Roman"/>
          <w:color w:val="000000"/>
          <w:sz w:val="26"/>
          <w:szCs w:val="26"/>
          <w:rtl/>
        </w:rPr>
        <w:t>.</w:t>
      </w:r>
    </w:p>
    <w:p w:rsidR="004816C7" w:rsidRPr="004816C7" w:rsidRDefault="004816C7" w:rsidP="004816C7">
      <w:pPr>
        <w:spacing w:line="260" w:lineRule="atLeast"/>
        <w:ind w:firstLine="220"/>
        <w:jc w:val="both"/>
        <w:rPr>
          <w:rFonts w:eastAsia="Times New Roman"/>
          <w:color w:val="000000"/>
          <w:sz w:val="26"/>
          <w:szCs w:val="26"/>
          <w:rtl/>
        </w:rPr>
      </w:pPr>
      <w:bookmarkStart w:id="434" w:name="Anchor5105"/>
      <w:bookmarkEnd w:id="434"/>
      <w:r w:rsidRPr="004816C7">
        <w:rPr>
          <w:rFonts w:eastAsia="Times New Roman"/>
          <w:color w:val="000000"/>
          <w:sz w:val="26"/>
          <w:szCs w:val="26"/>
          <w:rtl/>
        </w:rPr>
        <w:t>125- كتابنا، ملحق الاستئناف في المواد المدنية والتجاري صفحة 9.</w:t>
      </w:r>
    </w:p>
    <w:p w:rsidR="004816C7" w:rsidRPr="004816C7" w:rsidRDefault="004816C7" w:rsidP="004816C7">
      <w:pPr>
        <w:spacing w:line="260" w:lineRule="atLeast"/>
        <w:ind w:firstLine="220"/>
        <w:jc w:val="both"/>
        <w:rPr>
          <w:rFonts w:eastAsia="Times New Roman"/>
          <w:color w:val="000000"/>
          <w:sz w:val="26"/>
          <w:szCs w:val="26"/>
          <w:rtl/>
        </w:rPr>
      </w:pPr>
      <w:bookmarkStart w:id="435" w:name="Anchor5112"/>
      <w:bookmarkEnd w:id="435"/>
      <w:r w:rsidRPr="004816C7">
        <w:rPr>
          <w:rFonts w:eastAsia="Times New Roman"/>
          <w:color w:val="000000"/>
          <w:sz w:val="26"/>
          <w:szCs w:val="26"/>
          <w:rtl/>
        </w:rPr>
        <w:t>126- قانون القضاء اللبناني، صفحة 630.</w:t>
      </w:r>
    </w:p>
    <w:p w:rsidR="004816C7" w:rsidRPr="004816C7" w:rsidRDefault="004816C7" w:rsidP="004816C7">
      <w:pPr>
        <w:spacing w:line="260" w:lineRule="atLeast"/>
        <w:ind w:firstLine="220"/>
        <w:jc w:val="both"/>
        <w:rPr>
          <w:rFonts w:eastAsia="Times New Roman"/>
          <w:color w:val="000000"/>
          <w:sz w:val="26"/>
          <w:szCs w:val="26"/>
          <w:rtl/>
        </w:rPr>
      </w:pPr>
      <w:bookmarkStart w:id="436" w:name="Anchor5116"/>
      <w:bookmarkEnd w:id="436"/>
      <w:r w:rsidRPr="004816C7">
        <w:rPr>
          <w:rFonts w:eastAsia="Times New Roman"/>
          <w:color w:val="000000"/>
          <w:sz w:val="26"/>
          <w:szCs w:val="26"/>
          <w:rtl/>
        </w:rPr>
        <w:t>127- المرجع 97 اعلاه.</w:t>
      </w:r>
    </w:p>
    <w:p w:rsidR="004816C7" w:rsidRPr="004816C7" w:rsidRDefault="004816C7" w:rsidP="004816C7">
      <w:pPr>
        <w:spacing w:line="260" w:lineRule="atLeast"/>
        <w:ind w:firstLine="220"/>
        <w:jc w:val="both"/>
        <w:rPr>
          <w:rFonts w:eastAsia="Times New Roman"/>
          <w:color w:val="000000"/>
          <w:sz w:val="26"/>
          <w:szCs w:val="26"/>
          <w:rtl/>
        </w:rPr>
      </w:pPr>
      <w:bookmarkStart w:id="437" w:name="Anchor5119"/>
      <w:bookmarkEnd w:id="437"/>
      <w:r w:rsidRPr="004816C7">
        <w:rPr>
          <w:rFonts w:eastAsia="Times New Roman"/>
          <w:color w:val="000000"/>
          <w:sz w:val="26"/>
          <w:szCs w:val="26"/>
          <w:rtl/>
        </w:rPr>
        <w:t xml:space="preserve">128- </w:t>
      </w:r>
      <w:r w:rsidRPr="004816C7">
        <w:rPr>
          <w:rFonts w:eastAsia="Times New Roman"/>
          <w:color w:val="000000"/>
          <w:sz w:val="26"/>
          <w:szCs w:val="26"/>
        </w:rPr>
        <w:t xml:space="preserve">Bull. Cass. </w:t>
      </w:r>
      <w:proofErr w:type="gramStart"/>
      <w:r w:rsidRPr="004816C7">
        <w:rPr>
          <w:rFonts w:eastAsia="Times New Roman"/>
          <w:color w:val="000000"/>
          <w:sz w:val="26"/>
          <w:szCs w:val="26"/>
        </w:rPr>
        <w:t>1976.2.154</w:t>
      </w:r>
      <w:r w:rsidRPr="004816C7">
        <w:rPr>
          <w:rFonts w:eastAsia="Times New Roman"/>
          <w:color w:val="000000"/>
          <w:sz w:val="26"/>
          <w:szCs w:val="26"/>
          <w:rtl/>
        </w:rPr>
        <w:t>.</w:t>
      </w:r>
      <w:proofErr w:type="gramEnd"/>
    </w:p>
    <w:p w:rsidR="004816C7" w:rsidRPr="004816C7" w:rsidRDefault="004816C7" w:rsidP="004816C7">
      <w:pPr>
        <w:spacing w:line="260" w:lineRule="atLeast"/>
        <w:ind w:firstLine="220"/>
        <w:jc w:val="both"/>
        <w:rPr>
          <w:rFonts w:eastAsia="Times New Roman"/>
          <w:color w:val="000000"/>
          <w:sz w:val="26"/>
          <w:szCs w:val="26"/>
          <w:rtl/>
        </w:rPr>
      </w:pPr>
      <w:bookmarkStart w:id="438" w:name="Anchor5122"/>
      <w:bookmarkEnd w:id="438"/>
      <w:r w:rsidRPr="004816C7">
        <w:rPr>
          <w:rFonts w:eastAsia="Times New Roman"/>
          <w:color w:val="000000"/>
          <w:sz w:val="26"/>
          <w:szCs w:val="26"/>
          <w:rtl/>
        </w:rPr>
        <w:t xml:space="preserve">129- </w:t>
      </w:r>
      <w:r w:rsidRPr="004816C7">
        <w:rPr>
          <w:rFonts w:eastAsia="Times New Roman"/>
          <w:color w:val="000000"/>
          <w:sz w:val="26"/>
          <w:szCs w:val="26"/>
        </w:rPr>
        <w:t xml:space="preserve">E. </w:t>
      </w:r>
      <w:proofErr w:type="gramStart"/>
      <w:r w:rsidRPr="004816C7">
        <w:rPr>
          <w:rFonts w:eastAsia="Times New Roman"/>
          <w:color w:val="000000"/>
          <w:sz w:val="26"/>
          <w:szCs w:val="26"/>
        </w:rPr>
        <w:t>du</w:t>
      </w:r>
      <w:proofErr w:type="gramEnd"/>
      <w:r w:rsidRPr="004816C7">
        <w:rPr>
          <w:rFonts w:eastAsia="Times New Roman"/>
          <w:color w:val="000000"/>
          <w:sz w:val="26"/>
          <w:szCs w:val="26"/>
        </w:rPr>
        <w:t xml:space="preserve"> Rusquec. Gaz. Pal. 1979, Doct. </w:t>
      </w:r>
      <w:proofErr w:type="gramStart"/>
      <w:r w:rsidRPr="004816C7">
        <w:rPr>
          <w:rFonts w:eastAsia="Times New Roman"/>
          <w:color w:val="000000"/>
          <w:sz w:val="26"/>
          <w:szCs w:val="26"/>
        </w:rPr>
        <w:t>P. 140</w:t>
      </w:r>
      <w:r w:rsidRPr="004816C7">
        <w:rPr>
          <w:rFonts w:eastAsia="Times New Roman"/>
          <w:color w:val="000000"/>
          <w:sz w:val="26"/>
          <w:szCs w:val="26"/>
          <w:rtl/>
        </w:rPr>
        <w:t>.</w:t>
      </w:r>
      <w:proofErr w:type="gramEnd"/>
    </w:p>
    <w:p w:rsidR="004816C7" w:rsidRPr="004816C7" w:rsidRDefault="004816C7" w:rsidP="004816C7">
      <w:pPr>
        <w:jc w:val="both"/>
        <w:rPr>
          <w:rFonts w:eastAsia="Times New Roman"/>
          <w:rtl/>
        </w:rPr>
      </w:pPr>
    </w:p>
    <w:p w:rsidR="004816C7" w:rsidRPr="004816C7" w:rsidRDefault="004816C7" w:rsidP="004816C7">
      <w:pPr>
        <w:spacing w:line="260" w:lineRule="atLeast"/>
        <w:jc w:val="both"/>
        <w:rPr>
          <w:rFonts w:eastAsia="Times New Roman"/>
          <w:color w:val="000000"/>
          <w:sz w:val="26"/>
          <w:szCs w:val="26"/>
        </w:rPr>
      </w:pPr>
      <w:bookmarkStart w:id="439" w:name="Anchor5125"/>
      <w:bookmarkEnd w:id="439"/>
      <w:r w:rsidRPr="004816C7">
        <w:rPr>
          <w:rFonts w:ascii="MS Gothic" w:eastAsia="MS Gothic" w:hAnsi="MS Gothic" w:cs="MS Gothic" w:hint="eastAsia"/>
          <w:color w:val="000000"/>
          <w:sz w:val="26"/>
          <w:szCs w:val="26"/>
        </w:rPr>
        <w:t>❖</w:t>
      </w:r>
      <w:r w:rsidRPr="004816C7">
        <w:rPr>
          <w:rFonts w:eastAsia="Times New Roman"/>
          <w:color w:val="000000"/>
          <w:sz w:val="26"/>
          <w:szCs w:val="26"/>
        </w:rPr>
        <w:t xml:space="preserve"> </w:t>
      </w:r>
      <w:r w:rsidRPr="004816C7">
        <w:rPr>
          <w:rFonts w:ascii="MS Gothic" w:eastAsia="MS Gothic" w:hAnsi="MS Gothic" w:cs="MS Gothic" w:hint="eastAsia"/>
          <w:color w:val="000000"/>
          <w:sz w:val="26"/>
          <w:szCs w:val="26"/>
        </w:rPr>
        <w:t>❖</w:t>
      </w:r>
      <w:r w:rsidRPr="004816C7">
        <w:rPr>
          <w:rFonts w:eastAsia="Times New Roman"/>
          <w:color w:val="000000"/>
          <w:sz w:val="26"/>
          <w:szCs w:val="26"/>
        </w:rPr>
        <w:t xml:space="preserve"> </w:t>
      </w:r>
      <w:r w:rsidRPr="004816C7">
        <w:rPr>
          <w:rFonts w:ascii="MS Gothic" w:eastAsia="MS Gothic" w:hAnsi="MS Gothic" w:cs="MS Gothic"/>
          <w:color w:val="000000"/>
          <w:sz w:val="26"/>
          <w:szCs w:val="26"/>
        </w:rPr>
        <w:t>❖</w:t>
      </w:r>
    </w:p>
    <w:p w:rsidR="004B399F" w:rsidRDefault="004B399F" w:rsidP="004816C7">
      <w:pPr>
        <w:jc w:val="both"/>
      </w:pPr>
    </w:p>
    <w:sectPr w:rsidR="004B399F">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55C" w:rsidRDefault="00AB355C" w:rsidP="00A81411">
      <w:r>
        <w:separator/>
      </w:r>
    </w:p>
  </w:endnote>
  <w:endnote w:type="continuationSeparator" w:id="0">
    <w:p w:rsidR="00AB355C" w:rsidRDefault="00AB355C" w:rsidP="00A8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55C" w:rsidRDefault="00AB355C" w:rsidP="00A81411">
      <w:r>
        <w:separator/>
      </w:r>
    </w:p>
  </w:footnote>
  <w:footnote w:type="continuationSeparator" w:id="0">
    <w:p w:rsidR="00AB355C" w:rsidRDefault="00AB355C" w:rsidP="00A81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271530EB493F403D99C7B7F0C283EBC7"/>
      </w:placeholder>
      <w:dataBinding w:prefixMappings="xmlns:ns0='http://schemas.openxmlformats.org/package/2006/metadata/core-properties' xmlns:ns1='http://purl.org/dc/elements/1.1/'" w:xpath="/ns0:coreProperties[1]/ns1:title[1]" w:storeItemID="{6C3C8BC8-F283-45AE-878A-BAB7291924A1}"/>
      <w:text/>
    </w:sdtPr>
    <w:sdtContent>
      <w:p w:rsidR="00A81411" w:rsidRDefault="00A81411" w:rsidP="00A8141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1    سنة 1987</w:t>
        </w:r>
      </w:p>
    </w:sdtContent>
  </w:sdt>
  <w:p w:rsidR="00A81411" w:rsidRDefault="00A81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6C7"/>
    <w:rsid w:val="001262C8"/>
    <w:rsid w:val="004816C7"/>
    <w:rsid w:val="004B399F"/>
    <w:rsid w:val="00A81411"/>
    <w:rsid w:val="00AB355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81411"/>
    <w:pPr>
      <w:tabs>
        <w:tab w:val="center" w:pos="4320"/>
        <w:tab w:val="right" w:pos="8640"/>
      </w:tabs>
    </w:pPr>
  </w:style>
  <w:style w:type="character" w:customStyle="1" w:styleId="HeaderChar">
    <w:name w:val="Header Char"/>
    <w:basedOn w:val="DefaultParagraphFont"/>
    <w:link w:val="Header"/>
    <w:uiPriority w:val="99"/>
    <w:rsid w:val="00A81411"/>
    <w:rPr>
      <w:rFonts w:eastAsia="SimSun"/>
      <w:sz w:val="24"/>
      <w:szCs w:val="24"/>
    </w:rPr>
  </w:style>
  <w:style w:type="paragraph" w:styleId="Footer">
    <w:name w:val="footer"/>
    <w:basedOn w:val="Normal"/>
    <w:link w:val="FooterChar"/>
    <w:uiPriority w:val="99"/>
    <w:unhideWhenUsed/>
    <w:rsid w:val="00A81411"/>
    <w:pPr>
      <w:tabs>
        <w:tab w:val="center" w:pos="4320"/>
        <w:tab w:val="right" w:pos="8640"/>
      </w:tabs>
    </w:pPr>
  </w:style>
  <w:style w:type="character" w:customStyle="1" w:styleId="FooterChar">
    <w:name w:val="Footer Char"/>
    <w:basedOn w:val="DefaultParagraphFont"/>
    <w:link w:val="Footer"/>
    <w:uiPriority w:val="99"/>
    <w:rsid w:val="00A81411"/>
    <w:rPr>
      <w:rFonts w:eastAsia="SimSun"/>
      <w:sz w:val="24"/>
      <w:szCs w:val="24"/>
    </w:rPr>
  </w:style>
  <w:style w:type="paragraph" w:styleId="BalloonText">
    <w:name w:val="Balloon Text"/>
    <w:basedOn w:val="Normal"/>
    <w:link w:val="BalloonTextChar"/>
    <w:uiPriority w:val="99"/>
    <w:semiHidden/>
    <w:unhideWhenUsed/>
    <w:rsid w:val="00A81411"/>
    <w:rPr>
      <w:rFonts w:ascii="Tahoma" w:hAnsi="Tahoma" w:cs="Tahoma"/>
      <w:sz w:val="16"/>
      <w:szCs w:val="16"/>
    </w:rPr>
  </w:style>
  <w:style w:type="character" w:customStyle="1" w:styleId="BalloonTextChar">
    <w:name w:val="Balloon Text Char"/>
    <w:basedOn w:val="DefaultParagraphFont"/>
    <w:link w:val="BalloonText"/>
    <w:uiPriority w:val="99"/>
    <w:semiHidden/>
    <w:rsid w:val="00A81411"/>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81411"/>
    <w:pPr>
      <w:tabs>
        <w:tab w:val="center" w:pos="4320"/>
        <w:tab w:val="right" w:pos="8640"/>
      </w:tabs>
    </w:pPr>
  </w:style>
  <w:style w:type="character" w:customStyle="1" w:styleId="HeaderChar">
    <w:name w:val="Header Char"/>
    <w:basedOn w:val="DefaultParagraphFont"/>
    <w:link w:val="Header"/>
    <w:uiPriority w:val="99"/>
    <w:rsid w:val="00A81411"/>
    <w:rPr>
      <w:rFonts w:eastAsia="SimSun"/>
      <w:sz w:val="24"/>
      <w:szCs w:val="24"/>
    </w:rPr>
  </w:style>
  <w:style w:type="paragraph" w:styleId="Footer">
    <w:name w:val="footer"/>
    <w:basedOn w:val="Normal"/>
    <w:link w:val="FooterChar"/>
    <w:uiPriority w:val="99"/>
    <w:unhideWhenUsed/>
    <w:rsid w:val="00A81411"/>
    <w:pPr>
      <w:tabs>
        <w:tab w:val="center" w:pos="4320"/>
        <w:tab w:val="right" w:pos="8640"/>
      </w:tabs>
    </w:pPr>
  </w:style>
  <w:style w:type="character" w:customStyle="1" w:styleId="FooterChar">
    <w:name w:val="Footer Char"/>
    <w:basedOn w:val="DefaultParagraphFont"/>
    <w:link w:val="Footer"/>
    <w:uiPriority w:val="99"/>
    <w:rsid w:val="00A81411"/>
    <w:rPr>
      <w:rFonts w:eastAsia="SimSun"/>
      <w:sz w:val="24"/>
      <w:szCs w:val="24"/>
    </w:rPr>
  </w:style>
  <w:style w:type="paragraph" w:styleId="BalloonText">
    <w:name w:val="Balloon Text"/>
    <w:basedOn w:val="Normal"/>
    <w:link w:val="BalloonTextChar"/>
    <w:uiPriority w:val="99"/>
    <w:semiHidden/>
    <w:unhideWhenUsed/>
    <w:rsid w:val="00A81411"/>
    <w:rPr>
      <w:rFonts w:ascii="Tahoma" w:hAnsi="Tahoma" w:cs="Tahoma"/>
      <w:sz w:val="16"/>
      <w:szCs w:val="16"/>
    </w:rPr>
  </w:style>
  <w:style w:type="character" w:customStyle="1" w:styleId="BalloonTextChar">
    <w:name w:val="Balloon Text Char"/>
    <w:basedOn w:val="DefaultParagraphFont"/>
    <w:link w:val="BalloonText"/>
    <w:uiPriority w:val="99"/>
    <w:semiHidden/>
    <w:rsid w:val="00A81411"/>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56146">
      <w:bodyDiv w:val="1"/>
      <w:marLeft w:val="0"/>
      <w:marRight w:val="0"/>
      <w:marTop w:val="0"/>
      <w:marBottom w:val="0"/>
      <w:divBdr>
        <w:top w:val="none" w:sz="0" w:space="0" w:color="auto"/>
        <w:left w:val="none" w:sz="0" w:space="0" w:color="auto"/>
        <w:bottom w:val="none" w:sz="0" w:space="0" w:color="auto"/>
        <w:right w:val="none" w:sz="0" w:space="0" w:color="auto"/>
      </w:divBdr>
      <w:divsChild>
        <w:div w:id="338696853">
          <w:marLeft w:val="0"/>
          <w:marRight w:val="0"/>
          <w:marTop w:val="120"/>
          <w:marBottom w:val="0"/>
          <w:divBdr>
            <w:top w:val="none" w:sz="0" w:space="0" w:color="auto"/>
            <w:left w:val="none" w:sz="0" w:space="0" w:color="auto"/>
            <w:bottom w:val="none" w:sz="0" w:space="0" w:color="auto"/>
            <w:right w:val="none" w:sz="0" w:space="0" w:color="auto"/>
          </w:divBdr>
        </w:div>
        <w:div w:id="1624190120">
          <w:marLeft w:val="0"/>
          <w:marRight w:val="0"/>
          <w:marTop w:val="240"/>
          <w:marBottom w:val="0"/>
          <w:divBdr>
            <w:top w:val="none" w:sz="0" w:space="0" w:color="auto"/>
            <w:left w:val="none" w:sz="0" w:space="0" w:color="auto"/>
            <w:bottom w:val="none" w:sz="0" w:space="0" w:color="auto"/>
            <w:right w:val="none" w:sz="0" w:space="0" w:color="auto"/>
          </w:divBdr>
        </w:div>
        <w:div w:id="955259435">
          <w:marLeft w:val="0"/>
          <w:marRight w:val="5060"/>
          <w:marTop w:val="120"/>
          <w:marBottom w:val="0"/>
          <w:divBdr>
            <w:top w:val="none" w:sz="0" w:space="0" w:color="auto"/>
            <w:left w:val="none" w:sz="0" w:space="0" w:color="auto"/>
            <w:bottom w:val="none" w:sz="0" w:space="0" w:color="auto"/>
            <w:right w:val="none" w:sz="0" w:space="0" w:color="auto"/>
          </w:divBdr>
        </w:div>
        <w:div w:id="1865244694">
          <w:marLeft w:val="0"/>
          <w:marRight w:val="0"/>
          <w:marTop w:val="80"/>
          <w:marBottom w:val="0"/>
          <w:divBdr>
            <w:top w:val="none" w:sz="0" w:space="0" w:color="auto"/>
            <w:left w:val="none" w:sz="0" w:space="0" w:color="auto"/>
            <w:bottom w:val="none" w:sz="0" w:space="0" w:color="auto"/>
            <w:right w:val="none" w:sz="0" w:space="0" w:color="auto"/>
          </w:divBdr>
        </w:div>
        <w:div w:id="1150560042">
          <w:marLeft w:val="0"/>
          <w:marRight w:val="0"/>
          <w:marTop w:val="80"/>
          <w:marBottom w:val="0"/>
          <w:divBdr>
            <w:top w:val="none" w:sz="0" w:space="0" w:color="auto"/>
            <w:left w:val="none" w:sz="0" w:space="0" w:color="auto"/>
            <w:bottom w:val="none" w:sz="0" w:space="0" w:color="auto"/>
            <w:right w:val="none" w:sz="0" w:space="0" w:color="auto"/>
          </w:divBdr>
        </w:div>
        <w:div w:id="329411123">
          <w:marLeft w:val="0"/>
          <w:marRight w:val="0"/>
          <w:marTop w:val="80"/>
          <w:marBottom w:val="0"/>
          <w:divBdr>
            <w:top w:val="none" w:sz="0" w:space="0" w:color="auto"/>
            <w:left w:val="none" w:sz="0" w:space="0" w:color="auto"/>
            <w:bottom w:val="none" w:sz="0" w:space="0" w:color="auto"/>
            <w:right w:val="none" w:sz="0" w:space="0" w:color="auto"/>
          </w:divBdr>
        </w:div>
        <w:div w:id="1195188530">
          <w:marLeft w:val="0"/>
          <w:marRight w:val="0"/>
          <w:marTop w:val="80"/>
          <w:marBottom w:val="0"/>
          <w:divBdr>
            <w:top w:val="none" w:sz="0" w:space="0" w:color="auto"/>
            <w:left w:val="none" w:sz="0" w:space="0" w:color="auto"/>
            <w:bottom w:val="none" w:sz="0" w:space="0" w:color="auto"/>
            <w:right w:val="none" w:sz="0" w:space="0" w:color="auto"/>
          </w:divBdr>
        </w:div>
        <w:div w:id="2109304934">
          <w:marLeft w:val="0"/>
          <w:marRight w:val="0"/>
          <w:marTop w:val="80"/>
          <w:marBottom w:val="0"/>
          <w:divBdr>
            <w:top w:val="none" w:sz="0" w:space="0" w:color="auto"/>
            <w:left w:val="none" w:sz="0" w:space="0" w:color="auto"/>
            <w:bottom w:val="none" w:sz="0" w:space="0" w:color="auto"/>
            <w:right w:val="none" w:sz="0" w:space="0" w:color="auto"/>
          </w:divBdr>
        </w:div>
        <w:div w:id="853804996">
          <w:marLeft w:val="0"/>
          <w:marRight w:val="0"/>
          <w:marTop w:val="80"/>
          <w:marBottom w:val="0"/>
          <w:divBdr>
            <w:top w:val="none" w:sz="0" w:space="0" w:color="auto"/>
            <w:left w:val="none" w:sz="0" w:space="0" w:color="auto"/>
            <w:bottom w:val="none" w:sz="0" w:space="0" w:color="auto"/>
            <w:right w:val="none" w:sz="0" w:space="0" w:color="auto"/>
          </w:divBdr>
        </w:div>
        <w:div w:id="68430166">
          <w:marLeft w:val="0"/>
          <w:marRight w:val="0"/>
          <w:marTop w:val="80"/>
          <w:marBottom w:val="0"/>
          <w:divBdr>
            <w:top w:val="none" w:sz="0" w:space="0" w:color="auto"/>
            <w:left w:val="none" w:sz="0" w:space="0" w:color="auto"/>
            <w:bottom w:val="none" w:sz="0" w:space="0" w:color="auto"/>
            <w:right w:val="none" w:sz="0" w:space="0" w:color="auto"/>
          </w:divBdr>
        </w:div>
        <w:div w:id="1695957295">
          <w:marLeft w:val="0"/>
          <w:marRight w:val="0"/>
          <w:marTop w:val="80"/>
          <w:marBottom w:val="0"/>
          <w:divBdr>
            <w:top w:val="none" w:sz="0" w:space="0" w:color="auto"/>
            <w:left w:val="none" w:sz="0" w:space="0" w:color="auto"/>
            <w:bottom w:val="none" w:sz="0" w:space="0" w:color="auto"/>
            <w:right w:val="none" w:sz="0" w:space="0" w:color="auto"/>
          </w:divBdr>
        </w:div>
        <w:div w:id="1386828927">
          <w:marLeft w:val="0"/>
          <w:marRight w:val="0"/>
          <w:marTop w:val="80"/>
          <w:marBottom w:val="0"/>
          <w:divBdr>
            <w:top w:val="none" w:sz="0" w:space="0" w:color="auto"/>
            <w:left w:val="none" w:sz="0" w:space="0" w:color="auto"/>
            <w:bottom w:val="none" w:sz="0" w:space="0" w:color="auto"/>
            <w:right w:val="none" w:sz="0" w:space="0" w:color="auto"/>
          </w:divBdr>
        </w:div>
        <w:div w:id="459569759">
          <w:marLeft w:val="0"/>
          <w:marRight w:val="0"/>
          <w:marTop w:val="80"/>
          <w:marBottom w:val="0"/>
          <w:divBdr>
            <w:top w:val="none" w:sz="0" w:space="0" w:color="auto"/>
            <w:left w:val="none" w:sz="0" w:space="0" w:color="auto"/>
            <w:bottom w:val="none" w:sz="0" w:space="0" w:color="auto"/>
            <w:right w:val="none" w:sz="0" w:space="0" w:color="auto"/>
          </w:divBdr>
        </w:div>
        <w:div w:id="1079643934">
          <w:marLeft w:val="0"/>
          <w:marRight w:val="0"/>
          <w:marTop w:val="80"/>
          <w:marBottom w:val="0"/>
          <w:divBdr>
            <w:top w:val="none" w:sz="0" w:space="0" w:color="auto"/>
            <w:left w:val="none" w:sz="0" w:space="0" w:color="auto"/>
            <w:bottom w:val="none" w:sz="0" w:space="0" w:color="auto"/>
            <w:right w:val="none" w:sz="0" w:space="0" w:color="auto"/>
          </w:divBdr>
        </w:div>
        <w:div w:id="82462224">
          <w:marLeft w:val="0"/>
          <w:marRight w:val="0"/>
          <w:marTop w:val="80"/>
          <w:marBottom w:val="0"/>
          <w:divBdr>
            <w:top w:val="none" w:sz="0" w:space="0" w:color="auto"/>
            <w:left w:val="none" w:sz="0" w:space="0" w:color="auto"/>
            <w:bottom w:val="none" w:sz="0" w:space="0" w:color="auto"/>
            <w:right w:val="none" w:sz="0" w:space="0" w:color="auto"/>
          </w:divBdr>
        </w:div>
        <w:div w:id="1795828881">
          <w:marLeft w:val="0"/>
          <w:marRight w:val="0"/>
          <w:marTop w:val="80"/>
          <w:marBottom w:val="0"/>
          <w:divBdr>
            <w:top w:val="none" w:sz="0" w:space="0" w:color="auto"/>
            <w:left w:val="none" w:sz="0" w:space="0" w:color="auto"/>
            <w:bottom w:val="none" w:sz="0" w:space="0" w:color="auto"/>
            <w:right w:val="none" w:sz="0" w:space="0" w:color="auto"/>
          </w:divBdr>
        </w:div>
        <w:div w:id="1015887937">
          <w:marLeft w:val="0"/>
          <w:marRight w:val="0"/>
          <w:marTop w:val="80"/>
          <w:marBottom w:val="0"/>
          <w:divBdr>
            <w:top w:val="none" w:sz="0" w:space="0" w:color="auto"/>
            <w:left w:val="none" w:sz="0" w:space="0" w:color="auto"/>
            <w:bottom w:val="none" w:sz="0" w:space="0" w:color="auto"/>
            <w:right w:val="none" w:sz="0" w:space="0" w:color="auto"/>
          </w:divBdr>
        </w:div>
        <w:div w:id="864558754">
          <w:marLeft w:val="0"/>
          <w:marRight w:val="0"/>
          <w:marTop w:val="80"/>
          <w:marBottom w:val="0"/>
          <w:divBdr>
            <w:top w:val="none" w:sz="0" w:space="0" w:color="auto"/>
            <w:left w:val="none" w:sz="0" w:space="0" w:color="auto"/>
            <w:bottom w:val="none" w:sz="0" w:space="0" w:color="auto"/>
            <w:right w:val="none" w:sz="0" w:space="0" w:color="auto"/>
          </w:divBdr>
        </w:div>
        <w:div w:id="729883318">
          <w:marLeft w:val="0"/>
          <w:marRight w:val="0"/>
          <w:marTop w:val="80"/>
          <w:marBottom w:val="0"/>
          <w:divBdr>
            <w:top w:val="none" w:sz="0" w:space="0" w:color="auto"/>
            <w:left w:val="none" w:sz="0" w:space="0" w:color="auto"/>
            <w:bottom w:val="none" w:sz="0" w:space="0" w:color="auto"/>
            <w:right w:val="none" w:sz="0" w:space="0" w:color="auto"/>
          </w:divBdr>
        </w:div>
        <w:div w:id="1126583178">
          <w:marLeft w:val="0"/>
          <w:marRight w:val="0"/>
          <w:marTop w:val="80"/>
          <w:marBottom w:val="0"/>
          <w:divBdr>
            <w:top w:val="none" w:sz="0" w:space="0" w:color="auto"/>
            <w:left w:val="none" w:sz="0" w:space="0" w:color="auto"/>
            <w:bottom w:val="none" w:sz="0" w:space="0" w:color="auto"/>
            <w:right w:val="none" w:sz="0" w:space="0" w:color="auto"/>
          </w:divBdr>
        </w:div>
        <w:div w:id="53044097">
          <w:marLeft w:val="0"/>
          <w:marRight w:val="0"/>
          <w:marTop w:val="80"/>
          <w:marBottom w:val="0"/>
          <w:divBdr>
            <w:top w:val="none" w:sz="0" w:space="0" w:color="auto"/>
            <w:left w:val="none" w:sz="0" w:space="0" w:color="auto"/>
            <w:bottom w:val="none" w:sz="0" w:space="0" w:color="auto"/>
            <w:right w:val="none" w:sz="0" w:space="0" w:color="auto"/>
          </w:divBdr>
        </w:div>
        <w:div w:id="15281100">
          <w:marLeft w:val="0"/>
          <w:marRight w:val="0"/>
          <w:marTop w:val="80"/>
          <w:marBottom w:val="0"/>
          <w:divBdr>
            <w:top w:val="none" w:sz="0" w:space="0" w:color="auto"/>
            <w:left w:val="none" w:sz="0" w:space="0" w:color="auto"/>
            <w:bottom w:val="none" w:sz="0" w:space="0" w:color="auto"/>
            <w:right w:val="none" w:sz="0" w:space="0" w:color="auto"/>
          </w:divBdr>
        </w:div>
        <w:div w:id="1431968002">
          <w:marLeft w:val="0"/>
          <w:marRight w:val="0"/>
          <w:marTop w:val="80"/>
          <w:marBottom w:val="0"/>
          <w:divBdr>
            <w:top w:val="none" w:sz="0" w:space="0" w:color="auto"/>
            <w:left w:val="none" w:sz="0" w:space="0" w:color="auto"/>
            <w:bottom w:val="none" w:sz="0" w:space="0" w:color="auto"/>
            <w:right w:val="none" w:sz="0" w:space="0" w:color="auto"/>
          </w:divBdr>
        </w:div>
        <w:div w:id="1813017548">
          <w:marLeft w:val="0"/>
          <w:marRight w:val="0"/>
          <w:marTop w:val="80"/>
          <w:marBottom w:val="0"/>
          <w:divBdr>
            <w:top w:val="none" w:sz="0" w:space="0" w:color="auto"/>
            <w:left w:val="none" w:sz="0" w:space="0" w:color="auto"/>
            <w:bottom w:val="none" w:sz="0" w:space="0" w:color="auto"/>
            <w:right w:val="none" w:sz="0" w:space="0" w:color="auto"/>
          </w:divBdr>
        </w:div>
        <w:div w:id="155465417">
          <w:marLeft w:val="0"/>
          <w:marRight w:val="0"/>
          <w:marTop w:val="80"/>
          <w:marBottom w:val="0"/>
          <w:divBdr>
            <w:top w:val="none" w:sz="0" w:space="0" w:color="auto"/>
            <w:left w:val="none" w:sz="0" w:space="0" w:color="auto"/>
            <w:bottom w:val="none" w:sz="0" w:space="0" w:color="auto"/>
            <w:right w:val="none" w:sz="0" w:space="0" w:color="auto"/>
          </w:divBdr>
        </w:div>
        <w:div w:id="1380595875">
          <w:marLeft w:val="0"/>
          <w:marRight w:val="0"/>
          <w:marTop w:val="80"/>
          <w:marBottom w:val="0"/>
          <w:divBdr>
            <w:top w:val="none" w:sz="0" w:space="0" w:color="auto"/>
            <w:left w:val="none" w:sz="0" w:space="0" w:color="auto"/>
            <w:bottom w:val="none" w:sz="0" w:space="0" w:color="auto"/>
            <w:right w:val="none" w:sz="0" w:space="0" w:color="auto"/>
          </w:divBdr>
        </w:div>
        <w:div w:id="1602031702">
          <w:marLeft w:val="0"/>
          <w:marRight w:val="0"/>
          <w:marTop w:val="80"/>
          <w:marBottom w:val="0"/>
          <w:divBdr>
            <w:top w:val="none" w:sz="0" w:space="0" w:color="auto"/>
            <w:left w:val="none" w:sz="0" w:space="0" w:color="auto"/>
            <w:bottom w:val="none" w:sz="0" w:space="0" w:color="auto"/>
            <w:right w:val="none" w:sz="0" w:space="0" w:color="auto"/>
          </w:divBdr>
        </w:div>
        <w:div w:id="1308363564">
          <w:marLeft w:val="0"/>
          <w:marRight w:val="0"/>
          <w:marTop w:val="80"/>
          <w:marBottom w:val="0"/>
          <w:divBdr>
            <w:top w:val="none" w:sz="0" w:space="0" w:color="auto"/>
            <w:left w:val="none" w:sz="0" w:space="0" w:color="auto"/>
            <w:bottom w:val="none" w:sz="0" w:space="0" w:color="auto"/>
            <w:right w:val="none" w:sz="0" w:space="0" w:color="auto"/>
          </w:divBdr>
        </w:div>
        <w:div w:id="692150730">
          <w:marLeft w:val="0"/>
          <w:marRight w:val="0"/>
          <w:marTop w:val="80"/>
          <w:marBottom w:val="0"/>
          <w:divBdr>
            <w:top w:val="none" w:sz="0" w:space="0" w:color="auto"/>
            <w:left w:val="none" w:sz="0" w:space="0" w:color="auto"/>
            <w:bottom w:val="none" w:sz="0" w:space="0" w:color="auto"/>
            <w:right w:val="none" w:sz="0" w:space="0" w:color="auto"/>
          </w:divBdr>
        </w:div>
        <w:div w:id="429472661">
          <w:marLeft w:val="0"/>
          <w:marRight w:val="0"/>
          <w:marTop w:val="80"/>
          <w:marBottom w:val="0"/>
          <w:divBdr>
            <w:top w:val="none" w:sz="0" w:space="0" w:color="auto"/>
            <w:left w:val="none" w:sz="0" w:space="0" w:color="auto"/>
            <w:bottom w:val="none" w:sz="0" w:space="0" w:color="auto"/>
            <w:right w:val="none" w:sz="0" w:space="0" w:color="auto"/>
          </w:divBdr>
        </w:div>
        <w:div w:id="1462771693">
          <w:marLeft w:val="0"/>
          <w:marRight w:val="0"/>
          <w:marTop w:val="80"/>
          <w:marBottom w:val="0"/>
          <w:divBdr>
            <w:top w:val="none" w:sz="0" w:space="0" w:color="auto"/>
            <w:left w:val="none" w:sz="0" w:space="0" w:color="auto"/>
            <w:bottom w:val="none" w:sz="0" w:space="0" w:color="auto"/>
            <w:right w:val="none" w:sz="0" w:space="0" w:color="auto"/>
          </w:divBdr>
        </w:div>
        <w:div w:id="1633974644">
          <w:marLeft w:val="0"/>
          <w:marRight w:val="0"/>
          <w:marTop w:val="80"/>
          <w:marBottom w:val="0"/>
          <w:divBdr>
            <w:top w:val="none" w:sz="0" w:space="0" w:color="auto"/>
            <w:left w:val="none" w:sz="0" w:space="0" w:color="auto"/>
            <w:bottom w:val="none" w:sz="0" w:space="0" w:color="auto"/>
            <w:right w:val="none" w:sz="0" w:space="0" w:color="auto"/>
          </w:divBdr>
        </w:div>
        <w:div w:id="355815045">
          <w:marLeft w:val="0"/>
          <w:marRight w:val="0"/>
          <w:marTop w:val="80"/>
          <w:marBottom w:val="0"/>
          <w:divBdr>
            <w:top w:val="none" w:sz="0" w:space="0" w:color="auto"/>
            <w:left w:val="none" w:sz="0" w:space="0" w:color="auto"/>
            <w:bottom w:val="none" w:sz="0" w:space="0" w:color="auto"/>
            <w:right w:val="none" w:sz="0" w:space="0" w:color="auto"/>
          </w:divBdr>
        </w:div>
        <w:div w:id="1710298835">
          <w:marLeft w:val="0"/>
          <w:marRight w:val="0"/>
          <w:marTop w:val="80"/>
          <w:marBottom w:val="0"/>
          <w:divBdr>
            <w:top w:val="none" w:sz="0" w:space="0" w:color="auto"/>
            <w:left w:val="none" w:sz="0" w:space="0" w:color="auto"/>
            <w:bottom w:val="none" w:sz="0" w:space="0" w:color="auto"/>
            <w:right w:val="none" w:sz="0" w:space="0" w:color="auto"/>
          </w:divBdr>
        </w:div>
        <w:div w:id="518276121">
          <w:marLeft w:val="0"/>
          <w:marRight w:val="0"/>
          <w:marTop w:val="80"/>
          <w:marBottom w:val="0"/>
          <w:divBdr>
            <w:top w:val="none" w:sz="0" w:space="0" w:color="auto"/>
            <w:left w:val="none" w:sz="0" w:space="0" w:color="auto"/>
            <w:bottom w:val="none" w:sz="0" w:space="0" w:color="auto"/>
            <w:right w:val="none" w:sz="0" w:space="0" w:color="auto"/>
          </w:divBdr>
        </w:div>
        <w:div w:id="507646896">
          <w:marLeft w:val="0"/>
          <w:marRight w:val="0"/>
          <w:marTop w:val="80"/>
          <w:marBottom w:val="0"/>
          <w:divBdr>
            <w:top w:val="none" w:sz="0" w:space="0" w:color="auto"/>
            <w:left w:val="none" w:sz="0" w:space="0" w:color="auto"/>
            <w:bottom w:val="none" w:sz="0" w:space="0" w:color="auto"/>
            <w:right w:val="none" w:sz="0" w:space="0" w:color="auto"/>
          </w:divBdr>
        </w:div>
        <w:div w:id="1470128798">
          <w:marLeft w:val="0"/>
          <w:marRight w:val="0"/>
          <w:marTop w:val="80"/>
          <w:marBottom w:val="0"/>
          <w:divBdr>
            <w:top w:val="none" w:sz="0" w:space="0" w:color="auto"/>
            <w:left w:val="none" w:sz="0" w:space="0" w:color="auto"/>
            <w:bottom w:val="none" w:sz="0" w:space="0" w:color="auto"/>
            <w:right w:val="none" w:sz="0" w:space="0" w:color="auto"/>
          </w:divBdr>
        </w:div>
        <w:div w:id="1834447170">
          <w:marLeft w:val="0"/>
          <w:marRight w:val="0"/>
          <w:marTop w:val="80"/>
          <w:marBottom w:val="0"/>
          <w:divBdr>
            <w:top w:val="none" w:sz="0" w:space="0" w:color="auto"/>
            <w:left w:val="none" w:sz="0" w:space="0" w:color="auto"/>
            <w:bottom w:val="none" w:sz="0" w:space="0" w:color="auto"/>
            <w:right w:val="none" w:sz="0" w:space="0" w:color="auto"/>
          </w:divBdr>
        </w:div>
        <w:div w:id="743181913">
          <w:marLeft w:val="0"/>
          <w:marRight w:val="0"/>
          <w:marTop w:val="80"/>
          <w:marBottom w:val="0"/>
          <w:divBdr>
            <w:top w:val="none" w:sz="0" w:space="0" w:color="auto"/>
            <w:left w:val="none" w:sz="0" w:space="0" w:color="auto"/>
            <w:bottom w:val="none" w:sz="0" w:space="0" w:color="auto"/>
            <w:right w:val="none" w:sz="0" w:space="0" w:color="auto"/>
          </w:divBdr>
        </w:div>
        <w:div w:id="1968925570">
          <w:marLeft w:val="0"/>
          <w:marRight w:val="0"/>
          <w:marTop w:val="80"/>
          <w:marBottom w:val="0"/>
          <w:divBdr>
            <w:top w:val="none" w:sz="0" w:space="0" w:color="auto"/>
            <w:left w:val="none" w:sz="0" w:space="0" w:color="auto"/>
            <w:bottom w:val="none" w:sz="0" w:space="0" w:color="auto"/>
            <w:right w:val="none" w:sz="0" w:space="0" w:color="auto"/>
          </w:divBdr>
        </w:div>
        <w:div w:id="115297621">
          <w:marLeft w:val="0"/>
          <w:marRight w:val="0"/>
          <w:marTop w:val="80"/>
          <w:marBottom w:val="0"/>
          <w:divBdr>
            <w:top w:val="none" w:sz="0" w:space="0" w:color="auto"/>
            <w:left w:val="none" w:sz="0" w:space="0" w:color="auto"/>
            <w:bottom w:val="none" w:sz="0" w:space="0" w:color="auto"/>
            <w:right w:val="none" w:sz="0" w:space="0" w:color="auto"/>
          </w:divBdr>
        </w:div>
        <w:div w:id="1739554297">
          <w:marLeft w:val="0"/>
          <w:marRight w:val="0"/>
          <w:marTop w:val="80"/>
          <w:marBottom w:val="0"/>
          <w:divBdr>
            <w:top w:val="none" w:sz="0" w:space="0" w:color="auto"/>
            <w:left w:val="none" w:sz="0" w:space="0" w:color="auto"/>
            <w:bottom w:val="none" w:sz="0" w:space="0" w:color="auto"/>
            <w:right w:val="none" w:sz="0" w:space="0" w:color="auto"/>
          </w:divBdr>
        </w:div>
        <w:div w:id="1424259386">
          <w:marLeft w:val="0"/>
          <w:marRight w:val="0"/>
          <w:marTop w:val="80"/>
          <w:marBottom w:val="0"/>
          <w:divBdr>
            <w:top w:val="none" w:sz="0" w:space="0" w:color="auto"/>
            <w:left w:val="none" w:sz="0" w:space="0" w:color="auto"/>
            <w:bottom w:val="none" w:sz="0" w:space="0" w:color="auto"/>
            <w:right w:val="none" w:sz="0" w:space="0" w:color="auto"/>
          </w:divBdr>
        </w:div>
        <w:div w:id="1227691635">
          <w:marLeft w:val="0"/>
          <w:marRight w:val="0"/>
          <w:marTop w:val="240"/>
          <w:marBottom w:val="0"/>
          <w:divBdr>
            <w:top w:val="none" w:sz="0" w:space="0" w:color="auto"/>
            <w:left w:val="none" w:sz="0" w:space="0" w:color="auto"/>
            <w:bottom w:val="none" w:sz="0" w:space="0" w:color="auto"/>
            <w:right w:val="none" w:sz="0" w:space="0" w:color="auto"/>
          </w:divBdr>
        </w:div>
        <w:div w:id="1239291529">
          <w:marLeft w:val="0"/>
          <w:marRight w:val="0"/>
          <w:marTop w:val="240"/>
          <w:marBottom w:val="0"/>
          <w:divBdr>
            <w:top w:val="none" w:sz="0" w:space="0" w:color="auto"/>
            <w:left w:val="none" w:sz="0" w:space="0" w:color="auto"/>
            <w:bottom w:val="none" w:sz="0" w:space="0" w:color="auto"/>
            <w:right w:val="none" w:sz="0" w:space="0" w:color="auto"/>
          </w:divBdr>
        </w:div>
        <w:div w:id="318072114">
          <w:marLeft w:val="0"/>
          <w:marRight w:val="0"/>
          <w:marTop w:val="80"/>
          <w:marBottom w:val="0"/>
          <w:divBdr>
            <w:top w:val="none" w:sz="0" w:space="0" w:color="auto"/>
            <w:left w:val="none" w:sz="0" w:space="0" w:color="auto"/>
            <w:bottom w:val="none" w:sz="0" w:space="0" w:color="auto"/>
            <w:right w:val="none" w:sz="0" w:space="0" w:color="auto"/>
          </w:divBdr>
        </w:div>
        <w:div w:id="1653027051">
          <w:marLeft w:val="0"/>
          <w:marRight w:val="0"/>
          <w:marTop w:val="80"/>
          <w:marBottom w:val="0"/>
          <w:divBdr>
            <w:top w:val="none" w:sz="0" w:space="0" w:color="auto"/>
            <w:left w:val="none" w:sz="0" w:space="0" w:color="auto"/>
            <w:bottom w:val="none" w:sz="0" w:space="0" w:color="auto"/>
            <w:right w:val="none" w:sz="0" w:space="0" w:color="auto"/>
          </w:divBdr>
        </w:div>
        <w:div w:id="938370219">
          <w:marLeft w:val="0"/>
          <w:marRight w:val="0"/>
          <w:marTop w:val="80"/>
          <w:marBottom w:val="0"/>
          <w:divBdr>
            <w:top w:val="none" w:sz="0" w:space="0" w:color="auto"/>
            <w:left w:val="none" w:sz="0" w:space="0" w:color="auto"/>
            <w:bottom w:val="none" w:sz="0" w:space="0" w:color="auto"/>
            <w:right w:val="none" w:sz="0" w:space="0" w:color="auto"/>
          </w:divBdr>
        </w:div>
        <w:div w:id="502012469">
          <w:marLeft w:val="0"/>
          <w:marRight w:val="0"/>
          <w:marTop w:val="80"/>
          <w:marBottom w:val="0"/>
          <w:divBdr>
            <w:top w:val="none" w:sz="0" w:space="0" w:color="auto"/>
            <w:left w:val="none" w:sz="0" w:space="0" w:color="auto"/>
            <w:bottom w:val="none" w:sz="0" w:space="0" w:color="auto"/>
            <w:right w:val="none" w:sz="0" w:space="0" w:color="auto"/>
          </w:divBdr>
        </w:div>
        <w:div w:id="1656180441">
          <w:marLeft w:val="0"/>
          <w:marRight w:val="0"/>
          <w:marTop w:val="80"/>
          <w:marBottom w:val="0"/>
          <w:divBdr>
            <w:top w:val="none" w:sz="0" w:space="0" w:color="auto"/>
            <w:left w:val="none" w:sz="0" w:space="0" w:color="auto"/>
            <w:bottom w:val="none" w:sz="0" w:space="0" w:color="auto"/>
            <w:right w:val="none" w:sz="0" w:space="0" w:color="auto"/>
          </w:divBdr>
        </w:div>
        <w:div w:id="2076774997">
          <w:marLeft w:val="0"/>
          <w:marRight w:val="0"/>
          <w:marTop w:val="80"/>
          <w:marBottom w:val="0"/>
          <w:divBdr>
            <w:top w:val="none" w:sz="0" w:space="0" w:color="auto"/>
            <w:left w:val="none" w:sz="0" w:space="0" w:color="auto"/>
            <w:bottom w:val="none" w:sz="0" w:space="0" w:color="auto"/>
            <w:right w:val="none" w:sz="0" w:space="0" w:color="auto"/>
          </w:divBdr>
        </w:div>
        <w:div w:id="1258514486">
          <w:marLeft w:val="0"/>
          <w:marRight w:val="0"/>
          <w:marTop w:val="80"/>
          <w:marBottom w:val="0"/>
          <w:divBdr>
            <w:top w:val="none" w:sz="0" w:space="0" w:color="auto"/>
            <w:left w:val="none" w:sz="0" w:space="0" w:color="auto"/>
            <w:bottom w:val="none" w:sz="0" w:space="0" w:color="auto"/>
            <w:right w:val="none" w:sz="0" w:space="0" w:color="auto"/>
          </w:divBdr>
        </w:div>
        <w:div w:id="2096241267">
          <w:marLeft w:val="0"/>
          <w:marRight w:val="0"/>
          <w:marTop w:val="80"/>
          <w:marBottom w:val="0"/>
          <w:divBdr>
            <w:top w:val="none" w:sz="0" w:space="0" w:color="auto"/>
            <w:left w:val="none" w:sz="0" w:space="0" w:color="auto"/>
            <w:bottom w:val="none" w:sz="0" w:space="0" w:color="auto"/>
            <w:right w:val="none" w:sz="0" w:space="0" w:color="auto"/>
          </w:divBdr>
        </w:div>
        <w:div w:id="720708290">
          <w:marLeft w:val="0"/>
          <w:marRight w:val="0"/>
          <w:marTop w:val="80"/>
          <w:marBottom w:val="0"/>
          <w:divBdr>
            <w:top w:val="none" w:sz="0" w:space="0" w:color="auto"/>
            <w:left w:val="none" w:sz="0" w:space="0" w:color="auto"/>
            <w:bottom w:val="none" w:sz="0" w:space="0" w:color="auto"/>
            <w:right w:val="none" w:sz="0" w:space="0" w:color="auto"/>
          </w:divBdr>
        </w:div>
        <w:div w:id="214782026">
          <w:marLeft w:val="0"/>
          <w:marRight w:val="0"/>
          <w:marTop w:val="80"/>
          <w:marBottom w:val="0"/>
          <w:divBdr>
            <w:top w:val="none" w:sz="0" w:space="0" w:color="auto"/>
            <w:left w:val="none" w:sz="0" w:space="0" w:color="auto"/>
            <w:bottom w:val="none" w:sz="0" w:space="0" w:color="auto"/>
            <w:right w:val="none" w:sz="0" w:space="0" w:color="auto"/>
          </w:divBdr>
        </w:div>
        <w:div w:id="1295988726">
          <w:marLeft w:val="0"/>
          <w:marRight w:val="0"/>
          <w:marTop w:val="80"/>
          <w:marBottom w:val="0"/>
          <w:divBdr>
            <w:top w:val="none" w:sz="0" w:space="0" w:color="auto"/>
            <w:left w:val="none" w:sz="0" w:space="0" w:color="auto"/>
            <w:bottom w:val="none" w:sz="0" w:space="0" w:color="auto"/>
            <w:right w:val="none" w:sz="0" w:space="0" w:color="auto"/>
          </w:divBdr>
        </w:div>
        <w:div w:id="1830055840">
          <w:marLeft w:val="0"/>
          <w:marRight w:val="0"/>
          <w:marTop w:val="80"/>
          <w:marBottom w:val="0"/>
          <w:divBdr>
            <w:top w:val="none" w:sz="0" w:space="0" w:color="auto"/>
            <w:left w:val="none" w:sz="0" w:space="0" w:color="auto"/>
            <w:bottom w:val="none" w:sz="0" w:space="0" w:color="auto"/>
            <w:right w:val="none" w:sz="0" w:space="0" w:color="auto"/>
          </w:divBdr>
        </w:div>
        <w:div w:id="1709066322">
          <w:marLeft w:val="0"/>
          <w:marRight w:val="0"/>
          <w:marTop w:val="80"/>
          <w:marBottom w:val="0"/>
          <w:divBdr>
            <w:top w:val="none" w:sz="0" w:space="0" w:color="auto"/>
            <w:left w:val="none" w:sz="0" w:space="0" w:color="auto"/>
            <w:bottom w:val="none" w:sz="0" w:space="0" w:color="auto"/>
            <w:right w:val="none" w:sz="0" w:space="0" w:color="auto"/>
          </w:divBdr>
        </w:div>
        <w:div w:id="5600221">
          <w:marLeft w:val="0"/>
          <w:marRight w:val="0"/>
          <w:marTop w:val="80"/>
          <w:marBottom w:val="0"/>
          <w:divBdr>
            <w:top w:val="none" w:sz="0" w:space="0" w:color="auto"/>
            <w:left w:val="none" w:sz="0" w:space="0" w:color="auto"/>
            <w:bottom w:val="none" w:sz="0" w:space="0" w:color="auto"/>
            <w:right w:val="none" w:sz="0" w:space="0" w:color="auto"/>
          </w:divBdr>
        </w:div>
        <w:div w:id="403379211">
          <w:marLeft w:val="0"/>
          <w:marRight w:val="0"/>
          <w:marTop w:val="80"/>
          <w:marBottom w:val="0"/>
          <w:divBdr>
            <w:top w:val="none" w:sz="0" w:space="0" w:color="auto"/>
            <w:left w:val="none" w:sz="0" w:space="0" w:color="auto"/>
            <w:bottom w:val="none" w:sz="0" w:space="0" w:color="auto"/>
            <w:right w:val="none" w:sz="0" w:space="0" w:color="auto"/>
          </w:divBdr>
        </w:div>
        <w:div w:id="2080202935">
          <w:marLeft w:val="0"/>
          <w:marRight w:val="0"/>
          <w:marTop w:val="80"/>
          <w:marBottom w:val="0"/>
          <w:divBdr>
            <w:top w:val="none" w:sz="0" w:space="0" w:color="auto"/>
            <w:left w:val="none" w:sz="0" w:space="0" w:color="auto"/>
            <w:bottom w:val="none" w:sz="0" w:space="0" w:color="auto"/>
            <w:right w:val="none" w:sz="0" w:space="0" w:color="auto"/>
          </w:divBdr>
        </w:div>
        <w:div w:id="1934780769">
          <w:marLeft w:val="0"/>
          <w:marRight w:val="0"/>
          <w:marTop w:val="80"/>
          <w:marBottom w:val="0"/>
          <w:divBdr>
            <w:top w:val="none" w:sz="0" w:space="0" w:color="auto"/>
            <w:left w:val="none" w:sz="0" w:space="0" w:color="auto"/>
            <w:bottom w:val="none" w:sz="0" w:space="0" w:color="auto"/>
            <w:right w:val="none" w:sz="0" w:space="0" w:color="auto"/>
          </w:divBdr>
        </w:div>
        <w:div w:id="1577209846">
          <w:marLeft w:val="0"/>
          <w:marRight w:val="0"/>
          <w:marTop w:val="80"/>
          <w:marBottom w:val="0"/>
          <w:divBdr>
            <w:top w:val="none" w:sz="0" w:space="0" w:color="auto"/>
            <w:left w:val="none" w:sz="0" w:space="0" w:color="auto"/>
            <w:bottom w:val="none" w:sz="0" w:space="0" w:color="auto"/>
            <w:right w:val="none" w:sz="0" w:space="0" w:color="auto"/>
          </w:divBdr>
        </w:div>
        <w:div w:id="1021862274">
          <w:marLeft w:val="0"/>
          <w:marRight w:val="0"/>
          <w:marTop w:val="80"/>
          <w:marBottom w:val="0"/>
          <w:divBdr>
            <w:top w:val="none" w:sz="0" w:space="0" w:color="auto"/>
            <w:left w:val="none" w:sz="0" w:space="0" w:color="auto"/>
            <w:bottom w:val="none" w:sz="0" w:space="0" w:color="auto"/>
            <w:right w:val="none" w:sz="0" w:space="0" w:color="auto"/>
          </w:divBdr>
        </w:div>
        <w:div w:id="1490056368">
          <w:marLeft w:val="0"/>
          <w:marRight w:val="0"/>
          <w:marTop w:val="80"/>
          <w:marBottom w:val="0"/>
          <w:divBdr>
            <w:top w:val="none" w:sz="0" w:space="0" w:color="auto"/>
            <w:left w:val="none" w:sz="0" w:space="0" w:color="auto"/>
            <w:bottom w:val="none" w:sz="0" w:space="0" w:color="auto"/>
            <w:right w:val="none" w:sz="0" w:space="0" w:color="auto"/>
          </w:divBdr>
        </w:div>
        <w:div w:id="806044901">
          <w:marLeft w:val="0"/>
          <w:marRight w:val="0"/>
          <w:marTop w:val="80"/>
          <w:marBottom w:val="0"/>
          <w:divBdr>
            <w:top w:val="none" w:sz="0" w:space="0" w:color="auto"/>
            <w:left w:val="none" w:sz="0" w:space="0" w:color="auto"/>
            <w:bottom w:val="none" w:sz="0" w:space="0" w:color="auto"/>
            <w:right w:val="none" w:sz="0" w:space="0" w:color="auto"/>
          </w:divBdr>
        </w:div>
        <w:div w:id="395933093">
          <w:marLeft w:val="0"/>
          <w:marRight w:val="0"/>
          <w:marTop w:val="80"/>
          <w:marBottom w:val="0"/>
          <w:divBdr>
            <w:top w:val="none" w:sz="0" w:space="0" w:color="auto"/>
            <w:left w:val="none" w:sz="0" w:space="0" w:color="auto"/>
            <w:bottom w:val="none" w:sz="0" w:space="0" w:color="auto"/>
            <w:right w:val="none" w:sz="0" w:space="0" w:color="auto"/>
          </w:divBdr>
        </w:div>
        <w:div w:id="1638996157">
          <w:marLeft w:val="0"/>
          <w:marRight w:val="0"/>
          <w:marTop w:val="80"/>
          <w:marBottom w:val="0"/>
          <w:divBdr>
            <w:top w:val="none" w:sz="0" w:space="0" w:color="auto"/>
            <w:left w:val="none" w:sz="0" w:space="0" w:color="auto"/>
            <w:bottom w:val="none" w:sz="0" w:space="0" w:color="auto"/>
            <w:right w:val="none" w:sz="0" w:space="0" w:color="auto"/>
          </w:divBdr>
        </w:div>
        <w:div w:id="153617115">
          <w:marLeft w:val="0"/>
          <w:marRight w:val="0"/>
          <w:marTop w:val="80"/>
          <w:marBottom w:val="0"/>
          <w:divBdr>
            <w:top w:val="none" w:sz="0" w:space="0" w:color="auto"/>
            <w:left w:val="none" w:sz="0" w:space="0" w:color="auto"/>
            <w:bottom w:val="none" w:sz="0" w:space="0" w:color="auto"/>
            <w:right w:val="none" w:sz="0" w:space="0" w:color="auto"/>
          </w:divBdr>
        </w:div>
        <w:div w:id="88937349">
          <w:marLeft w:val="0"/>
          <w:marRight w:val="0"/>
          <w:marTop w:val="80"/>
          <w:marBottom w:val="0"/>
          <w:divBdr>
            <w:top w:val="none" w:sz="0" w:space="0" w:color="auto"/>
            <w:left w:val="none" w:sz="0" w:space="0" w:color="auto"/>
            <w:bottom w:val="none" w:sz="0" w:space="0" w:color="auto"/>
            <w:right w:val="none" w:sz="0" w:space="0" w:color="auto"/>
          </w:divBdr>
        </w:div>
        <w:div w:id="1706829315">
          <w:marLeft w:val="0"/>
          <w:marRight w:val="0"/>
          <w:marTop w:val="80"/>
          <w:marBottom w:val="0"/>
          <w:divBdr>
            <w:top w:val="none" w:sz="0" w:space="0" w:color="auto"/>
            <w:left w:val="none" w:sz="0" w:space="0" w:color="auto"/>
            <w:bottom w:val="none" w:sz="0" w:space="0" w:color="auto"/>
            <w:right w:val="none" w:sz="0" w:space="0" w:color="auto"/>
          </w:divBdr>
        </w:div>
        <w:div w:id="1293753150">
          <w:marLeft w:val="0"/>
          <w:marRight w:val="0"/>
          <w:marTop w:val="80"/>
          <w:marBottom w:val="0"/>
          <w:divBdr>
            <w:top w:val="none" w:sz="0" w:space="0" w:color="auto"/>
            <w:left w:val="none" w:sz="0" w:space="0" w:color="auto"/>
            <w:bottom w:val="none" w:sz="0" w:space="0" w:color="auto"/>
            <w:right w:val="none" w:sz="0" w:space="0" w:color="auto"/>
          </w:divBdr>
        </w:div>
        <w:div w:id="909539090">
          <w:marLeft w:val="0"/>
          <w:marRight w:val="0"/>
          <w:marTop w:val="80"/>
          <w:marBottom w:val="0"/>
          <w:divBdr>
            <w:top w:val="none" w:sz="0" w:space="0" w:color="auto"/>
            <w:left w:val="none" w:sz="0" w:space="0" w:color="auto"/>
            <w:bottom w:val="none" w:sz="0" w:space="0" w:color="auto"/>
            <w:right w:val="none" w:sz="0" w:space="0" w:color="auto"/>
          </w:divBdr>
        </w:div>
        <w:div w:id="187914954">
          <w:marLeft w:val="0"/>
          <w:marRight w:val="0"/>
          <w:marTop w:val="80"/>
          <w:marBottom w:val="0"/>
          <w:divBdr>
            <w:top w:val="none" w:sz="0" w:space="0" w:color="auto"/>
            <w:left w:val="none" w:sz="0" w:space="0" w:color="auto"/>
            <w:bottom w:val="none" w:sz="0" w:space="0" w:color="auto"/>
            <w:right w:val="none" w:sz="0" w:space="0" w:color="auto"/>
          </w:divBdr>
        </w:div>
        <w:div w:id="633828743">
          <w:marLeft w:val="0"/>
          <w:marRight w:val="0"/>
          <w:marTop w:val="80"/>
          <w:marBottom w:val="0"/>
          <w:divBdr>
            <w:top w:val="none" w:sz="0" w:space="0" w:color="auto"/>
            <w:left w:val="none" w:sz="0" w:space="0" w:color="auto"/>
            <w:bottom w:val="none" w:sz="0" w:space="0" w:color="auto"/>
            <w:right w:val="none" w:sz="0" w:space="0" w:color="auto"/>
          </w:divBdr>
        </w:div>
        <w:div w:id="1503624212">
          <w:marLeft w:val="0"/>
          <w:marRight w:val="0"/>
          <w:marTop w:val="240"/>
          <w:marBottom w:val="0"/>
          <w:divBdr>
            <w:top w:val="none" w:sz="0" w:space="0" w:color="auto"/>
            <w:left w:val="none" w:sz="0" w:space="0" w:color="auto"/>
            <w:bottom w:val="none" w:sz="0" w:space="0" w:color="auto"/>
            <w:right w:val="none" w:sz="0" w:space="0" w:color="auto"/>
          </w:divBdr>
        </w:div>
        <w:div w:id="1117405224">
          <w:marLeft w:val="0"/>
          <w:marRight w:val="0"/>
          <w:marTop w:val="80"/>
          <w:marBottom w:val="0"/>
          <w:divBdr>
            <w:top w:val="none" w:sz="0" w:space="0" w:color="auto"/>
            <w:left w:val="none" w:sz="0" w:space="0" w:color="auto"/>
            <w:bottom w:val="none" w:sz="0" w:space="0" w:color="auto"/>
            <w:right w:val="none" w:sz="0" w:space="0" w:color="auto"/>
          </w:divBdr>
        </w:div>
        <w:div w:id="1351226958">
          <w:marLeft w:val="0"/>
          <w:marRight w:val="0"/>
          <w:marTop w:val="80"/>
          <w:marBottom w:val="0"/>
          <w:divBdr>
            <w:top w:val="none" w:sz="0" w:space="0" w:color="auto"/>
            <w:left w:val="none" w:sz="0" w:space="0" w:color="auto"/>
            <w:bottom w:val="none" w:sz="0" w:space="0" w:color="auto"/>
            <w:right w:val="none" w:sz="0" w:space="0" w:color="auto"/>
          </w:divBdr>
        </w:div>
        <w:div w:id="1338732670">
          <w:marLeft w:val="0"/>
          <w:marRight w:val="0"/>
          <w:marTop w:val="80"/>
          <w:marBottom w:val="0"/>
          <w:divBdr>
            <w:top w:val="none" w:sz="0" w:space="0" w:color="auto"/>
            <w:left w:val="none" w:sz="0" w:space="0" w:color="auto"/>
            <w:bottom w:val="none" w:sz="0" w:space="0" w:color="auto"/>
            <w:right w:val="none" w:sz="0" w:space="0" w:color="auto"/>
          </w:divBdr>
        </w:div>
        <w:div w:id="684287208">
          <w:marLeft w:val="0"/>
          <w:marRight w:val="0"/>
          <w:marTop w:val="80"/>
          <w:marBottom w:val="0"/>
          <w:divBdr>
            <w:top w:val="none" w:sz="0" w:space="0" w:color="auto"/>
            <w:left w:val="none" w:sz="0" w:space="0" w:color="auto"/>
            <w:bottom w:val="none" w:sz="0" w:space="0" w:color="auto"/>
            <w:right w:val="none" w:sz="0" w:space="0" w:color="auto"/>
          </w:divBdr>
        </w:div>
        <w:div w:id="764880378">
          <w:marLeft w:val="0"/>
          <w:marRight w:val="0"/>
          <w:marTop w:val="80"/>
          <w:marBottom w:val="0"/>
          <w:divBdr>
            <w:top w:val="none" w:sz="0" w:space="0" w:color="auto"/>
            <w:left w:val="none" w:sz="0" w:space="0" w:color="auto"/>
            <w:bottom w:val="none" w:sz="0" w:space="0" w:color="auto"/>
            <w:right w:val="none" w:sz="0" w:space="0" w:color="auto"/>
          </w:divBdr>
        </w:div>
        <w:div w:id="1991592723">
          <w:marLeft w:val="0"/>
          <w:marRight w:val="0"/>
          <w:marTop w:val="80"/>
          <w:marBottom w:val="0"/>
          <w:divBdr>
            <w:top w:val="none" w:sz="0" w:space="0" w:color="auto"/>
            <w:left w:val="none" w:sz="0" w:space="0" w:color="auto"/>
            <w:bottom w:val="none" w:sz="0" w:space="0" w:color="auto"/>
            <w:right w:val="none" w:sz="0" w:space="0" w:color="auto"/>
          </w:divBdr>
        </w:div>
        <w:div w:id="1160854479">
          <w:marLeft w:val="0"/>
          <w:marRight w:val="0"/>
          <w:marTop w:val="80"/>
          <w:marBottom w:val="0"/>
          <w:divBdr>
            <w:top w:val="none" w:sz="0" w:space="0" w:color="auto"/>
            <w:left w:val="none" w:sz="0" w:space="0" w:color="auto"/>
            <w:bottom w:val="none" w:sz="0" w:space="0" w:color="auto"/>
            <w:right w:val="none" w:sz="0" w:space="0" w:color="auto"/>
          </w:divBdr>
        </w:div>
        <w:div w:id="528180402">
          <w:marLeft w:val="0"/>
          <w:marRight w:val="0"/>
          <w:marTop w:val="80"/>
          <w:marBottom w:val="0"/>
          <w:divBdr>
            <w:top w:val="none" w:sz="0" w:space="0" w:color="auto"/>
            <w:left w:val="none" w:sz="0" w:space="0" w:color="auto"/>
            <w:bottom w:val="none" w:sz="0" w:space="0" w:color="auto"/>
            <w:right w:val="none" w:sz="0" w:space="0" w:color="auto"/>
          </w:divBdr>
        </w:div>
        <w:div w:id="963199428">
          <w:marLeft w:val="0"/>
          <w:marRight w:val="0"/>
          <w:marTop w:val="80"/>
          <w:marBottom w:val="0"/>
          <w:divBdr>
            <w:top w:val="none" w:sz="0" w:space="0" w:color="auto"/>
            <w:left w:val="none" w:sz="0" w:space="0" w:color="auto"/>
            <w:bottom w:val="none" w:sz="0" w:space="0" w:color="auto"/>
            <w:right w:val="none" w:sz="0" w:space="0" w:color="auto"/>
          </w:divBdr>
        </w:div>
        <w:div w:id="188228600">
          <w:marLeft w:val="0"/>
          <w:marRight w:val="0"/>
          <w:marTop w:val="80"/>
          <w:marBottom w:val="0"/>
          <w:divBdr>
            <w:top w:val="none" w:sz="0" w:space="0" w:color="auto"/>
            <w:left w:val="none" w:sz="0" w:space="0" w:color="auto"/>
            <w:bottom w:val="none" w:sz="0" w:space="0" w:color="auto"/>
            <w:right w:val="none" w:sz="0" w:space="0" w:color="auto"/>
          </w:divBdr>
        </w:div>
        <w:div w:id="2059546011">
          <w:marLeft w:val="0"/>
          <w:marRight w:val="0"/>
          <w:marTop w:val="80"/>
          <w:marBottom w:val="0"/>
          <w:divBdr>
            <w:top w:val="none" w:sz="0" w:space="0" w:color="auto"/>
            <w:left w:val="none" w:sz="0" w:space="0" w:color="auto"/>
            <w:bottom w:val="none" w:sz="0" w:space="0" w:color="auto"/>
            <w:right w:val="none" w:sz="0" w:space="0" w:color="auto"/>
          </w:divBdr>
        </w:div>
        <w:div w:id="950282880">
          <w:marLeft w:val="0"/>
          <w:marRight w:val="0"/>
          <w:marTop w:val="80"/>
          <w:marBottom w:val="0"/>
          <w:divBdr>
            <w:top w:val="none" w:sz="0" w:space="0" w:color="auto"/>
            <w:left w:val="none" w:sz="0" w:space="0" w:color="auto"/>
            <w:bottom w:val="none" w:sz="0" w:space="0" w:color="auto"/>
            <w:right w:val="none" w:sz="0" w:space="0" w:color="auto"/>
          </w:divBdr>
        </w:div>
        <w:div w:id="2134861714">
          <w:marLeft w:val="0"/>
          <w:marRight w:val="0"/>
          <w:marTop w:val="80"/>
          <w:marBottom w:val="0"/>
          <w:divBdr>
            <w:top w:val="none" w:sz="0" w:space="0" w:color="auto"/>
            <w:left w:val="none" w:sz="0" w:space="0" w:color="auto"/>
            <w:bottom w:val="none" w:sz="0" w:space="0" w:color="auto"/>
            <w:right w:val="none" w:sz="0" w:space="0" w:color="auto"/>
          </w:divBdr>
        </w:div>
        <w:div w:id="1858275754">
          <w:marLeft w:val="0"/>
          <w:marRight w:val="0"/>
          <w:marTop w:val="80"/>
          <w:marBottom w:val="0"/>
          <w:divBdr>
            <w:top w:val="none" w:sz="0" w:space="0" w:color="auto"/>
            <w:left w:val="none" w:sz="0" w:space="0" w:color="auto"/>
            <w:bottom w:val="none" w:sz="0" w:space="0" w:color="auto"/>
            <w:right w:val="none" w:sz="0" w:space="0" w:color="auto"/>
          </w:divBdr>
        </w:div>
        <w:div w:id="1435201642">
          <w:marLeft w:val="0"/>
          <w:marRight w:val="0"/>
          <w:marTop w:val="80"/>
          <w:marBottom w:val="0"/>
          <w:divBdr>
            <w:top w:val="none" w:sz="0" w:space="0" w:color="auto"/>
            <w:left w:val="none" w:sz="0" w:space="0" w:color="auto"/>
            <w:bottom w:val="none" w:sz="0" w:space="0" w:color="auto"/>
            <w:right w:val="none" w:sz="0" w:space="0" w:color="auto"/>
          </w:divBdr>
        </w:div>
        <w:div w:id="1064184447">
          <w:marLeft w:val="0"/>
          <w:marRight w:val="0"/>
          <w:marTop w:val="80"/>
          <w:marBottom w:val="0"/>
          <w:divBdr>
            <w:top w:val="none" w:sz="0" w:space="0" w:color="auto"/>
            <w:left w:val="none" w:sz="0" w:space="0" w:color="auto"/>
            <w:bottom w:val="none" w:sz="0" w:space="0" w:color="auto"/>
            <w:right w:val="none" w:sz="0" w:space="0" w:color="auto"/>
          </w:divBdr>
        </w:div>
        <w:div w:id="1860577807">
          <w:marLeft w:val="0"/>
          <w:marRight w:val="0"/>
          <w:marTop w:val="80"/>
          <w:marBottom w:val="0"/>
          <w:divBdr>
            <w:top w:val="none" w:sz="0" w:space="0" w:color="auto"/>
            <w:left w:val="none" w:sz="0" w:space="0" w:color="auto"/>
            <w:bottom w:val="none" w:sz="0" w:space="0" w:color="auto"/>
            <w:right w:val="none" w:sz="0" w:space="0" w:color="auto"/>
          </w:divBdr>
        </w:div>
        <w:div w:id="258367948">
          <w:marLeft w:val="0"/>
          <w:marRight w:val="0"/>
          <w:marTop w:val="80"/>
          <w:marBottom w:val="0"/>
          <w:divBdr>
            <w:top w:val="none" w:sz="0" w:space="0" w:color="auto"/>
            <w:left w:val="none" w:sz="0" w:space="0" w:color="auto"/>
            <w:bottom w:val="none" w:sz="0" w:space="0" w:color="auto"/>
            <w:right w:val="none" w:sz="0" w:space="0" w:color="auto"/>
          </w:divBdr>
        </w:div>
        <w:div w:id="1858344423">
          <w:marLeft w:val="0"/>
          <w:marRight w:val="0"/>
          <w:marTop w:val="80"/>
          <w:marBottom w:val="0"/>
          <w:divBdr>
            <w:top w:val="none" w:sz="0" w:space="0" w:color="auto"/>
            <w:left w:val="none" w:sz="0" w:space="0" w:color="auto"/>
            <w:bottom w:val="none" w:sz="0" w:space="0" w:color="auto"/>
            <w:right w:val="none" w:sz="0" w:space="0" w:color="auto"/>
          </w:divBdr>
        </w:div>
        <w:div w:id="1329557978">
          <w:marLeft w:val="0"/>
          <w:marRight w:val="0"/>
          <w:marTop w:val="80"/>
          <w:marBottom w:val="0"/>
          <w:divBdr>
            <w:top w:val="none" w:sz="0" w:space="0" w:color="auto"/>
            <w:left w:val="none" w:sz="0" w:space="0" w:color="auto"/>
            <w:bottom w:val="none" w:sz="0" w:space="0" w:color="auto"/>
            <w:right w:val="none" w:sz="0" w:space="0" w:color="auto"/>
          </w:divBdr>
        </w:div>
        <w:div w:id="1833787951">
          <w:marLeft w:val="0"/>
          <w:marRight w:val="0"/>
          <w:marTop w:val="80"/>
          <w:marBottom w:val="0"/>
          <w:divBdr>
            <w:top w:val="none" w:sz="0" w:space="0" w:color="auto"/>
            <w:left w:val="none" w:sz="0" w:space="0" w:color="auto"/>
            <w:bottom w:val="none" w:sz="0" w:space="0" w:color="auto"/>
            <w:right w:val="none" w:sz="0" w:space="0" w:color="auto"/>
          </w:divBdr>
        </w:div>
        <w:div w:id="977687604">
          <w:marLeft w:val="0"/>
          <w:marRight w:val="0"/>
          <w:marTop w:val="80"/>
          <w:marBottom w:val="0"/>
          <w:divBdr>
            <w:top w:val="none" w:sz="0" w:space="0" w:color="auto"/>
            <w:left w:val="none" w:sz="0" w:space="0" w:color="auto"/>
            <w:bottom w:val="none" w:sz="0" w:space="0" w:color="auto"/>
            <w:right w:val="none" w:sz="0" w:space="0" w:color="auto"/>
          </w:divBdr>
        </w:div>
        <w:div w:id="2116318475">
          <w:marLeft w:val="0"/>
          <w:marRight w:val="0"/>
          <w:marTop w:val="80"/>
          <w:marBottom w:val="0"/>
          <w:divBdr>
            <w:top w:val="none" w:sz="0" w:space="0" w:color="auto"/>
            <w:left w:val="none" w:sz="0" w:space="0" w:color="auto"/>
            <w:bottom w:val="none" w:sz="0" w:space="0" w:color="auto"/>
            <w:right w:val="none" w:sz="0" w:space="0" w:color="auto"/>
          </w:divBdr>
        </w:div>
        <w:div w:id="1352804039">
          <w:marLeft w:val="0"/>
          <w:marRight w:val="0"/>
          <w:marTop w:val="80"/>
          <w:marBottom w:val="0"/>
          <w:divBdr>
            <w:top w:val="none" w:sz="0" w:space="0" w:color="auto"/>
            <w:left w:val="none" w:sz="0" w:space="0" w:color="auto"/>
            <w:bottom w:val="none" w:sz="0" w:space="0" w:color="auto"/>
            <w:right w:val="none" w:sz="0" w:space="0" w:color="auto"/>
          </w:divBdr>
        </w:div>
        <w:div w:id="910503321">
          <w:marLeft w:val="0"/>
          <w:marRight w:val="0"/>
          <w:marTop w:val="80"/>
          <w:marBottom w:val="0"/>
          <w:divBdr>
            <w:top w:val="none" w:sz="0" w:space="0" w:color="auto"/>
            <w:left w:val="none" w:sz="0" w:space="0" w:color="auto"/>
            <w:bottom w:val="none" w:sz="0" w:space="0" w:color="auto"/>
            <w:right w:val="none" w:sz="0" w:space="0" w:color="auto"/>
          </w:divBdr>
        </w:div>
        <w:div w:id="1624728954">
          <w:marLeft w:val="0"/>
          <w:marRight w:val="0"/>
          <w:marTop w:val="80"/>
          <w:marBottom w:val="0"/>
          <w:divBdr>
            <w:top w:val="none" w:sz="0" w:space="0" w:color="auto"/>
            <w:left w:val="none" w:sz="0" w:space="0" w:color="auto"/>
            <w:bottom w:val="none" w:sz="0" w:space="0" w:color="auto"/>
            <w:right w:val="none" w:sz="0" w:space="0" w:color="auto"/>
          </w:divBdr>
        </w:div>
        <w:div w:id="406730537">
          <w:marLeft w:val="0"/>
          <w:marRight w:val="0"/>
          <w:marTop w:val="80"/>
          <w:marBottom w:val="0"/>
          <w:divBdr>
            <w:top w:val="none" w:sz="0" w:space="0" w:color="auto"/>
            <w:left w:val="none" w:sz="0" w:space="0" w:color="auto"/>
            <w:bottom w:val="none" w:sz="0" w:space="0" w:color="auto"/>
            <w:right w:val="none" w:sz="0" w:space="0" w:color="auto"/>
          </w:divBdr>
        </w:div>
        <w:div w:id="1069578402">
          <w:marLeft w:val="0"/>
          <w:marRight w:val="0"/>
          <w:marTop w:val="80"/>
          <w:marBottom w:val="0"/>
          <w:divBdr>
            <w:top w:val="none" w:sz="0" w:space="0" w:color="auto"/>
            <w:left w:val="none" w:sz="0" w:space="0" w:color="auto"/>
            <w:bottom w:val="none" w:sz="0" w:space="0" w:color="auto"/>
            <w:right w:val="none" w:sz="0" w:space="0" w:color="auto"/>
          </w:divBdr>
        </w:div>
        <w:div w:id="2133087393">
          <w:marLeft w:val="0"/>
          <w:marRight w:val="0"/>
          <w:marTop w:val="80"/>
          <w:marBottom w:val="0"/>
          <w:divBdr>
            <w:top w:val="none" w:sz="0" w:space="0" w:color="auto"/>
            <w:left w:val="none" w:sz="0" w:space="0" w:color="auto"/>
            <w:bottom w:val="none" w:sz="0" w:space="0" w:color="auto"/>
            <w:right w:val="none" w:sz="0" w:space="0" w:color="auto"/>
          </w:divBdr>
        </w:div>
        <w:div w:id="1356619091">
          <w:marLeft w:val="0"/>
          <w:marRight w:val="0"/>
          <w:marTop w:val="80"/>
          <w:marBottom w:val="0"/>
          <w:divBdr>
            <w:top w:val="none" w:sz="0" w:space="0" w:color="auto"/>
            <w:left w:val="none" w:sz="0" w:space="0" w:color="auto"/>
            <w:bottom w:val="none" w:sz="0" w:space="0" w:color="auto"/>
            <w:right w:val="none" w:sz="0" w:space="0" w:color="auto"/>
          </w:divBdr>
        </w:div>
        <w:div w:id="1363944269">
          <w:marLeft w:val="0"/>
          <w:marRight w:val="0"/>
          <w:marTop w:val="80"/>
          <w:marBottom w:val="0"/>
          <w:divBdr>
            <w:top w:val="none" w:sz="0" w:space="0" w:color="auto"/>
            <w:left w:val="none" w:sz="0" w:space="0" w:color="auto"/>
            <w:bottom w:val="none" w:sz="0" w:space="0" w:color="auto"/>
            <w:right w:val="none" w:sz="0" w:space="0" w:color="auto"/>
          </w:divBdr>
        </w:div>
        <w:div w:id="1543901225">
          <w:marLeft w:val="0"/>
          <w:marRight w:val="0"/>
          <w:marTop w:val="80"/>
          <w:marBottom w:val="0"/>
          <w:divBdr>
            <w:top w:val="none" w:sz="0" w:space="0" w:color="auto"/>
            <w:left w:val="none" w:sz="0" w:space="0" w:color="auto"/>
            <w:bottom w:val="none" w:sz="0" w:space="0" w:color="auto"/>
            <w:right w:val="none" w:sz="0" w:space="0" w:color="auto"/>
          </w:divBdr>
        </w:div>
        <w:div w:id="2119792589">
          <w:marLeft w:val="0"/>
          <w:marRight w:val="0"/>
          <w:marTop w:val="80"/>
          <w:marBottom w:val="0"/>
          <w:divBdr>
            <w:top w:val="none" w:sz="0" w:space="0" w:color="auto"/>
            <w:left w:val="none" w:sz="0" w:space="0" w:color="auto"/>
            <w:bottom w:val="none" w:sz="0" w:space="0" w:color="auto"/>
            <w:right w:val="none" w:sz="0" w:space="0" w:color="auto"/>
          </w:divBdr>
        </w:div>
        <w:div w:id="612714477">
          <w:marLeft w:val="0"/>
          <w:marRight w:val="0"/>
          <w:marTop w:val="80"/>
          <w:marBottom w:val="0"/>
          <w:divBdr>
            <w:top w:val="none" w:sz="0" w:space="0" w:color="auto"/>
            <w:left w:val="none" w:sz="0" w:space="0" w:color="auto"/>
            <w:bottom w:val="none" w:sz="0" w:space="0" w:color="auto"/>
            <w:right w:val="none" w:sz="0" w:space="0" w:color="auto"/>
          </w:divBdr>
        </w:div>
        <w:div w:id="1535534868">
          <w:marLeft w:val="0"/>
          <w:marRight w:val="0"/>
          <w:marTop w:val="80"/>
          <w:marBottom w:val="0"/>
          <w:divBdr>
            <w:top w:val="none" w:sz="0" w:space="0" w:color="auto"/>
            <w:left w:val="none" w:sz="0" w:space="0" w:color="auto"/>
            <w:bottom w:val="none" w:sz="0" w:space="0" w:color="auto"/>
            <w:right w:val="none" w:sz="0" w:space="0" w:color="auto"/>
          </w:divBdr>
        </w:div>
        <w:div w:id="120736135">
          <w:marLeft w:val="0"/>
          <w:marRight w:val="0"/>
          <w:marTop w:val="80"/>
          <w:marBottom w:val="0"/>
          <w:divBdr>
            <w:top w:val="none" w:sz="0" w:space="0" w:color="auto"/>
            <w:left w:val="none" w:sz="0" w:space="0" w:color="auto"/>
            <w:bottom w:val="none" w:sz="0" w:space="0" w:color="auto"/>
            <w:right w:val="none" w:sz="0" w:space="0" w:color="auto"/>
          </w:divBdr>
        </w:div>
        <w:div w:id="1274292111">
          <w:marLeft w:val="0"/>
          <w:marRight w:val="0"/>
          <w:marTop w:val="80"/>
          <w:marBottom w:val="0"/>
          <w:divBdr>
            <w:top w:val="none" w:sz="0" w:space="0" w:color="auto"/>
            <w:left w:val="none" w:sz="0" w:space="0" w:color="auto"/>
            <w:bottom w:val="none" w:sz="0" w:space="0" w:color="auto"/>
            <w:right w:val="none" w:sz="0" w:space="0" w:color="auto"/>
          </w:divBdr>
        </w:div>
        <w:div w:id="523133697">
          <w:marLeft w:val="0"/>
          <w:marRight w:val="0"/>
          <w:marTop w:val="80"/>
          <w:marBottom w:val="0"/>
          <w:divBdr>
            <w:top w:val="none" w:sz="0" w:space="0" w:color="auto"/>
            <w:left w:val="none" w:sz="0" w:space="0" w:color="auto"/>
            <w:bottom w:val="none" w:sz="0" w:space="0" w:color="auto"/>
            <w:right w:val="none" w:sz="0" w:space="0" w:color="auto"/>
          </w:divBdr>
        </w:div>
        <w:div w:id="1005859138">
          <w:marLeft w:val="0"/>
          <w:marRight w:val="0"/>
          <w:marTop w:val="80"/>
          <w:marBottom w:val="0"/>
          <w:divBdr>
            <w:top w:val="none" w:sz="0" w:space="0" w:color="auto"/>
            <w:left w:val="none" w:sz="0" w:space="0" w:color="auto"/>
            <w:bottom w:val="none" w:sz="0" w:space="0" w:color="auto"/>
            <w:right w:val="none" w:sz="0" w:space="0" w:color="auto"/>
          </w:divBdr>
        </w:div>
        <w:div w:id="1256743293">
          <w:marLeft w:val="0"/>
          <w:marRight w:val="0"/>
          <w:marTop w:val="80"/>
          <w:marBottom w:val="0"/>
          <w:divBdr>
            <w:top w:val="none" w:sz="0" w:space="0" w:color="auto"/>
            <w:left w:val="none" w:sz="0" w:space="0" w:color="auto"/>
            <w:bottom w:val="none" w:sz="0" w:space="0" w:color="auto"/>
            <w:right w:val="none" w:sz="0" w:space="0" w:color="auto"/>
          </w:divBdr>
        </w:div>
        <w:div w:id="585069630">
          <w:marLeft w:val="0"/>
          <w:marRight w:val="0"/>
          <w:marTop w:val="80"/>
          <w:marBottom w:val="0"/>
          <w:divBdr>
            <w:top w:val="none" w:sz="0" w:space="0" w:color="auto"/>
            <w:left w:val="none" w:sz="0" w:space="0" w:color="auto"/>
            <w:bottom w:val="none" w:sz="0" w:space="0" w:color="auto"/>
            <w:right w:val="none" w:sz="0" w:space="0" w:color="auto"/>
          </w:divBdr>
        </w:div>
        <w:div w:id="339815334">
          <w:marLeft w:val="0"/>
          <w:marRight w:val="0"/>
          <w:marTop w:val="80"/>
          <w:marBottom w:val="0"/>
          <w:divBdr>
            <w:top w:val="none" w:sz="0" w:space="0" w:color="auto"/>
            <w:left w:val="none" w:sz="0" w:space="0" w:color="auto"/>
            <w:bottom w:val="none" w:sz="0" w:space="0" w:color="auto"/>
            <w:right w:val="none" w:sz="0" w:space="0" w:color="auto"/>
          </w:divBdr>
        </w:div>
        <w:div w:id="83453318">
          <w:marLeft w:val="0"/>
          <w:marRight w:val="0"/>
          <w:marTop w:val="80"/>
          <w:marBottom w:val="0"/>
          <w:divBdr>
            <w:top w:val="none" w:sz="0" w:space="0" w:color="auto"/>
            <w:left w:val="none" w:sz="0" w:space="0" w:color="auto"/>
            <w:bottom w:val="none" w:sz="0" w:space="0" w:color="auto"/>
            <w:right w:val="none" w:sz="0" w:space="0" w:color="auto"/>
          </w:divBdr>
        </w:div>
        <w:div w:id="1986742540">
          <w:marLeft w:val="0"/>
          <w:marRight w:val="0"/>
          <w:marTop w:val="80"/>
          <w:marBottom w:val="0"/>
          <w:divBdr>
            <w:top w:val="none" w:sz="0" w:space="0" w:color="auto"/>
            <w:left w:val="none" w:sz="0" w:space="0" w:color="auto"/>
            <w:bottom w:val="none" w:sz="0" w:space="0" w:color="auto"/>
            <w:right w:val="none" w:sz="0" w:space="0" w:color="auto"/>
          </w:divBdr>
        </w:div>
        <w:div w:id="32928017">
          <w:marLeft w:val="0"/>
          <w:marRight w:val="0"/>
          <w:marTop w:val="80"/>
          <w:marBottom w:val="0"/>
          <w:divBdr>
            <w:top w:val="none" w:sz="0" w:space="0" w:color="auto"/>
            <w:left w:val="none" w:sz="0" w:space="0" w:color="auto"/>
            <w:bottom w:val="none" w:sz="0" w:space="0" w:color="auto"/>
            <w:right w:val="none" w:sz="0" w:space="0" w:color="auto"/>
          </w:divBdr>
        </w:div>
        <w:div w:id="1231889220">
          <w:marLeft w:val="0"/>
          <w:marRight w:val="0"/>
          <w:marTop w:val="80"/>
          <w:marBottom w:val="0"/>
          <w:divBdr>
            <w:top w:val="none" w:sz="0" w:space="0" w:color="auto"/>
            <w:left w:val="none" w:sz="0" w:space="0" w:color="auto"/>
            <w:bottom w:val="none" w:sz="0" w:space="0" w:color="auto"/>
            <w:right w:val="none" w:sz="0" w:space="0" w:color="auto"/>
          </w:divBdr>
        </w:div>
        <w:div w:id="2144611368">
          <w:marLeft w:val="0"/>
          <w:marRight w:val="0"/>
          <w:marTop w:val="80"/>
          <w:marBottom w:val="0"/>
          <w:divBdr>
            <w:top w:val="none" w:sz="0" w:space="0" w:color="auto"/>
            <w:left w:val="none" w:sz="0" w:space="0" w:color="auto"/>
            <w:bottom w:val="none" w:sz="0" w:space="0" w:color="auto"/>
            <w:right w:val="none" w:sz="0" w:space="0" w:color="auto"/>
          </w:divBdr>
        </w:div>
        <w:div w:id="143087914">
          <w:marLeft w:val="0"/>
          <w:marRight w:val="0"/>
          <w:marTop w:val="80"/>
          <w:marBottom w:val="0"/>
          <w:divBdr>
            <w:top w:val="none" w:sz="0" w:space="0" w:color="auto"/>
            <w:left w:val="none" w:sz="0" w:space="0" w:color="auto"/>
            <w:bottom w:val="none" w:sz="0" w:space="0" w:color="auto"/>
            <w:right w:val="none" w:sz="0" w:space="0" w:color="auto"/>
          </w:divBdr>
        </w:div>
        <w:div w:id="1266113021">
          <w:marLeft w:val="0"/>
          <w:marRight w:val="0"/>
          <w:marTop w:val="80"/>
          <w:marBottom w:val="0"/>
          <w:divBdr>
            <w:top w:val="none" w:sz="0" w:space="0" w:color="auto"/>
            <w:left w:val="none" w:sz="0" w:space="0" w:color="auto"/>
            <w:bottom w:val="none" w:sz="0" w:space="0" w:color="auto"/>
            <w:right w:val="none" w:sz="0" w:space="0" w:color="auto"/>
          </w:divBdr>
        </w:div>
        <w:div w:id="1814759041">
          <w:marLeft w:val="0"/>
          <w:marRight w:val="0"/>
          <w:marTop w:val="80"/>
          <w:marBottom w:val="0"/>
          <w:divBdr>
            <w:top w:val="none" w:sz="0" w:space="0" w:color="auto"/>
            <w:left w:val="none" w:sz="0" w:space="0" w:color="auto"/>
            <w:bottom w:val="none" w:sz="0" w:space="0" w:color="auto"/>
            <w:right w:val="none" w:sz="0" w:space="0" w:color="auto"/>
          </w:divBdr>
        </w:div>
        <w:div w:id="2145341877">
          <w:marLeft w:val="0"/>
          <w:marRight w:val="0"/>
          <w:marTop w:val="80"/>
          <w:marBottom w:val="0"/>
          <w:divBdr>
            <w:top w:val="none" w:sz="0" w:space="0" w:color="auto"/>
            <w:left w:val="none" w:sz="0" w:space="0" w:color="auto"/>
            <w:bottom w:val="none" w:sz="0" w:space="0" w:color="auto"/>
            <w:right w:val="none" w:sz="0" w:space="0" w:color="auto"/>
          </w:divBdr>
        </w:div>
        <w:div w:id="934359337">
          <w:marLeft w:val="0"/>
          <w:marRight w:val="0"/>
          <w:marTop w:val="80"/>
          <w:marBottom w:val="0"/>
          <w:divBdr>
            <w:top w:val="none" w:sz="0" w:space="0" w:color="auto"/>
            <w:left w:val="none" w:sz="0" w:space="0" w:color="auto"/>
            <w:bottom w:val="none" w:sz="0" w:space="0" w:color="auto"/>
            <w:right w:val="none" w:sz="0" w:space="0" w:color="auto"/>
          </w:divBdr>
        </w:div>
        <w:div w:id="2077430807">
          <w:marLeft w:val="0"/>
          <w:marRight w:val="0"/>
          <w:marTop w:val="80"/>
          <w:marBottom w:val="0"/>
          <w:divBdr>
            <w:top w:val="none" w:sz="0" w:space="0" w:color="auto"/>
            <w:left w:val="none" w:sz="0" w:space="0" w:color="auto"/>
            <w:bottom w:val="none" w:sz="0" w:space="0" w:color="auto"/>
            <w:right w:val="none" w:sz="0" w:space="0" w:color="auto"/>
          </w:divBdr>
        </w:div>
        <w:div w:id="1332486558">
          <w:marLeft w:val="0"/>
          <w:marRight w:val="0"/>
          <w:marTop w:val="80"/>
          <w:marBottom w:val="0"/>
          <w:divBdr>
            <w:top w:val="none" w:sz="0" w:space="0" w:color="auto"/>
            <w:left w:val="none" w:sz="0" w:space="0" w:color="auto"/>
            <w:bottom w:val="none" w:sz="0" w:space="0" w:color="auto"/>
            <w:right w:val="none" w:sz="0" w:space="0" w:color="auto"/>
          </w:divBdr>
        </w:div>
        <w:div w:id="1026059742">
          <w:marLeft w:val="0"/>
          <w:marRight w:val="0"/>
          <w:marTop w:val="80"/>
          <w:marBottom w:val="0"/>
          <w:divBdr>
            <w:top w:val="none" w:sz="0" w:space="0" w:color="auto"/>
            <w:left w:val="none" w:sz="0" w:space="0" w:color="auto"/>
            <w:bottom w:val="none" w:sz="0" w:space="0" w:color="auto"/>
            <w:right w:val="none" w:sz="0" w:space="0" w:color="auto"/>
          </w:divBdr>
        </w:div>
        <w:div w:id="330185826">
          <w:marLeft w:val="0"/>
          <w:marRight w:val="0"/>
          <w:marTop w:val="80"/>
          <w:marBottom w:val="0"/>
          <w:divBdr>
            <w:top w:val="none" w:sz="0" w:space="0" w:color="auto"/>
            <w:left w:val="none" w:sz="0" w:space="0" w:color="auto"/>
            <w:bottom w:val="none" w:sz="0" w:space="0" w:color="auto"/>
            <w:right w:val="none" w:sz="0" w:space="0" w:color="auto"/>
          </w:divBdr>
        </w:div>
        <w:div w:id="317852900">
          <w:marLeft w:val="0"/>
          <w:marRight w:val="0"/>
          <w:marTop w:val="80"/>
          <w:marBottom w:val="0"/>
          <w:divBdr>
            <w:top w:val="none" w:sz="0" w:space="0" w:color="auto"/>
            <w:left w:val="none" w:sz="0" w:space="0" w:color="auto"/>
            <w:bottom w:val="none" w:sz="0" w:space="0" w:color="auto"/>
            <w:right w:val="none" w:sz="0" w:space="0" w:color="auto"/>
          </w:divBdr>
        </w:div>
        <w:div w:id="305211047">
          <w:marLeft w:val="0"/>
          <w:marRight w:val="0"/>
          <w:marTop w:val="80"/>
          <w:marBottom w:val="0"/>
          <w:divBdr>
            <w:top w:val="none" w:sz="0" w:space="0" w:color="auto"/>
            <w:left w:val="none" w:sz="0" w:space="0" w:color="auto"/>
            <w:bottom w:val="none" w:sz="0" w:space="0" w:color="auto"/>
            <w:right w:val="none" w:sz="0" w:space="0" w:color="auto"/>
          </w:divBdr>
        </w:div>
        <w:div w:id="1684018419">
          <w:marLeft w:val="0"/>
          <w:marRight w:val="0"/>
          <w:marTop w:val="80"/>
          <w:marBottom w:val="0"/>
          <w:divBdr>
            <w:top w:val="none" w:sz="0" w:space="0" w:color="auto"/>
            <w:left w:val="none" w:sz="0" w:space="0" w:color="auto"/>
            <w:bottom w:val="none" w:sz="0" w:space="0" w:color="auto"/>
            <w:right w:val="none" w:sz="0" w:space="0" w:color="auto"/>
          </w:divBdr>
        </w:div>
        <w:div w:id="1238442116">
          <w:marLeft w:val="0"/>
          <w:marRight w:val="0"/>
          <w:marTop w:val="80"/>
          <w:marBottom w:val="0"/>
          <w:divBdr>
            <w:top w:val="none" w:sz="0" w:space="0" w:color="auto"/>
            <w:left w:val="none" w:sz="0" w:space="0" w:color="auto"/>
            <w:bottom w:val="none" w:sz="0" w:space="0" w:color="auto"/>
            <w:right w:val="none" w:sz="0" w:space="0" w:color="auto"/>
          </w:divBdr>
        </w:div>
        <w:div w:id="1969124378">
          <w:marLeft w:val="0"/>
          <w:marRight w:val="0"/>
          <w:marTop w:val="80"/>
          <w:marBottom w:val="0"/>
          <w:divBdr>
            <w:top w:val="none" w:sz="0" w:space="0" w:color="auto"/>
            <w:left w:val="none" w:sz="0" w:space="0" w:color="auto"/>
            <w:bottom w:val="none" w:sz="0" w:space="0" w:color="auto"/>
            <w:right w:val="none" w:sz="0" w:space="0" w:color="auto"/>
          </w:divBdr>
        </w:div>
        <w:div w:id="1077243107">
          <w:marLeft w:val="0"/>
          <w:marRight w:val="0"/>
          <w:marTop w:val="80"/>
          <w:marBottom w:val="0"/>
          <w:divBdr>
            <w:top w:val="none" w:sz="0" w:space="0" w:color="auto"/>
            <w:left w:val="none" w:sz="0" w:space="0" w:color="auto"/>
            <w:bottom w:val="none" w:sz="0" w:space="0" w:color="auto"/>
            <w:right w:val="none" w:sz="0" w:space="0" w:color="auto"/>
          </w:divBdr>
        </w:div>
        <w:div w:id="1655335140">
          <w:marLeft w:val="0"/>
          <w:marRight w:val="0"/>
          <w:marTop w:val="80"/>
          <w:marBottom w:val="0"/>
          <w:divBdr>
            <w:top w:val="none" w:sz="0" w:space="0" w:color="auto"/>
            <w:left w:val="none" w:sz="0" w:space="0" w:color="auto"/>
            <w:bottom w:val="none" w:sz="0" w:space="0" w:color="auto"/>
            <w:right w:val="none" w:sz="0" w:space="0" w:color="auto"/>
          </w:divBdr>
        </w:div>
        <w:div w:id="749738395">
          <w:marLeft w:val="0"/>
          <w:marRight w:val="0"/>
          <w:marTop w:val="80"/>
          <w:marBottom w:val="0"/>
          <w:divBdr>
            <w:top w:val="none" w:sz="0" w:space="0" w:color="auto"/>
            <w:left w:val="none" w:sz="0" w:space="0" w:color="auto"/>
            <w:bottom w:val="none" w:sz="0" w:space="0" w:color="auto"/>
            <w:right w:val="none" w:sz="0" w:space="0" w:color="auto"/>
          </w:divBdr>
        </w:div>
        <w:div w:id="1305162915">
          <w:marLeft w:val="0"/>
          <w:marRight w:val="0"/>
          <w:marTop w:val="80"/>
          <w:marBottom w:val="0"/>
          <w:divBdr>
            <w:top w:val="none" w:sz="0" w:space="0" w:color="auto"/>
            <w:left w:val="none" w:sz="0" w:space="0" w:color="auto"/>
            <w:bottom w:val="none" w:sz="0" w:space="0" w:color="auto"/>
            <w:right w:val="none" w:sz="0" w:space="0" w:color="auto"/>
          </w:divBdr>
        </w:div>
        <w:div w:id="2018578750">
          <w:marLeft w:val="0"/>
          <w:marRight w:val="0"/>
          <w:marTop w:val="240"/>
          <w:marBottom w:val="0"/>
          <w:divBdr>
            <w:top w:val="none" w:sz="0" w:space="0" w:color="auto"/>
            <w:left w:val="none" w:sz="0" w:space="0" w:color="auto"/>
            <w:bottom w:val="none" w:sz="0" w:space="0" w:color="auto"/>
            <w:right w:val="none" w:sz="0" w:space="0" w:color="auto"/>
          </w:divBdr>
        </w:div>
        <w:div w:id="246232936">
          <w:marLeft w:val="0"/>
          <w:marRight w:val="0"/>
          <w:marTop w:val="240"/>
          <w:marBottom w:val="0"/>
          <w:divBdr>
            <w:top w:val="none" w:sz="0" w:space="0" w:color="auto"/>
            <w:left w:val="none" w:sz="0" w:space="0" w:color="auto"/>
            <w:bottom w:val="none" w:sz="0" w:space="0" w:color="auto"/>
            <w:right w:val="none" w:sz="0" w:space="0" w:color="auto"/>
          </w:divBdr>
        </w:div>
        <w:div w:id="901721347">
          <w:marLeft w:val="0"/>
          <w:marRight w:val="0"/>
          <w:marTop w:val="80"/>
          <w:marBottom w:val="0"/>
          <w:divBdr>
            <w:top w:val="none" w:sz="0" w:space="0" w:color="auto"/>
            <w:left w:val="none" w:sz="0" w:space="0" w:color="auto"/>
            <w:bottom w:val="none" w:sz="0" w:space="0" w:color="auto"/>
            <w:right w:val="none" w:sz="0" w:space="0" w:color="auto"/>
          </w:divBdr>
        </w:div>
        <w:div w:id="1605765429">
          <w:marLeft w:val="0"/>
          <w:marRight w:val="0"/>
          <w:marTop w:val="80"/>
          <w:marBottom w:val="0"/>
          <w:divBdr>
            <w:top w:val="none" w:sz="0" w:space="0" w:color="auto"/>
            <w:left w:val="none" w:sz="0" w:space="0" w:color="auto"/>
            <w:bottom w:val="none" w:sz="0" w:space="0" w:color="auto"/>
            <w:right w:val="none" w:sz="0" w:space="0" w:color="auto"/>
          </w:divBdr>
        </w:div>
        <w:div w:id="1067725814">
          <w:marLeft w:val="0"/>
          <w:marRight w:val="0"/>
          <w:marTop w:val="80"/>
          <w:marBottom w:val="0"/>
          <w:divBdr>
            <w:top w:val="none" w:sz="0" w:space="0" w:color="auto"/>
            <w:left w:val="none" w:sz="0" w:space="0" w:color="auto"/>
            <w:bottom w:val="none" w:sz="0" w:space="0" w:color="auto"/>
            <w:right w:val="none" w:sz="0" w:space="0" w:color="auto"/>
          </w:divBdr>
        </w:div>
        <w:div w:id="1828134821">
          <w:marLeft w:val="0"/>
          <w:marRight w:val="0"/>
          <w:marTop w:val="80"/>
          <w:marBottom w:val="0"/>
          <w:divBdr>
            <w:top w:val="none" w:sz="0" w:space="0" w:color="auto"/>
            <w:left w:val="none" w:sz="0" w:space="0" w:color="auto"/>
            <w:bottom w:val="none" w:sz="0" w:space="0" w:color="auto"/>
            <w:right w:val="none" w:sz="0" w:space="0" w:color="auto"/>
          </w:divBdr>
        </w:div>
        <w:div w:id="2142333717">
          <w:marLeft w:val="0"/>
          <w:marRight w:val="0"/>
          <w:marTop w:val="80"/>
          <w:marBottom w:val="0"/>
          <w:divBdr>
            <w:top w:val="none" w:sz="0" w:space="0" w:color="auto"/>
            <w:left w:val="none" w:sz="0" w:space="0" w:color="auto"/>
            <w:bottom w:val="none" w:sz="0" w:space="0" w:color="auto"/>
            <w:right w:val="none" w:sz="0" w:space="0" w:color="auto"/>
          </w:divBdr>
        </w:div>
        <w:div w:id="716315870">
          <w:marLeft w:val="0"/>
          <w:marRight w:val="0"/>
          <w:marTop w:val="80"/>
          <w:marBottom w:val="0"/>
          <w:divBdr>
            <w:top w:val="none" w:sz="0" w:space="0" w:color="auto"/>
            <w:left w:val="none" w:sz="0" w:space="0" w:color="auto"/>
            <w:bottom w:val="none" w:sz="0" w:space="0" w:color="auto"/>
            <w:right w:val="none" w:sz="0" w:space="0" w:color="auto"/>
          </w:divBdr>
        </w:div>
        <w:div w:id="160699315">
          <w:marLeft w:val="0"/>
          <w:marRight w:val="0"/>
          <w:marTop w:val="80"/>
          <w:marBottom w:val="0"/>
          <w:divBdr>
            <w:top w:val="none" w:sz="0" w:space="0" w:color="auto"/>
            <w:left w:val="none" w:sz="0" w:space="0" w:color="auto"/>
            <w:bottom w:val="none" w:sz="0" w:space="0" w:color="auto"/>
            <w:right w:val="none" w:sz="0" w:space="0" w:color="auto"/>
          </w:divBdr>
        </w:div>
        <w:div w:id="905192177">
          <w:marLeft w:val="0"/>
          <w:marRight w:val="0"/>
          <w:marTop w:val="80"/>
          <w:marBottom w:val="0"/>
          <w:divBdr>
            <w:top w:val="none" w:sz="0" w:space="0" w:color="auto"/>
            <w:left w:val="none" w:sz="0" w:space="0" w:color="auto"/>
            <w:bottom w:val="none" w:sz="0" w:space="0" w:color="auto"/>
            <w:right w:val="none" w:sz="0" w:space="0" w:color="auto"/>
          </w:divBdr>
        </w:div>
        <w:div w:id="1994722522">
          <w:marLeft w:val="0"/>
          <w:marRight w:val="0"/>
          <w:marTop w:val="80"/>
          <w:marBottom w:val="0"/>
          <w:divBdr>
            <w:top w:val="none" w:sz="0" w:space="0" w:color="auto"/>
            <w:left w:val="none" w:sz="0" w:space="0" w:color="auto"/>
            <w:bottom w:val="none" w:sz="0" w:space="0" w:color="auto"/>
            <w:right w:val="none" w:sz="0" w:space="0" w:color="auto"/>
          </w:divBdr>
        </w:div>
        <w:div w:id="76366973">
          <w:marLeft w:val="0"/>
          <w:marRight w:val="0"/>
          <w:marTop w:val="80"/>
          <w:marBottom w:val="0"/>
          <w:divBdr>
            <w:top w:val="none" w:sz="0" w:space="0" w:color="auto"/>
            <w:left w:val="none" w:sz="0" w:space="0" w:color="auto"/>
            <w:bottom w:val="none" w:sz="0" w:space="0" w:color="auto"/>
            <w:right w:val="none" w:sz="0" w:space="0" w:color="auto"/>
          </w:divBdr>
        </w:div>
        <w:div w:id="477772683">
          <w:marLeft w:val="0"/>
          <w:marRight w:val="0"/>
          <w:marTop w:val="80"/>
          <w:marBottom w:val="0"/>
          <w:divBdr>
            <w:top w:val="none" w:sz="0" w:space="0" w:color="auto"/>
            <w:left w:val="none" w:sz="0" w:space="0" w:color="auto"/>
            <w:bottom w:val="none" w:sz="0" w:space="0" w:color="auto"/>
            <w:right w:val="none" w:sz="0" w:space="0" w:color="auto"/>
          </w:divBdr>
        </w:div>
        <w:div w:id="1480077232">
          <w:marLeft w:val="0"/>
          <w:marRight w:val="0"/>
          <w:marTop w:val="80"/>
          <w:marBottom w:val="0"/>
          <w:divBdr>
            <w:top w:val="none" w:sz="0" w:space="0" w:color="auto"/>
            <w:left w:val="none" w:sz="0" w:space="0" w:color="auto"/>
            <w:bottom w:val="none" w:sz="0" w:space="0" w:color="auto"/>
            <w:right w:val="none" w:sz="0" w:space="0" w:color="auto"/>
          </w:divBdr>
        </w:div>
        <w:div w:id="2023430338">
          <w:marLeft w:val="0"/>
          <w:marRight w:val="0"/>
          <w:marTop w:val="80"/>
          <w:marBottom w:val="0"/>
          <w:divBdr>
            <w:top w:val="none" w:sz="0" w:space="0" w:color="auto"/>
            <w:left w:val="none" w:sz="0" w:space="0" w:color="auto"/>
            <w:bottom w:val="none" w:sz="0" w:space="0" w:color="auto"/>
            <w:right w:val="none" w:sz="0" w:space="0" w:color="auto"/>
          </w:divBdr>
        </w:div>
        <w:div w:id="1548058267">
          <w:marLeft w:val="0"/>
          <w:marRight w:val="0"/>
          <w:marTop w:val="80"/>
          <w:marBottom w:val="0"/>
          <w:divBdr>
            <w:top w:val="none" w:sz="0" w:space="0" w:color="auto"/>
            <w:left w:val="none" w:sz="0" w:space="0" w:color="auto"/>
            <w:bottom w:val="none" w:sz="0" w:space="0" w:color="auto"/>
            <w:right w:val="none" w:sz="0" w:space="0" w:color="auto"/>
          </w:divBdr>
        </w:div>
        <w:div w:id="626357869">
          <w:marLeft w:val="0"/>
          <w:marRight w:val="0"/>
          <w:marTop w:val="80"/>
          <w:marBottom w:val="0"/>
          <w:divBdr>
            <w:top w:val="none" w:sz="0" w:space="0" w:color="auto"/>
            <w:left w:val="none" w:sz="0" w:space="0" w:color="auto"/>
            <w:bottom w:val="none" w:sz="0" w:space="0" w:color="auto"/>
            <w:right w:val="none" w:sz="0" w:space="0" w:color="auto"/>
          </w:divBdr>
        </w:div>
        <w:div w:id="1544826924">
          <w:marLeft w:val="0"/>
          <w:marRight w:val="0"/>
          <w:marTop w:val="80"/>
          <w:marBottom w:val="0"/>
          <w:divBdr>
            <w:top w:val="none" w:sz="0" w:space="0" w:color="auto"/>
            <w:left w:val="none" w:sz="0" w:space="0" w:color="auto"/>
            <w:bottom w:val="none" w:sz="0" w:space="0" w:color="auto"/>
            <w:right w:val="none" w:sz="0" w:space="0" w:color="auto"/>
          </w:divBdr>
        </w:div>
        <w:div w:id="673265001">
          <w:marLeft w:val="0"/>
          <w:marRight w:val="0"/>
          <w:marTop w:val="80"/>
          <w:marBottom w:val="0"/>
          <w:divBdr>
            <w:top w:val="none" w:sz="0" w:space="0" w:color="auto"/>
            <w:left w:val="none" w:sz="0" w:space="0" w:color="auto"/>
            <w:bottom w:val="none" w:sz="0" w:space="0" w:color="auto"/>
            <w:right w:val="none" w:sz="0" w:space="0" w:color="auto"/>
          </w:divBdr>
        </w:div>
        <w:div w:id="137959339">
          <w:marLeft w:val="0"/>
          <w:marRight w:val="0"/>
          <w:marTop w:val="80"/>
          <w:marBottom w:val="0"/>
          <w:divBdr>
            <w:top w:val="none" w:sz="0" w:space="0" w:color="auto"/>
            <w:left w:val="none" w:sz="0" w:space="0" w:color="auto"/>
            <w:bottom w:val="none" w:sz="0" w:space="0" w:color="auto"/>
            <w:right w:val="none" w:sz="0" w:space="0" w:color="auto"/>
          </w:divBdr>
        </w:div>
        <w:div w:id="138304643">
          <w:marLeft w:val="0"/>
          <w:marRight w:val="0"/>
          <w:marTop w:val="80"/>
          <w:marBottom w:val="0"/>
          <w:divBdr>
            <w:top w:val="none" w:sz="0" w:space="0" w:color="auto"/>
            <w:left w:val="none" w:sz="0" w:space="0" w:color="auto"/>
            <w:bottom w:val="none" w:sz="0" w:space="0" w:color="auto"/>
            <w:right w:val="none" w:sz="0" w:space="0" w:color="auto"/>
          </w:divBdr>
        </w:div>
        <w:div w:id="981084498">
          <w:marLeft w:val="0"/>
          <w:marRight w:val="0"/>
          <w:marTop w:val="80"/>
          <w:marBottom w:val="0"/>
          <w:divBdr>
            <w:top w:val="none" w:sz="0" w:space="0" w:color="auto"/>
            <w:left w:val="none" w:sz="0" w:space="0" w:color="auto"/>
            <w:bottom w:val="none" w:sz="0" w:space="0" w:color="auto"/>
            <w:right w:val="none" w:sz="0" w:space="0" w:color="auto"/>
          </w:divBdr>
        </w:div>
        <w:div w:id="1081826756">
          <w:marLeft w:val="0"/>
          <w:marRight w:val="0"/>
          <w:marTop w:val="80"/>
          <w:marBottom w:val="0"/>
          <w:divBdr>
            <w:top w:val="none" w:sz="0" w:space="0" w:color="auto"/>
            <w:left w:val="none" w:sz="0" w:space="0" w:color="auto"/>
            <w:bottom w:val="none" w:sz="0" w:space="0" w:color="auto"/>
            <w:right w:val="none" w:sz="0" w:space="0" w:color="auto"/>
          </w:divBdr>
        </w:div>
        <w:div w:id="1335112112">
          <w:marLeft w:val="0"/>
          <w:marRight w:val="0"/>
          <w:marTop w:val="80"/>
          <w:marBottom w:val="0"/>
          <w:divBdr>
            <w:top w:val="none" w:sz="0" w:space="0" w:color="auto"/>
            <w:left w:val="none" w:sz="0" w:space="0" w:color="auto"/>
            <w:bottom w:val="none" w:sz="0" w:space="0" w:color="auto"/>
            <w:right w:val="none" w:sz="0" w:space="0" w:color="auto"/>
          </w:divBdr>
        </w:div>
        <w:div w:id="917446726">
          <w:marLeft w:val="0"/>
          <w:marRight w:val="0"/>
          <w:marTop w:val="80"/>
          <w:marBottom w:val="0"/>
          <w:divBdr>
            <w:top w:val="none" w:sz="0" w:space="0" w:color="auto"/>
            <w:left w:val="none" w:sz="0" w:space="0" w:color="auto"/>
            <w:bottom w:val="none" w:sz="0" w:space="0" w:color="auto"/>
            <w:right w:val="none" w:sz="0" w:space="0" w:color="auto"/>
          </w:divBdr>
        </w:div>
        <w:div w:id="525020939">
          <w:marLeft w:val="0"/>
          <w:marRight w:val="0"/>
          <w:marTop w:val="80"/>
          <w:marBottom w:val="0"/>
          <w:divBdr>
            <w:top w:val="none" w:sz="0" w:space="0" w:color="auto"/>
            <w:left w:val="none" w:sz="0" w:space="0" w:color="auto"/>
            <w:bottom w:val="none" w:sz="0" w:space="0" w:color="auto"/>
            <w:right w:val="none" w:sz="0" w:space="0" w:color="auto"/>
          </w:divBdr>
        </w:div>
        <w:div w:id="1614172752">
          <w:marLeft w:val="0"/>
          <w:marRight w:val="0"/>
          <w:marTop w:val="80"/>
          <w:marBottom w:val="0"/>
          <w:divBdr>
            <w:top w:val="none" w:sz="0" w:space="0" w:color="auto"/>
            <w:left w:val="none" w:sz="0" w:space="0" w:color="auto"/>
            <w:bottom w:val="none" w:sz="0" w:space="0" w:color="auto"/>
            <w:right w:val="none" w:sz="0" w:space="0" w:color="auto"/>
          </w:divBdr>
        </w:div>
        <w:div w:id="1726485479">
          <w:marLeft w:val="0"/>
          <w:marRight w:val="0"/>
          <w:marTop w:val="80"/>
          <w:marBottom w:val="0"/>
          <w:divBdr>
            <w:top w:val="none" w:sz="0" w:space="0" w:color="auto"/>
            <w:left w:val="none" w:sz="0" w:space="0" w:color="auto"/>
            <w:bottom w:val="none" w:sz="0" w:space="0" w:color="auto"/>
            <w:right w:val="none" w:sz="0" w:space="0" w:color="auto"/>
          </w:divBdr>
        </w:div>
        <w:div w:id="508184159">
          <w:marLeft w:val="0"/>
          <w:marRight w:val="0"/>
          <w:marTop w:val="80"/>
          <w:marBottom w:val="0"/>
          <w:divBdr>
            <w:top w:val="none" w:sz="0" w:space="0" w:color="auto"/>
            <w:left w:val="none" w:sz="0" w:space="0" w:color="auto"/>
            <w:bottom w:val="none" w:sz="0" w:space="0" w:color="auto"/>
            <w:right w:val="none" w:sz="0" w:space="0" w:color="auto"/>
          </w:divBdr>
        </w:div>
        <w:div w:id="1377197519">
          <w:marLeft w:val="0"/>
          <w:marRight w:val="0"/>
          <w:marTop w:val="80"/>
          <w:marBottom w:val="0"/>
          <w:divBdr>
            <w:top w:val="none" w:sz="0" w:space="0" w:color="auto"/>
            <w:left w:val="none" w:sz="0" w:space="0" w:color="auto"/>
            <w:bottom w:val="none" w:sz="0" w:space="0" w:color="auto"/>
            <w:right w:val="none" w:sz="0" w:space="0" w:color="auto"/>
          </w:divBdr>
        </w:div>
        <w:div w:id="2044284128">
          <w:marLeft w:val="0"/>
          <w:marRight w:val="0"/>
          <w:marTop w:val="80"/>
          <w:marBottom w:val="0"/>
          <w:divBdr>
            <w:top w:val="none" w:sz="0" w:space="0" w:color="auto"/>
            <w:left w:val="none" w:sz="0" w:space="0" w:color="auto"/>
            <w:bottom w:val="none" w:sz="0" w:space="0" w:color="auto"/>
            <w:right w:val="none" w:sz="0" w:space="0" w:color="auto"/>
          </w:divBdr>
        </w:div>
        <w:div w:id="1514034857">
          <w:marLeft w:val="0"/>
          <w:marRight w:val="0"/>
          <w:marTop w:val="80"/>
          <w:marBottom w:val="0"/>
          <w:divBdr>
            <w:top w:val="none" w:sz="0" w:space="0" w:color="auto"/>
            <w:left w:val="none" w:sz="0" w:space="0" w:color="auto"/>
            <w:bottom w:val="none" w:sz="0" w:space="0" w:color="auto"/>
            <w:right w:val="none" w:sz="0" w:space="0" w:color="auto"/>
          </w:divBdr>
        </w:div>
        <w:div w:id="912930556">
          <w:marLeft w:val="0"/>
          <w:marRight w:val="0"/>
          <w:marTop w:val="80"/>
          <w:marBottom w:val="0"/>
          <w:divBdr>
            <w:top w:val="none" w:sz="0" w:space="0" w:color="auto"/>
            <w:left w:val="none" w:sz="0" w:space="0" w:color="auto"/>
            <w:bottom w:val="none" w:sz="0" w:space="0" w:color="auto"/>
            <w:right w:val="none" w:sz="0" w:space="0" w:color="auto"/>
          </w:divBdr>
        </w:div>
        <w:div w:id="32311062">
          <w:marLeft w:val="0"/>
          <w:marRight w:val="0"/>
          <w:marTop w:val="80"/>
          <w:marBottom w:val="0"/>
          <w:divBdr>
            <w:top w:val="none" w:sz="0" w:space="0" w:color="auto"/>
            <w:left w:val="none" w:sz="0" w:space="0" w:color="auto"/>
            <w:bottom w:val="none" w:sz="0" w:space="0" w:color="auto"/>
            <w:right w:val="none" w:sz="0" w:space="0" w:color="auto"/>
          </w:divBdr>
        </w:div>
        <w:div w:id="1342587000">
          <w:marLeft w:val="0"/>
          <w:marRight w:val="0"/>
          <w:marTop w:val="240"/>
          <w:marBottom w:val="0"/>
          <w:divBdr>
            <w:top w:val="none" w:sz="0" w:space="0" w:color="auto"/>
            <w:left w:val="none" w:sz="0" w:space="0" w:color="auto"/>
            <w:bottom w:val="none" w:sz="0" w:space="0" w:color="auto"/>
            <w:right w:val="none" w:sz="0" w:space="0" w:color="auto"/>
          </w:divBdr>
        </w:div>
        <w:div w:id="1627739210">
          <w:marLeft w:val="0"/>
          <w:marRight w:val="0"/>
          <w:marTop w:val="80"/>
          <w:marBottom w:val="0"/>
          <w:divBdr>
            <w:top w:val="none" w:sz="0" w:space="0" w:color="auto"/>
            <w:left w:val="none" w:sz="0" w:space="0" w:color="auto"/>
            <w:bottom w:val="none" w:sz="0" w:space="0" w:color="auto"/>
            <w:right w:val="none" w:sz="0" w:space="0" w:color="auto"/>
          </w:divBdr>
        </w:div>
        <w:div w:id="921455474">
          <w:marLeft w:val="0"/>
          <w:marRight w:val="0"/>
          <w:marTop w:val="80"/>
          <w:marBottom w:val="0"/>
          <w:divBdr>
            <w:top w:val="none" w:sz="0" w:space="0" w:color="auto"/>
            <w:left w:val="none" w:sz="0" w:space="0" w:color="auto"/>
            <w:bottom w:val="none" w:sz="0" w:space="0" w:color="auto"/>
            <w:right w:val="none" w:sz="0" w:space="0" w:color="auto"/>
          </w:divBdr>
        </w:div>
        <w:div w:id="1671714215">
          <w:marLeft w:val="0"/>
          <w:marRight w:val="0"/>
          <w:marTop w:val="80"/>
          <w:marBottom w:val="0"/>
          <w:divBdr>
            <w:top w:val="none" w:sz="0" w:space="0" w:color="auto"/>
            <w:left w:val="none" w:sz="0" w:space="0" w:color="auto"/>
            <w:bottom w:val="none" w:sz="0" w:space="0" w:color="auto"/>
            <w:right w:val="none" w:sz="0" w:space="0" w:color="auto"/>
          </w:divBdr>
        </w:div>
        <w:div w:id="2138405690">
          <w:marLeft w:val="0"/>
          <w:marRight w:val="0"/>
          <w:marTop w:val="80"/>
          <w:marBottom w:val="0"/>
          <w:divBdr>
            <w:top w:val="none" w:sz="0" w:space="0" w:color="auto"/>
            <w:left w:val="none" w:sz="0" w:space="0" w:color="auto"/>
            <w:bottom w:val="none" w:sz="0" w:space="0" w:color="auto"/>
            <w:right w:val="none" w:sz="0" w:space="0" w:color="auto"/>
          </w:divBdr>
        </w:div>
        <w:div w:id="2113284827">
          <w:marLeft w:val="0"/>
          <w:marRight w:val="0"/>
          <w:marTop w:val="80"/>
          <w:marBottom w:val="0"/>
          <w:divBdr>
            <w:top w:val="none" w:sz="0" w:space="0" w:color="auto"/>
            <w:left w:val="none" w:sz="0" w:space="0" w:color="auto"/>
            <w:bottom w:val="none" w:sz="0" w:space="0" w:color="auto"/>
            <w:right w:val="none" w:sz="0" w:space="0" w:color="auto"/>
          </w:divBdr>
        </w:div>
        <w:div w:id="627860510">
          <w:marLeft w:val="0"/>
          <w:marRight w:val="0"/>
          <w:marTop w:val="80"/>
          <w:marBottom w:val="0"/>
          <w:divBdr>
            <w:top w:val="none" w:sz="0" w:space="0" w:color="auto"/>
            <w:left w:val="none" w:sz="0" w:space="0" w:color="auto"/>
            <w:bottom w:val="none" w:sz="0" w:space="0" w:color="auto"/>
            <w:right w:val="none" w:sz="0" w:space="0" w:color="auto"/>
          </w:divBdr>
        </w:div>
        <w:div w:id="61877274">
          <w:marLeft w:val="0"/>
          <w:marRight w:val="0"/>
          <w:marTop w:val="80"/>
          <w:marBottom w:val="0"/>
          <w:divBdr>
            <w:top w:val="none" w:sz="0" w:space="0" w:color="auto"/>
            <w:left w:val="none" w:sz="0" w:space="0" w:color="auto"/>
            <w:bottom w:val="none" w:sz="0" w:space="0" w:color="auto"/>
            <w:right w:val="none" w:sz="0" w:space="0" w:color="auto"/>
          </w:divBdr>
        </w:div>
        <w:div w:id="117572974">
          <w:marLeft w:val="0"/>
          <w:marRight w:val="0"/>
          <w:marTop w:val="80"/>
          <w:marBottom w:val="0"/>
          <w:divBdr>
            <w:top w:val="none" w:sz="0" w:space="0" w:color="auto"/>
            <w:left w:val="none" w:sz="0" w:space="0" w:color="auto"/>
            <w:bottom w:val="none" w:sz="0" w:space="0" w:color="auto"/>
            <w:right w:val="none" w:sz="0" w:space="0" w:color="auto"/>
          </w:divBdr>
        </w:div>
        <w:div w:id="1661469115">
          <w:marLeft w:val="0"/>
          <w:marRight w:val="0"/>
          <w:marTop w:val="80"/>
          <w:marBottom w:val="0"/>
          <w:divBdr>
            <w:top w:val="none" w:sz="0" w:space="0" w:color="auto"/>
            <w:left w:val="none" w:sz="0" w:space="0" w:color="auto"/>
            <w:bottom w:val="none" w:sz="0" w:space="0" w:color="auto"/>
            <w:right w:val="none" w:sz="0" w:space="0" w:color="auto"/>
          </w:divBdr>
        </w:div>
        <w:div w:id="1484663328">
          <w:marLeft w:val="0"/>
          <w:marRight w:val="0"/>
          <w:marTop w:val="80"/>
          <w:marBottom w:val="0"/>
          <w:divBdr>
            <w:top w:val="none" w:sz="0" w:space="0" w:color="auto"/>
            <w:left w:val="none" w:sz="0" w:space="0" w:color="auto"/>
            <w:bottom w:val="none" w:sz="0" w:space="0" w:color="auto"/>
            <w:right w:val="none" w:sz="0" w:space="0" w:color="auto"/>
          </w:divBdr>
        </w:div>
        <w:div w:id="404307199">
          <w:marLeft w:val="0"/>
          <w:marRight w:val="0"/>
          <w:marTop w:val="80"/>
          <w:marBottom w:val="0"/>
          <w:divBdr>
            <w:top w:val="none" w:sz="0" w:space="0" w:color="auto"/>
            <w:left w:val="none" w:sz="0" w:space="0" w:color="auto"/>
            <w:bottom w:val="none" w:sz="0" w:space="0" w:color="auto"/>
            <w:right w:val="none" w:sz="0" w:space="0" w:color="auto"/>
          </w:divBdr>
        </w:div>
        <w:div w:id="777027266">
          <w:marLeft w:val="0"/>
          <w:marRight w:val="0"/>
          <w:marTop w:val="80"/>
          <w:marBottom w:val="0"/>
          <w:divBdr>
            <w:top w:val="none" w:sz="0" w:space="0" w:color="auto"/>
            <w:left w:val="none" w:sz="0" w:space="0" w:color="auto"/>
            <w:bottom w:val="none" w:sz="0" w:space="0" w:color="auto"/>
            <w:right w:val="none" w:sz="0" w:space="0" w:color="auto"/>
          </w:divBdr>
        </w:div>
        <w:div w:id="410586423">
          <w:marLeft w:val="0"/>
          <w:marRight w:val="0"/>
          <w:marTop w:val="80"/>
          <w:marBottom w:val="0"/>
          <w:divBdr>
            <w:top w:val="none" w:sz="0" w:space="0" w:color="auto"/>
            <w:left w:val="none" w:sz="0" w:space="0" w:color="auto"/>
            <w:bottom w:val="none" w:sz="0" w:space="0" w:color="auto"/>
            <w:right w:val="none" w:sz="0" w:space="0" w:color="auto"/>
          </w:divBdr>
        </w:div>
        <w:div w:id="1925912609">
          <w:marLeft w:val="0"/>
          <w:marRight w:val="0"/>
          <w:marTop w:val="80"/>
          <w:marBottom w:val="0"/>
          <w:divBdr>
            <w:top w:val="none" w:sz="0" w:space="0" w:color="auto"/>
            <w:left w:val="none" w:sz="0" w:space="0" w:color="auto"/>
            <w:bottom w:val="none" w:sz="0" w:space="0" w:color="auto"/>
            <w:right w:val="none" w:sz="0" w:space="0" w:color="auto"/>
          </w:divBdr>
        </w:div>
        <w:div w:id="677462918">
          <w:marLeft w:val="0"/>
          <w:marRight w:val="0"/>
          <w:marTop w:val="80"/>
          <w:marBottom w:val="0"/>
          <w:divBdr>
            <w:top w:val="none" w:sz="0" w:space="0" w:color="auto"/>
            <w:left w:val="none" w:sz="0" w:space="0" w:color="auto"/>
            <w:bottom w:val="none" w:sz="0" w:space="0" w:color="auto"/>
            <w:right w:val="none" w:sz="0" w:space="0" w:color="auto"/>
          </w:divBdr>
        </w:div>
        <w:div w:id="399403020">
          <w:marLeft w:val="0"/>
          <w:marRight w:val="0"/>
          <w:marTop w:val="80"/>
          <w:marBottom w:val="0"/>
          <w:divBdr>
            <w:top w:val="none" w:sz="0" w:space="0" w:color="auto"/>
            <w:left w:val="none" w:sz="0" w:space="0" w:color="auto"/>
            <w:bottom w:val="none" w:sz="0" w:space="0" w:color="auto"/>
            <w:right w:val="none" w:sz="0" w:space="0" w:color="auto"/>
          </w:divBdr>
        </w:div>
        <w:div w:id="1069042258">
          <w:marLeft w:val="0"/>
          <w:marRight w:val="0"/>
          <w:marTop w:val="80"/>
          <w:marBottom w:val="0"/>
          <w:divBdr>
            <w:top w:val="none" w:sz="0" w:space="0" w:color="auto"/>
            <w:left w:val="none" w:sz="0" w:space="0" w:color="auto"/>
            <w:bottom w:val="none" w:sz="0" w:space="0" w:color="auto"/>
            <w:right w:val="none" w:sz="0" w:space="0" w:color="auto"/>
          </w:divBdr>
        </w:div>
        <w:div w:id="1026827414">
          <w:marLeft w:val="0"/>
          <w:marRight w:val="0"/>
          <w:marTop w:val="80"/>
          <w:marBottom w:val="0"/>
          <w:divBdr>
            <w:top w:val="none" w:sz="0" w:space="0" w:color="auto"/>
            <w:left w:val="none" w:sz="0" w:space="0" w:color="auto"/>
            <w:bottom w:val="none" w:sz="0" w:space="0" w:color="auto"/>
            <w:right w:val="none" w:sz="0" w:space="0" w:color="auto"/>
          </w:divBdr>
        </w:div>
        <w:div w:id="806046746">
          <w:marLeft w:val="0"/>
          <w:marRight w:val="0"/>
          <w:marTop w:val="80"/>
          <w:marBottom w:val="0"/>
          <w:divBdr>
            <w:top w:val="none" w:sz="0" w:space="0" w:color="auto"/>
            <w:left w:val="none" w:sz="0" w:space="0" w:color="auto"/>
            <w:bottom w:val="none" w:sz="0" w:space="0" w:color="auto"/>
            <w:right w:val="none" w:sz="0" w:space="0" w:color="auto"/>
          </w:divBdr>
        </w:div>
        <w:div w:id="857355922">
          <w:marLeft w:val="0"/>
          <w:marRight w:val="0"/>
          <w:marTop w:val="80"/>
          <w:marBottom w:val="0"/>
          <w:divBdr>
            <w:top w:val="none" w:sz="0" w:space="0" w:color="auto"/>
            <w:left w:val="none" w:sz="0" w:space="0" w:color="auto"/>
            <w:bottom w:val="none" w:sz="0" w:space="0" w:color="auto"/>
            <w:right w:val="none" w:sz="0" w:space="0" w:color="auto"/>
          </w:divBdr>
        </w:div>
        <w:div w:id="540676654">
          <w:marLeft w:val="0"/>
          <w:marRight w:val="0"/>
          <w:marTop w:val="80"/>
          <w:marBottom w:val="0"/>
          <w:divBdr>
            <w:top w:val="none" w:sz="0" w:space="0" w:color="auto"/>
            <w:left w:val="none" w:sz="0" w:space="0" w:color="auto"/>
            <w:bottom w:val="none" w:sz="0" w:space="0" w:color="auto"/>
            <w:right w:val="none" w:sz="0" w:space="0" w:color="auto"/>
          </w:divBdr>
        </w:div>
        <w:div w:id="235821654">
          <w:marLeft w:val="0"/>
          <w:marRight w:val="0"/>
          <w:marTop w:val="80"/>
          <w:marBottom w:val="0"/>
          <w:divBdr>
            <w:top w:val="none" w:sz="0" w:space="0" w:color="auto"/>
            <w:left w:val="none" w:sz="0" w:space="0" w:color="auto"/>
            <w:bottom w:val="none" w:sz="0" w:space="0" w:color="auto"/>
            <w:right w:val="none" w:sz="0" w:space="0" w:color="auto"/>
          </w:divBdr>
        </w:div>
        <w:div w:id="1141730750">
          <w:marLeft w:val="0"/>
          <w:marRight w:val="0"/>
          <w:marTop w:val="80"/>
          <w:marBottom w:val="0"/>
          <w:divBdr>
            <w:top w:val="none" w:sz="0" w:space="0" w:color="auto"/>
            <w:left w:val="none" w:sz="0" w:space="0" w:color="auto"/>
            <w:bottom w:val="none" w:sz="0" w:space="0" w:color="auto"/>
            <w:right w:val="none" w:sz="0" w:space="0" w:color="auto"/>
          </w:divBdr>
        </w:div>
        <w:div w:id="1271206303">
          <w:marLeft w:val="0"/>
          <w:marRight w:val="0"/>
          <w:marTop w:val="80"/>
          <w:marBottom w:val="0"/>
          <w:divBdr>
            <w:top w:val="none" w:sz="0" w:space="0" w:color="auto"/>
            <w:left w:val="none" w:sz="0" w:space="0" w:color="auto"/>
            <w:bottom w:val="none" w:sz="0" w:space="0" w:color="auto"/>
            <w:right w:val="none" w:sz="0" w:space="0" w:color="auto"/>
          </w:divBdr>
        </w:div>
        <w:div w:id="139885147">
          <w:marLeft w:val="0"/>
          <w:marRight w:val="0"/>
          <w:marTop w:val="80"/>
          <w:marBottom w:val="0"/>
          <w:divBdr>
            <w:top w:val="none" w:sz="0" w:space="0" w:color="auto"/>
            <w:left w:val="none" w:sz="0" w:space="0" w:color="auto"/>
            <w:bottom w:val="none" w:sz="0" w:space="0" w:color="auto"/>
            <w:right w:val="none" w:sz="0" w:space="0" w:color="auto"/>
          </w:divBdr>
        </w:div>
        <w:div w:id="687145390">
          <w:marLeft w:val="0"/>
          <w:marRight w:val="0"/>
          <w:marTop w:val="80"/>
          <w:marBottom w:val="0"/>
          <w:divBdr>
            <w:top w:val="none" w:sz="0" w:space="0" w:color="auto"/>
            <w:left w:val="none" w:sz="0" w:space="0" w:color="auto"/>
            <w:bottom w:val="none" w:sz="0" w:space="0" w:color="auto"/>
            <w:right w:val="none" w:sz="0" w:space="0" w:color="auto"/>
          </w:divBdr>
        </w:div>
        <w:div w:id="2110393218">
          <w:marLeft w:val="0"/>
          <w:marRight w:val="0"/>
          <w:marTop w:val="80"/>
          <w:marBottom w:val="0"/>
          <w:divBdr>
            <w:top w:val="none" w:sz="0" w:space="0" w:color="auto"/>
            <w:left w:val="none" w:sz="0" w:space="0" w:color="auto"/>
            <w:bottom w:val="none" w:sz="0" w:space="0" w:color="auto"/>
            <w:right w:val="none" w:sz="0" w:space="0" w:color="auto"/>
          </w:divBdr>
        </w:div>
        <w:div w:id="2004356702">
          <w:marLeft w:val="0"/>
          <w:marRight w:val="0"/>
          <w:marTop w:val="80"/>
          <w:marBottom w:val="0"/>
          <w:divBdr>
            <w:top w:val="none" w:sz="0" w:space="0" w:color="auto"/>
            <w:left w:val="none" w:sz="0" w:space="0" w:color="auto"/>
            <w:bottom w:val="none" w:sz="0" w:space="0" w:color="auto"/>
            <w:right w:val="none" w:sz="0" w:space="0" w:color="auto"/>
          </w:divBdr>
        </w:div>
        <w:div w:id="1163081737">
          <w:marLeft w:val="0"/>
          <w:marRight w:val="0"/>
          <w:marTop w:val="80"/>
          <w:marBottom w:val="0"/>
          <w:divBdr>
            <w:top w:val="none" w:sz="0" w:space="0" w:color="auto"/>
            <w:left w:val="none" w:sz="0" w:space="0" w:color="auto"/>
            <w:bottom w:val="none" w:sz="0" w:space="0" w:color="auto"/>
            <w:right w:val="none" w:sz="0" w:space="0" w:color="auto"/>
          </w:divBdr>
        </w:div>
        <w:div w:id="1498155724">
          <w:marLeft w:val="0"/>
          <w:marRight w:val="0"/>
          <w:marTop w:val="80"/>
          <w:marBottom w:val="0"/>
          <w:divBdr>
            <w:top w:val="none" w:sz="0" w:space="0" w:color="auto"/>
            <w:left w:val="none" w:sz="0" w:space="0" w:color="auto"/>
            <w:bottom w:val="none" w:sz="0" w:space="0" w:color="auto"/>
            <w:right w:val="none" w:sz="0" w:space="0" w:color="auto"/>
          </w:divBdr>
        </w:div>
        <w:div w:id="1087264029">
          <w:marLeft w:val="0"/>
          <w:marRight w:val="0"/>
          <w:marTop w:val="80"/>
          <w:marBottom w:val="0"/>
          <w:divBdr>
            <w:top w:val="none" w:sz="0" w:space="0" w:color="auto"/>
            <w:left w:val="none" w:sz="0" w:space="0" w:color="auto"/>
            <w:bottom w:val="none" w:sz="0" w:space="0" w:color="auto"/>
            <w:right w:val="none" w:sz="0" w:space="0" w:color="auto"/>
          </w:divBdr>
        </w:div>
        <w:div w:id="1689793717">
          <w:marLeft w:val="0"/>
          <w:marRight w:val="0"/>
          <w:marTop w:val="80"/>
          <w:marBottom w:val="0"/>
          <w:divBdr>
            <w:top w:val="none" w:sz="0" w:space="0" w:color="auto"/>
            <w:left w:val="none" w:sz="0" w:space="0" w:color="auto"/>
            <w:bottom w:val="none" w:sz="0" w:space="0" w:color="auto"/>
            <w:right w:val="none" w:sz="0" w:space="0" w:color="auto"/>
          </w:divBdr>
        </w:div>
        <w:div w:id="334114583">
          <w:marLeft w:val="0"/>
          <w:marRight w:val="0"/>
          <w:marTop w:val="80"/>
          <w:marBottom w:val="0"/>
          <w:divBdr>
            <w:top w:val="none" w:sz="0" w:space="0" w:color="auto"/>
            <w:left w:val="none" w:sz="0" w:space="0" w:color="auto"/>
            <w:bottom w:val="none" w:sz="0" w:space="0" w:color="auto"/>
            <w:right w:val="none" w:sz="0" w:space="0" w:color="auto"/>
          </w:divBdr>
        </w:div>
        <w:div w:id="496463859">
          <w:marLeft w:val="0"/>
          <w:marRight w:val="0"/>
          <w:marTop w:val="80"/>
          <w:marBottom w:val="0"/>
          <w:divBdr>
            <w:top w:val="none" w:sz="0" w:space="0" w:color="auto"/>
            <w:left w:val="none" w:sz="0" w:space="0" w:color="auto"/>
            <w:bottom w:val="none" w:sz="0" w:space="0" w:color="auto"/>
            <w:right w:val="none" w:sz="0" w:space="0" w:color="auto"/>
          </w:divBdr>
        </w:div>
        <w:div w:id="1719278568">
          <w:marLeft w:val="0"/>
          <w:marRight w:val="0"/>
          <w:marTop w:val="80"/>
          <w:marBottom w:val="0"/>
          <w:divBdr>
            <w:top w:val="none" w:sz="0" w:space="0" w:color="auto"/>
            <w:left w:val="none" w:sz="0" w:space="0" w:color="auto"/>
            <w:bottom w:val="none" w:sz="0" w:space="0" w:color="auto"/>
            <w:right w:val="none" w:sz="0" w:space="0" w:color="auto"/>
          </w:divBdr>
        </w:div>
        <w:div w:id="870260805">
          <w:marLeft w:val="0"/>
          <w:marRight w:val="0"/>
          <w:marTop w:val="80"/>
          <w:marBottom w:val="0"/>
          <w:divBdr>
            <w:top w:val="none" w:sz="0" w:space="0" w:color="auto"/>
            <w:left w:val="none" w:sz="0" w:space="0" w:color="auto"/>
            <w:bottom w:val="none" w:sz="0" w:space="0" w:color="auto"/>
            <w:right w:val="none" w:sz="0" w:space="0" w:color="auto"/>
          </w:divBdr>
        </w:div>
        <w:div w:id="2073263584">
          <w:marLeft w:val="0"/>
          <w:marRight w:val="0"/>
          <w:marTop w:val="80"/>
          <w:marBottom w:val="0"/>
          <w:divBdr>
            <w:top w:val="none" w:sz="0" w:space="0" w:color="auto"/>
            <w:left w:val="none" w:sz="0" w:space="0" w:color="auto"/>
            <w:bottom w:val="none" w:sz="0" w:space="0" w:color="auto"/>
            <w:right w:val="none" w:sz="0" w:space="0" w:color="auto"/>
          </w:divBdr>
        </w:div>
        <w:div w:id="493490067">
          <w:marLeft w:val="0"/>
          <w:marRight w:val="0"/>
          <w:marTop w:val="80"/>
          <w:marBottom w:val="0"/>
          <w:divBdr>
            <w:top w:val="none" w:sz="0" w:space="0" w:color="auto"/>
            <w:left w:val="none" w:sz="0" w:space="0" w:color="auto"/>
            <w:bottom w:val="none" w:sz="0" w:space="0" w:color="auto"/>
            <w:right w:val="none" w:sz="0" w:space="0" w:color="auto"/>
          </w:divBdr>
        </w:div>
        <w:div w:id="390233567">
          <w:marLeft w:val="0"/>
          <w:marRight w:val="0"/>
          <w:marTop w:val="80"/>
          <w:marBottom w:val="0"/>
          <w:divBdr>
            <w:top w:val="none" w:sz="0" w:space="0" w:color="auto"/>
            <w:left w:val="none" w:sz="0" w:space="0" w:color="auto"/>
            <w:bottom w:val="none" w:sz="0" w:space="0" w:color="auto"/>
            <w:right w:val="none" w:sz="0" w:space="0" w:color="auto"/>
          </w:divBdr>
        </w:div>
        <w:div w:id="2001883163">
          <w:marLeft w:val="0"/>
          <w:marRight w:val="0"/>
          <w:marTop w:val="80"/>
          <w:marBottom w:val="0"/>
          <w:divBdr>
            <w:top w:val="none" w:sz="0" w:space="0" w:color="auto"/>
            <w:left w:val="none" w:sz="0" w:space="0" w:color="auto"/>
            <w:bottom w:val="none" w:sz="0" w:space="0" w:color="auto"/>
            <w:right w:val="none" w:sz="0" w:space="0" w:color="auto"/>
          </w:divBdr>
        </w:div>
        <w:div w:id="960452671">
          <w:marLeft w:val="0"/>
          <w:marRight w:val="0"/>
          <w:marTop w:val="80"/>
          <w:marBottom w:val="0"/>
          <w:divBdr>
            <w:top w:val="none" w:sz="0" w:space="0" w:color="auto"/>
            <w:left w:val="none" w:sz="0" w:space="0" w:color="auto"/>
            <w:bottom w:val="none" w:sz="0" w:space="0" w:color="auto"/>
            <w:right w:val="none" w:sz="0" w:space="0" w:color="auto"/>
          </w:divBdr>
        </w:div>
        <w:div w:id="53891970">
          <w:marLeft w:val="0"/>
          <w:marRight w:val="0"/>
          <w:marTop w:val="80"/>
          <w:marBottom w:val="0"/>
          <w:divBdr>
            <w:top w:val="none" w:sz="0" w:space="0" w:color="auto"/>
            <w:left w:val="none" w:sz="0" w:space="0" w:color="auto"/>
            <w:bottom w:val="none" w:sz="0" w:space="0" w:color="auto"/>
            <w:right w:val="none" w:sz="0" w:space="0" w:color="auto"/>
          </w:divBdr>
        </w:div>
        <w:div w:id="999237943">
          <w:marLeft w:val="0"/>
          <w:marRight w:val="0"/>
          <w:marTop w:val="80"/>
          <w:marBottom w:val="0"/>
          <w:divBdr>
            <w:top w:val="none" w:sz="0" w:space="0" w:color="auto"/>
            <w:left w:val="none" w:sz="0" w:space="0" w:color="auto"/>
            <w:bottom w:val="none" w:sz="0" w:space="0" w:color="auto"/>
            <w:right w:val="none" w:sz="0" w:space="0" w:color="auto"/>
          </w:divBdr>
        </w:div>
        <w:div w:id="671640213">
          <w:marLeft w:val="0"/>
          <w:marRight w:val="0"/>
          <w:marTop w:val="80"/>
          <w:marBottom w:val="0"/>
          <w:divBdr>
            <w:top w:val="none" w:sz="0" w:space="0" w:color="auto"/>
            <w:left w:val="none" w:sz="0" w:space="0" w:color="auto"/>
            <w:bottom w:val="none" w:sz="0" w:space="0" w:color="auto"/>
            <w:right w:val="none" w:sz="0" w:space="0" w:color="auto"/>
          </w:divBdr>
        </w:div>
        <w:div w:id="1812283563">
          <w:marLeft w:val="0"/>
          <w:marRight w:val="0"/>
          <w:marTop w:val="80"/>
          <w:marBottom w:val="0"/>
          <w:divBdr>
            <w:top w:val="none" w:sz="0" w:space="0" w:color="auto"/>
            <w:left w:val="none" w:sz="0" w:space="0" w:color="auto"/>
            <w:bottom w:val="none" w:sz="0" w:space="0" w:color="auto"/>
            <w:right w:val="none" w:sz="0" w:space="0" w:color="auto"/>
          </w:divBdr>
        </w:div>
        <w:div w:id="2000185110">
          <w:marLeft w:val="0"/>
          <w:marRight w:val="0"/>
          <w:marTop w:val="80"/>
          <w:marBottom w:val="0"/>
          <w:divBdr>
            <w:top w:val="none" w:sz="0" w:space="0" w:color="auto"/>
            <w:left w:val="none" w:sz="0" w:space="0" w:color="auto"/>
            <w:bottom w:val="none" w:sz="0" w:space="0" w:color="auto"/>
            <w:right w:val="none" w:sz="0" w:space="0" w:color="auto"/>
          </w:divBdr>
        </w:div>
        <w:div w:id="1414661758">
          <w:marLeft w:val="0"/>
          <w:marRight w:val="0"/>
          <w:marTop w:val="80"/>
          <w:marBottom w:val="0"/>
          <w:divBdr>
            <w:top w:val="none" w:sz="0" w:space="0" w:color="auto"/>
            <w:left w:val="none" w:sz="0" w:space="0" w:color="auto"/>
            <w:bottom w:val="none" w:sz="0" w:space="0" w:color="auto"/>
            <w:right w:val="none" w:sz="0" w:space="0" w:color="auto"/>
          </w:divBdr>
        </w:div>
        <w:div w:id="411853371">
          <w:marLeft w:val="0"/>
          <w:marRight w:val="0"/>
          <w:marTop w:val="80"/>
          <w:marBottom w:val="0"/>
          <w:divBdr>
            <w:top w:val="none" w:sz="0" w:space="0" w:color="auto"/>
            <w:left w:val="none" w:sz="0" w:space="0" w:color="auto"/>
            <w:bottom w:val="none" w:sz="0" w:space="0" w:color="auto"/>
            <w:right w:val="none" w:sz="0" w:space="0" w:color="auto"/>
          </w:divBdr>
        </w:div>
        <w:div w:id="132715323">
          <w:marLeft w:val="0"/>
          <w:marRight w:val="0"/>
          <w:marTop w:val="80"/>
          <w:marBottom w:val="0"/>
          <w:divBdr>
            <w:top w:val="none" w:sz="0" w:space="0" w:color="auto"/>
            <w:left w:val="none" w:sz="0" w:space="0" w:color="auto"/>
            <w:bottom w:val="none" w:sz="0" w:space="0" w:color="auto"/>
            <w:right w:val="none" w:sz="0" w:space="0" w:color="auto"/>
          </w:divBdr>
        </w:div>
        <w:div w:id="1269191884">
          <w:marLeft w:val="0"/>
          <w:marRight w:val="0"/>
          <w:marTop w:val="80"/>
          <w:marBottom w:val="0"/>
          <w:divBdr>
            <w:top w:val="none" w:sz="0" w:space="0" w:color="auto"/>
            <w:left w:val="none" w:sz="0" w:space="0" w:color="auto"/>
            <w:bottom w:val="none" w:sz="0" w:space="0" w:color="auto"/>
            <w:right w:val="none" w:sz="0" w:space="0" w:color="auto"/>
          </w:divBdr>
        </w:div>
        <w:div w:id="1242174449">
          <w:marLeft w:val="0"/>
          <w:marRight w:val="0"/>
          <w:marTop w:val="80"/>
          <w:marBottom w:val="0"/>
          <w:divBdr>
            <w:top w:val="none" w:sz="0" w:space="0" w:color="auto"/>
            <w:left w:val="none" w:sz="0" w:space="0" w:color="auto"/>
            <w:bottom w:val="none" w:sz="0" w:space="0" w:color="auto"/>
            <w:right w:val="none" w:sz="0" w:space="0" w:color="auto"/>
          </w:divBdr>
        </w:div>
        <w:div w:id="16855825">
          <w:marLeft w:val="0"/>
          <w:marRight w:val="0"/>
          <w:marTop w:val="80"/>
          <w:marBottom w:val="0"/>
          <w:divBdr>
            <w:top w:val="none" w:sz="0" w:space="0" w:color="auto"/>
            <w:left w:val="none" w:sz="0" w:space="0" w:color="auto"/>
            <w:bottom w:val="none" w:sz="0" w:space="0" w:color="auto"/>
            <w:right w:val="none" w:sz="0" w:space="0" w:color="auto"/>
          </w:divBdr>
        </w:div>
        <w:div w:id="553543665">
          <w:marLeft w:val="0"/>
          <w:marRight w:val="0"/>
          <w:marTop w:val="80"/>
          <w:marBottom w:val="0"/>
          <w:divBdr>
            <w:top w:val="none" w:sz="0" w:space="0" w:color="auto"/>
            <w:left w:val="none" w:sz="0" w:space="0" w:color="auto"/>
            <w:bottom w:val="none" w:sz="0" w:space="0" w:color="auto"/>
            <w:right w:val="none" w:sz="0" w:space="0" w:color="auto"/>
          </w:divBdr>
        </w:div>
        <w:div w:id="624581932">
          <w:marLeft w:val="0"/>
          <w:marRight w:val="0"/>
          <w:marTop w:val="80"/>
          <w:marBottom w:val="0"/>
          <w:divBdr>
            <w:top w:val="none" w:sz="0" w:space="0" w:color="auto"/>
            <w:left w:val="none" w:sz="0" w:space="0" w:color="auto"/>
            <w:bottom w:val="none" w:sz="0" w:space="0" w:color="auto"/>
            <w:right w:val="none" w:sz="0" w:space="0" w:color="auto"/>
          </w:divBdr>
        </w:div>
        <w:div w:id="2061246075">
          <w:marLeft w:val="0"/>
          <w:marRight w:val="0"/>
          <w:marTop w:val="80"/>
          <w:marBottom w:val="0"/>
          <w:divBdr>
            <w:top w:val="none" w:sz="0" w:space="0" w:color="auto"/>
            <w:left w:val="none" w:sz="0" w:space="0" w:color="auto"/>
            <w:bottom w:val="none" w:sz="0" w:space="0" w:color="auto"/>
            <w:right w:val="none" w:sz="0" w:space="0" w:color="auto"/>
          </w:divBdr>
        </w:div>
        <w:div w:id="1424182638">
          <w:marLeft w:val="0"/>
          <w:marRight w:val="0"/>
          <w:marTop w:val="80"/>
          <w:marBottom w:val="0"/>
          <w:divBdr>
            <w:top w:val="none" w:sz="0" w:space="0" w:color="auto"/>
            <w:left w:val="none" w:sz="0" w:space="0" w:color="auto"/>
            <w:bottom w:val="none" w:sz="0" w:space="0" w:color="auto"/>
            <w:right w:val="none" w:sz="0" w:space="0" w:color="auto"/>
          </w:divBdr>
        </w:div>
        <w:div w:id="264044591">
          <w:marLeft w:val="0"/>
          <w:marRight w:val="0"/>
          <w:marTop w:val="80"/>
          <w:marBottom w:val="0"/>
          <w:divBdr>
            <w:top w:val="none" w:sz="0" w:space="0" w:color="auto"/>
            <w:left w:val="none" w:sz="0" w:space="0" w:color="auto"/>
            <w:bottom w:val="none" w:sz="0" w:space="0" w:color="auto"/>
            <w:right w:val="none" w:sz="0" w:space="0" w:color="auto"/>
          </w:divBdr>
        </w:div>
        <w:div w:id="167641095">
          <w:marLeft w:val="0"/>
          <w:marRight w:val="0"/>
          <w:marTop w:val="80"/>
          <w:marBottom w:val="0"/>
          <w:divBdr>
            <w:top w:val="none" w:sz="0" w:space="0" w:color="auto"/>
            <w:left w:val="none" w:sz="0" w:space="0" w:color="auto"/>
            <w:bottom w:val="none" w:sz="0" w:space="0" w:color="auto"/>
            <w:right w:val="none" w:sz="0" w:space="0" w:color="auto"/>
          </w:divBdr>
        </w:div>
        <w:div w:id="358358271">
          <w:marLeft w:val="0"/>
          <w:marRight w:val="0"/>
          <w:marTop w:val="80"/>
          <w:marBottom w:val="0"/>
          <w:divBdr>
            <w:top w:val="none" w:sz="0" w:space="0" w:color="auto"/>
            <w:left w:val="none" w:sz="0" w:space="0" w:color="auto"/>
            <w:bottom w:val="none" w:sz="0" w:space="0" w:color="auto"/>
            <w:right w:val="none" w:sz="0" w:space="0" w:color="auto"/>
          </w:divBdr>
        </w:div>
        <w:div w:id="2038659357">
          <w:marLeft w:val="0"/>
          <w:marRight w:val="0"/>
          <w:marTop w:val="80"/>
          <w:marBottom w:val="0"/>
          <w:divBdr>
            <w:top w:val="none" w:sz="0" w:space="0" w:color="auto"/>
            <w:left w:val="none" w:sz="0" w:space="0" w:color="auto"/>
            <w:bottom w:val="none" w:sz="0" w:space="0" w:color="auto"/>
            <w:right w:val="none" w:sz="0" w:space="0" w:color="auto"/>
          </w:divBdr>
        </w:div>
        <w:div w:id="1987082623">
          <w:marLeft w:val="0"/>
          <w:marRight w:val="0"/>
          <w:marTop w:val="80"/>
          <w:marBottom w:val="0"/>
          <w:divBdr>
            <w:top w:val="none" w:sz="0" w:space="0" w:color="auto"/>
            <w:left w:val="none" w:sz="0" w:space="0" w:color="auto"/>
            <w:bottom w:val="none" w:sz="0" w:space="0" w:color="auto"/>
            <w:right w:val="none" w:sz="0" w:space="0" w:color="auto"/>
          </w:divBdr>
        </w:div>
        <w:div w:id="550725580">
          <w:marLeft w:val="0"/>
          <w:marRight w:val="0"/>
          <w:marTop w:val="80"/>
          <w:marBottom w:val="0"/>
          <w:divBdr>
            <w:top w:val="none" w:sz="0" w:space="0" w:color="auto"/>
            <w:left w:val="none" w:sz="0" w:space="0" w:color="auto"/>
            <w:bottom w:val="none" w:sz="0" w:space="0" w:color="auto"/>
            <w:right w:val="none" w:sz="0" w:space="0" w:color="auto"/>
          </w:divBdr>
        </w:div>
        <w:div w:id="600604401">
          <w:marLeft w:val="0"/>
          <w:marRight w:val="0"/>
          <w:marTop w:val="80"/>
          <w:marBottom w:val="0"/>
          <w:divBdr>
            <w:top w:val="none" w:sz="0" w:space="0" w:color="auto"/>
            <w:left w:val="none" w:sz="0" w:space="0" w:color="auto"/>
            <w:bottom w:val="none" w:sz="0" w:space="0" w:color="auto"/>
            <w:right w:val="none" w:sz="0" w:space="0" w:color="auto"/>
          </w:divBdr>
        </w:div>
        <w:div w:id="165020269">
          <w:marLeft w:val="0"/>
          <w:marRight w:val="0"/>
          <w:marTop w:val="80"/>
          <w:marBottom w:val="0"/>
          <w:divBdr>
            <w:top w:val="none" w:sz="0" w:space="0" w:color="auto"/>
            <w:left w:val="none" w:sz="0" w:space="0" w:color="auto"/>
            <w:bottom w:val="none" w:sz="0" w:space="0" w:color="auto"/>
            <w:right w:val="none" w:sz="0" w:space="0" w:color="auto"/>
          </w:divBdr>
        </w:div>
        <w:div w:id="250243891">
          <w:marLeft w:val="0"/>
          <w:marRight w:val="0"/>
          <w:marTop w:val="80"/>
          <w:marBottom w:val="0"/>
          <w:divBdr>
            <w:top w:val="none" w:sz="0" w:space="0" w:color="auto"/>
            <w:left w:val="none" w:sz="0" w:space="0" w:color="auto"/>
            <w:bottom w:val="none" w:sz="0" w:space="0" w:color="auto"/>
            <w:right w:val="none" w:sz="0" w:space="0" w:color="auto"/>
          </w:divBdr>
        </w:div>
        <w:div w:id="804932286">
          <w:marLeft w:val="0"/>
          <w:marRight w:val="0"/>
          <w:marTop w:val="240"/>
          <w:marBottom w:val="0"/>
          <w:divBdr>
            <w:top w:val="none" w:sz="0" w:space="0" w:color="auto"/>
            <w:left w:val="none" w:sz="0" w:space="0" w:color="auto"/>
            <w:bottom w:val="none" w:sz="0" w:space="0" w:color="auto"/>
            <w:right w:val="none" w:sz="0" w:space="0" w:color="auto"/>
          </w:divBdr>
        </w:div>
        <w:div w:id="1869025978">
          <w:marLeft w:val="0"/>
          <w:marRight w:val="0"/>
          <w:marTop w:val="80"/>
          <w:marBottom w:val="0"/>
          <w:divBdr>
            <w:top w:val="none" w:sz="0" w:space="0" w:color="auto"/>
            <w:left w:val="none" w:sz="0" w:space="0" w:color="auto"/>
            <w:bottom w:val="none" w:sz="0" w:space="0" w:color="auto"/>
            <w:right w:val="none" w:sz="0" w:space="0" w:color="auto"/>
          </w:divBdr>
        </w:div>
        <w:div w:id="2123108925">
          <w:marLeft w:val="0"/>
          <w:marRight w:val="0"/>
          <w:marTop w:val="80"/>
          <w:marBottom w:val="0"/>
          <w:divBdr>
            <w:top w:val="none" w:sz="0" w:space="0" w:color="auto"/>
            <w:left w:val="none" w:sz="0" w:space="0" w:color="auto"/>
            <w:bottom w:val="none" w:sz="0" w:space="0" w:color="auto"/>
            <w:right w:val="none" w:sz="0" w:space="0" w:color="auto"/>
          </w:divBdr>
        </w:div>
        <w:div w:id="804390002">
          <w:marLeft w:val="0"/>
          <w:marRight w:val="0"/>
          <w:marTop w:val="80"/>
          <w:marBottom w:val="0"/>
          <w:divBdr>
            <w:top w:val="none" w:sz="0" w:space="0" w:color="auto"/>
            <w:left w:val="none" w:sz="0" w:space="0" w:color="auto"/>
            <w:bottom w:val="none" w:sz="0" w:space="0" w:color="auto"/>
            <w:right w:val="none" w:sz="0" w:space="0" w:color="auto"/>
          </w:divBdr>
        </w:div>
        <w:div w:id="302347159">
          <w:marLeft w:val="0"/>
          <w:marRight w:val="0"/>
          <w:marTop w:val="80"/>
          <w:marBottom w:val="0"/>
          <w:divBdr>
            <w:top w:val="none" w:sz="0" w:space="0" w:color="auto"/>
            <w:left w:val="none" w:sz="0" w:space="0" w:color="auto"/>
            <w:bottom w:val="none" w:sz="0" w:space="0" w:color="auto"/>
            <w:right w:val="none" w:sz="0" w:space="0" w:color="auto"/>
          </w:divBdr>
        </w:div>
        <w:div w:id="595947543">
          <w:marLeft w:val="0"/>
          <w:marRight w:val="0"/>
          <w:marTop w:val="80"/>
          <w:marBottom w:val="0"/>
          <w:divBdr>
            <w:top w:val="none" w:sz="0" w:space="0" w:color="auto"/>
            <w:left w:val="none" w:sz="0" w:space="0" w:color="auto"/>
            <w:bottom w:val="none" w:sz="0" w:space="0" w:color="auto"/>
            <w:right w:val="none" w:sz="0" w:space="0" w:color="auto"/>
          </w:divBdr>
        </w:div>
        <w:div w:id="1436363505">
          <w:marLeft w:val="0"/>
          <w:marRight w:val="0"/>
          <w:marTop w:val="80"/>
          <w:marBottom w:val="0"/>
          <w:divBdr>
            <w:top w:val="none" w:sz="0" w:space="0" w:color="auto"/>
            <w:left w:val="none" w:sz="0" w:space="0" w:color="auto"/>
            <w:bottom w:val="none" w:sz="0" w:space="0" w:color="auto"/>
            <w:right w:val="none" w:sz="0" w:space="0" w:color="auto"/>
          </w:divBdr>
        </w:div>
        <w:div w:id="1704406832">
          <w:marLeft w:val="0"/>
          <w:marRight w:val="0"/>
          <w:marTop w:val="80"/>
          <w:marBottom w:val="0"/>
          <w:divBdr>
            <w:top w:val="none" w:sz="0" w:space="0" w:color="auto"/>
            <w:left w:val="none" w:sz="0" w:space="0" w:color="auto"/>
            <w:bottom w:val="none" w:sz="0" w:space="0" w:color="auto"/>
            <w:right w:val="none" w:sz="0" w:space="0" w:color="auto"/>
          </w:divBdr>
        </w:div>
        <w:div w:id="1527717425">
          <w:marLeft w:val="0"/>
          <w:marRight w:val="0"/>
          <w:marTop w:val="80"/>
          <w:marBottom w:val="0"/>
          <w:divBdr>
            <w:top w:val="none" w:sz="0" w:space="0" w:color="auto"/>
            <w:left w:val="none" w:sz="0" w:space="0" w:color="auto"/>
            <w:bottom w:val="none" w:sz="0" w:space="0" w:color="auto"/>
            <w:right w:val="none" w:sz="0" w:space="0" w:color="auto"/>
          </w:divBdr>
        </w:div>
        <w:div w:id="1101948489">
          <w:marLeft w:val="0"/>
          <w:marRight w:val="0"/>
          <w:marTop w:val="80"/>
          <w:marBottom w:val="0"/>
          <w:divBdr>
            <w:top w:val="none" w:sz="0" w:space="0" w:color="auto"/>
            <w:left w:val="none" w:sz="0" w:space="0" w:color="auto"/>
            <w:bottom w:val="none" w:sz="0" w:space="0" w:color="auto"/>
            <w:right w:val="none" w:sz="0" w:space="0" w:color="auto"/>
          </w:divBdr>
        </w:div>
        <w:div w:id="831990114">
          <w:marLeft w:val="0"/>
          <w:marRight w:val="0"/>
          <w:marTop w:val="80"/>
          <w:marBottom w:val="0"/>
          <w:divBdr>
            <w:top w:val="none" w:sz="0" w:space="0" w:color="auto"/>
            <w:left w:val="none" w:sz="0" w:space="0" w:color="auto"/>
            <w:bottom w:val="none" w:sz="0" w:space="0" w:color="auto"/>
            <w:right w:val="none" w:sz="0" w:space="0" w:color="auto"/>
          </w:divBdr>
        </w:div>
        <w:div w:id="401484364">
          <w:marLeft w:val="0"/>
          <w:marRight w:val="0"/>
          <w:marTop w:val="80"/>
          <w:marBottom w:val="0"/>
          <w:divBdr>
            <w:top w:val="none" w:sz="0" w:space="0" w:color="auto"/>
            <w:left w:val="none" w:sz="0" w:space="0" w:color="auto"/>
            <w:bottom w:val="none" w:sz="0" w:space="0" w:color="auto"/>
            <w:right w:val="none" w:sz="0" w:space="0" w:color="auto"/>
          </w:divBdr>
        </w:div>
        <w:div w:id="1256742756">
          <w:marLeft w:val="0"/>
          <w:marRight w:val="0"/>
          <w:marTop w:val="80"/>
          <w:marBottom w:val="0"/>
          <w:divBdr>
            <w:top w:val="none" w:sz="0" w:space="0" w:color="auto"/>
            <w:left w:val="none" w:sz="0" w:space="0" w:color="auto"/>
            <w:bottom w:val="none" w:sz="0" w:space="0" w:color="auto"/>
            <w:right w:val="none" w:sz="0" w:space="0" w:color="auto"/>
          </w:divBdr>
        </w:div>
        <w:div w:id="345905516">
          <w:marLeft w:val="0"/>
          <w:marRight w:val="0"/>
          <w:marTop w:val="80"/>
          <w:marBottom w:val="0"/>
          <w:divBdr>
            <w:top w:val="none" w:sz="0" w:space="0" w:color="auto"/>
            <w:left w:val="none" w:sz="0" w:space="0" w:color="auto"/>
            <w:bottom w:val="none" w:sz="0" w:space="0" w:color="auto"/>
            <w:right w:val="none" w:sz="0" w:space="0" w:color="auto"/>
          </w:divBdr>
        </w:div>
        <w:div w:id="1275094293">
          <w:marLeft w:val="0"/>
          <w:marRight w:val="0"/>
          <w:marTop w:val="80"/>
          <w:marBottom w:val="0"/>
          <w:divBdr>
            <w:top w:val="none" w:sz="0" w:space="0" w:color="auto"/>
            <w:left w:val="none" w:sz="0" w:space="0" w:color="auto"/>
            <w:bottom w:val="none" w:sz="0" w:space="0" w:color="auto"/>
            <w:right w:val="none" w:sz="0" w:space="0" w:color="auto"/>
          </w:divBdr>
        </w:div>
        <w:div w:id="2007398440">
          <w:marLeft w:val="0"/>
          <w:marRight w:val="0"/>
          <w:marTop w:val="80"/>
          <w:marBottom w:val="0"/>
          <w:divBdr>
            <w:top w:val="none" w:sz="0" w:space="0" w:color="auto"/>
            <w:left w:val="none" w:sz="0" w:space="0" w:color="auto"/>
            <w:bottom w:val="none" w:sz="0" w:space="0" w:color="auto"/>
            <w:right w:val="none" w:sz="0" w:space="0" w:color="auto"/>
          </w:divBdr>
        </w:div>
        <w:div w:id="1125655812">
          <w:marLeft w:val="0"/>
          <w:marRight w:val="0"/>
          <w:marTop w:val="240"/>
          <w:marBottom w:val="0"/>
          <w:divBdr>
            <w:top w:val="none" w:sz="0" w:space="0" w:color="auto"/>
            <w:left w:val="none" w:sz="0" w:space="0" w:color="auto"/>
            <w:bottom w:val="none" w:sz="0" w:space="0" w:color="auto"/>
            <w:right w:val="none" w:sz="0" w:space="0" w:color="auto"/>
          </w:divBdr>
        </w:div>
        <w:div w:id="336617252">
          <w:marLeft w:val="0"/>
          <w:marRight w:val="0"/>
          <w:marTop w:val="80"/>
          <w:marBottom w:val="0"/>
          <w:divBdr>
            <w:top w:val="none" w:sz="0" w:space="0" w:color="auto"/>
            <w:left w:val="none" w:sz="0" w:space="0" w:color="auto"/>
            <w:bottom w:val="none" w:sz="0" w:space="0" w:color="auto"/>
            <w:right w:val="none" w:sz="0" w:space="0" w:color="auto"/>
          </w:divBdr>
        </w:div>
        <w:div w:id="2119324531">
          <w:marLeft w:val="0"/>
          <w:marRight w:val="0"/>
          <w:marTop w:val="80"/>
          <w:marBottom w:val="0"/>
          <w:divBdr>
            <w:top w:val="none" w:sz="0" w:space="0" w:color="auto"/>
            <w:left w:val="none" w:sz="0" w:space="0" w:color="auto"/>
            <w:bottom w:val="none" w:sz="0" w:space="0" w:color="auto"/>
            <w:right w:val="none" w:sz="0" w:space="0" w:color="auto"/>
          </w:divBdr>
        </w:div>
        <w:div w:id="35011795">
          <w:marLeft w:val="0"/>
          <w:marRight w:val="0"/>
          <w:marTop w:val="80"/>
          <w:marBottom w:val="0"/>
          <w:divBdr>
            <w:top w:val="none" w:sz="0" w:space="0" w:color="auto"/>
            <w:left w:val="none" w:sz="0" w:space="0" w:color="auto"/>
            <w:bottom w:val="none" w:sz="0" w:space="0" w:color="auto"/>
            <w:right w:val="none" w:sz="0" w:space="0" w:color="auto"/>
          </w:divBdr>
        </w:div>
        <w:div w:id="274603310">
          <w:marLeft w:val="0"/>
          <w:marRight w:val="0"/>
          <w:marTop w:val="80"/>
          <w:marBottom w:val="0"/>
          <w:divBdr>
            <w:top w:val="none" w:sz="0" w:space="0" w:color="auto"/>
            <w:left w:val="none" w:sz="0" w:space="0" w:color="auto"/>
            <w:bottom w:val="none" w:sz="0" w:space="0" w:color="auto"/>
            <w:right w:val="none" w:sz="0" w:space="0" w:color="auto"/>
          </w:divBdr>
        </w:div>
        <w:div w:id="1957638322">
          <w:marLeft w:val="0"/>
          <w:marRight w:val="0"/>
          <w:marTop w:val="80"/>
          <w:marBottom w:val="0"/>
          <w:divBdr>
            <w:top w:val="none" w:sz="0" w:space="0" w:color="auto"/>
            <w:left w:val="none" w:sz="0" w:space="0" w:color="auto"/>
            <w:bottom w:val="none" w:sz="0" w:space="0" w:color="auto"/>
            <w:right w:val="none" w:sz="0" w:space="0" w:color="auto"/>
          </w:divBdr>
        </w:div>
        <w:div w:id="665204140">
          <w:marLeft w:val="0"/>
          <w:marRight w:val="0"/>
          <w:marTop w:val="80"/>
          <w:marBottom w:val="0"/>
          <w:divBdr>
            <w:top w:val="none" w:sz="0" w:space="0" w:color="auto"/>
            <w:left w:val="none" w:sz="0" w:space="0" w:color="auto"/>
            <w:bottom w:val="none" w:sz="0" w:space="0" w:color="auto"/>
            <w:right w:val="none" w:sz="0" w:space="0" w:color="auto"/>
          </w:divBdr>
        </w:div>
        <w:div w:id="220606206">
          <w:marLeft w:val="0"/>
          <w:marRight w:val="0"/>
          <w:marTop w:val="80"/>
          <w:marBottom w:val="0"/>
          <w:divBdr>
            <w:top w:val="none" w:sz="0" w:space="0" w:color="auto"/>
            <w:left w:val="none" w:sz="0" w:space="0" w:color="auto"/>
            <w:bottom w:val="none" w:sz="0" w:space="0" w:color="auto"/>
            <w:right w:val="none" w:sz="0" w:space="0" w:color="auto"/>
          </w:divBdr>
        </w:div>
        <w:div w:id="1527523532">
          <w:marLeft w:val="0"/>
          <w:marRight w:val="0"/>
          <w:marTop w:val="80"/>
          <w:marBottom w:val="0"/>
          <w:divBdr>
            <w:top w:val="none" w:sz="0" w:space="0" w:color="auto"/>
            <w:left w:val="none" w:sz="0" w:space="0" w:color="auto"/>
            <w:bottom w:val="none" w:sz="0" w:space="0" w:color="auto"/>
            <w:right w:val="none" w:sz="0" w:space="0" w:color="auto"/>
          </w:divBdr>
        </w:div>
        <w:div w:id="904990772">
          <w:marLeft w:val="0"/>
          <w:marRight w:val="0"/>
          <w:marTop w:val="240"/>
          <w:marBottom w:val="0"/>
          <w:divBdr>
            <w:top w:val="none" w:sz="0" w:space="0" w:color="auto"/>
            <w:left w:val="none" w:sz="0" w:space="0" w:color="auto"/>
            <w:bottom w:val="none" w:sz="0" w:space="0" w:color="auto"/>
            <w:right w:val="none" w:sz="0" w:space="0" w:color="auto"/>
          </w:divBdr>
        </w:div>
        <w:div w:id="356008203">
          <w:marLeft w:val="0"/>
          <w:marRight w:val="0"/>
          <w:marTop w:val="80"/>
          <w:marBottom w:val="0"/>
          <w:divBdr>
            <w:top w:val="none" w:sz="0" w:space="0" w:color="auto"/>
            <w:left w:val="none" w:sz="0" w:space="0" w:color="auto"/>
            <w:bottom w:val="none" w:sz="0" w:space="0" w:color="auto"/>
            <w:right w:val="none" w:sz="0" w:space="0" w:color="auto"/>
          </w:divBdr>
        </w:div>
        <w:div w:id="1775204516">
          <w:marLeft w:val="0"/>
          <w:marRight w:val="0"/>
          <w:marTop w:val="80"/>
          <w:marBottom w:val="0"/>
          <w:divBdr>
            <w:top w:val="none" w:sz="0" w:space="0" w:color="auto"/>
            <w:left w:val="none" w:sz="0" w:space="0" w:color="auto"/>
            <w:bottom w:val="none" w:sz="0" w:space="0" w:color="auto"/>
            <w:right w:val="none" w:sz="0" w:space="0" w:color="auto"/>
          </w:divBdr>
        </w:div>
        <w:div w:id="1557429690">
          <w:marLeft w:val="0"/>
          <w:marRight w:val="0"/>
          <w:marTop w:val="80"/>
          <w:marBottom w:val="0"/>
          <w:divBdr>
            <w:top w:val="none" w:sz="0" w:space="0" w:color="auto"/>
            <w:left w:val="none" w:sz="0" w:space="0" w:color="auto"/>
            <w:bottom w:val="none" w:sz="0" w:space="0" w:color="auto"/>
            <w:right w:val="none" w:sz="0" w:space="0" w:color="auto"/>
          </w:divBdr>
        </w:div>
        <w:div w:id="2023628142">
          <w:marLeft w:val="0"/>
          <w:marRight w:val="0"/>
          <w:marTop w:val="80"/>
          <w:marBottom w:val="0"/>
          <w:divBdr>
            <w:top w:val="none" w:sz="0" w:space="0" w:color="auto"/>
            <w:left w:val="none" w:sz="0" w:space="0" w:color="auto"/>
            <w:bottom w:val="none" w:sz="0" w:space="0" w:color="auto"/>
            <w:right w:val="none" w:sz="0" w:space="0" w:color="auto"/>
          </w:divBdr>
        </w:div>
        <w:div w:id="389112043">
          <w:marLeft w:val="0"/>
          <w:marRight w:val="0"/>
          <w:marTop w:val="80"/>
          <w:marBottom w:val="0"/>
          <w:divBdr>
            <w:top w:val="none" w:sz="0" w:space="0" w:color="auto"/>
            <w:left w:val="none" w:sz="0" w:space="0" w:color="auto"/>
            <w:bottom w:val="none" w:sz="0" w:space="0" w:color="auto"/>
            <w:right w:val="none" w:sz="0" w:space="0" w:color="auto"/>
          </w:divBdr>
        </w:div>
        <w:div w:id="1201435855">
          <w:marLeft w:val="0"/>
          <w:marRight w:val="0"/>
          <w:marTop w:val="80"/>
          <w:marBottom w:val="0"/>
          <w:divBdr>
            <w:top w:val="none" w:sz="0" w:space="0" w:color="auto"/>
            <w:left w:val="none" w:sz="0" w:space="0" w:color="auto"/>
            <w:bottom w:val="none" w:sz="0" w:space="0" w:color="auto"/>
            <w:right w:val="none" w:sz="0" w:space="0" w:color="auto"/>
          </w:divBdr>
        </w:div>
        <w:div w:id="1139110322">
          <w:marLeft w:val="0"/>
          <w:marRight w:val="0"/>
          <w:marTop w:val="80"/>
          <w:marBottom w:val="0"/>
          <w:divBdr>
            <w:top w:val="none" w:sz="0" w:space="0" w:color="auto"/>
            <w:left w:val="none" w:sz="0" w:space="0" w:color="auto"/>
            <w:bottom w:val="none" w:sz="0" w:space="0" w:color="auto"/>
            <w:right w:val="none" w:sz="0" w:space="0" w:color="auto"/>
          </w:divBdr>
        </w:div>
        <w:div w:id="1800106793">
          <w:marLeft w:val="0"/>
          <w:marRight w:val="0"/>
          <w:marTop w:val="80"/>
          <w:marBottom w:val="0"/>
          <w:divBdr>
            <w:top w:val="none" w:sz="0" w:space="0" w:color="auto"/>
            <w:left w:val="none" w:sz="0" w:space="0" w:color="auto"/>
            <w:bottom w:val="none" w:sz="0" w:space="0" w:color="auto"/>
            <w:right w:val="none" w:sz="0" w:space="0" w:color="auto"/>
          </w:divBdr>
        </w:div>
        <w:div w:id="626349834">
          <w:marLeft w:val="0"/>
          <w:marRight w:val="0"/>
          <w:marTop w:val="80"/>
          <w:marBottom w:val="0"/>
          <w:divBdr>
            <w:top w:val="none" w:sz="0" w:space="0" w:color="auto"/>
            <w:left w:val="none" w:sz="0" w:space="0" w:color="auto"/>
            <w:bottom w:val="none" w:sz="0" w:space="0" w:color="auto"/>
            <w:right w:val="none" w:sz="0" w:space="0" w:color="auto"/>
          </w:divBdr>
        </w:div>
        <w:div w:id="875393676">
          <w:marLeft w:val="0"/>
          <w:marRight w:val="0"/>
          <w:marTop w:val="80"/>
          <w:marBottom w:val="0"/>
          <w:divBdr>
            <w:top w:val="none" w:sz="0" w:space="0" w:color="auto"/>
            <w:left w:val="none" w:sz="0" w:space="0" w:color="auto"/>
            <w:bottom w:val="none" w:sz="0" w:space="0" w:color="auto"/>
            <w:right w:val="none" w:sz="0" w:space="0" w:color="auto"/>
          </w:divBdr>
        </w:div>
        <w:div w:id="50541015">
          <w:marLeft w:val="0"/>
          <w:marRight w:val="0"/>
          <w:marTop w:val="240"/>
          <w:marBottom w:val="0"/>
          <w:divBdr>
            <w:top w:val="none" w:sz="0" w:space="0" w:color="auto"/>
            <w:left w:val="none" w:sz="0" w:space="0" w:color="auto"/>
            <w:bottom w:val="none" w:sz="0" w:space="0" w:color="auto"/>
            <w:right w:val="none" w:sz="0" w:space="0" w:color="auto"/>
          </w:divBdr>
        </w:div>
        <w:div w:id="524176577">
          <w:marLeft w:val="0"/>
          <w:marRight w:val="0"/>
          <w:marTop w:val="80"/>
          <w:marBottom w:val="0"/>
          <w:divBdr>
            <w:top w:val="none" w:sz="0" w:space="0" w:color="auto"/>
            <w:left w:val="none" w:sz="0" w:space="0" w:color="auto"/>
            <w:bottom w:val="none" w:sz="0" w:space="0" w:color="auto"/>
            <w:right w:val="none" w:sz="0" w:space="0" w:color="auto"/>
          </w:divBdr>
        </w:div>
        <w:div w:id="643243976">
          <w:marLeft w:val="0"/>
          <w:marRight w:val="0"/>
          <w:marTop w:val="80"/>
          <w:marBottom w:val="0"/>
          <w:divBdr>
            <w:top w:val="none" w:sz="0" w:space="0" w:color="auto"/>
            <w:left w:val="none" w:sz="0" w:space="0" w:color="auto"/>
            <w:bottom w:val="none" w:sz="0" w:space="0" w:color="auto"/>
            <w:right w:val="none" w:sz="0" w:space="0" w:color="auto"/>
          </w:divBdr>
        </w:div>
        <w:div w:id="1035422212">
          <w:marLeft w:val="0"/>
          <w:marRight w:val="0"/>
          <w:marTop w:val="80"/>
          <w:marBottom w:val="0"/>
          <w:divBdr>
            <w:top w:val="none" w:sz="0" w:space="0" w:color="auto"/>
            <w:left w:val="none" w:sz="0" w:space="0" w:color="auto"/>
            <w:bottom w:val="none" w:sz="0" w:space="0" w:color="auto"/>
            <w:right w:val="none" w:sz="0" w:space="0" w:color="auto"/>
          </w:divBdr>
        </w:div>
        <w:div w:id="464004350">
          <w:marLeft w:val="0"/>
          <w:marRight w:val="0"/>
          <w:marTop w:val="80"/>
          <w:marBottom w:val="0"/>
          <w:divBdr>
            <w:top w:val="none" w:sz="0" w:space="0" w:color="auto"/>
            <w:left w:val="none" w:sz="0" w:space="0" w:color="auto"/>
            <w:bottom w:val="none" w:sz="0" w:space="0" w:color="auto"/>
            <w:right w:val="none" w:sz="0" w:space="0" w:color="auto"/>
          </w:divBdr>
        </w:div>
        <w:div w:id="997534516">
          <w:marLeft w:val="0"/>
          <w:marRight w:val="0"/>
          <w:marTop w:val="80"/>
          <w:marBottom w:val="0"/>
          <w:divBdr>
            <w:top w:val="none" w:sz="0" w:space="0" w:color="auto"/>
            <w:left w:val="none" w:sz="0" w:space="0" w:color="auto"/>
            <w:bottom w:val="none" w:sz="0" w:space="0" w:color="auto"/>
            <w:right w:val="none" w:sz="0" w:space="0" w:color="auto"/>
          </w:divBdr>
        </w:div>
        <w:div w:id="1901670846">
          <w:marLeft w:val="0"/>
          <w:marRight w:val="0"/>
          <w:marTop w:val="80"/>
          <w:marBottom w:val="0"/>
          <w:divBdr>
            <w:top w:val="none" w:sz="0" w:space="0" w:color="auto"/>
            <w:left w:val="none" w:sz="0" w:space="0" w:color="auto"/>
            <w:bottom w:val="none" w:sz="0" w:space="0" w:color="auto"/>
            <w:right w:val="none" w:sz="0" w:space="0" w:color="auto"/>
          </w:divBdr>
        </w:div>
        <w:div w:id="1560821406">
          <w:marLeft w:val="0"/>
          <w:marRight w:val="0"/>
          <w:marTop w:val="80"/>
          <w:marBottom w:val="0"/>
          <w:divBdr>
            <w:top w:val="none" w:sz="0" w:space="0" w:color="auto"/>
            <w:left w:val="none" w:sz="0" w:space="0" w:color="auto"/>
            <w:bottom w:val="none" w:sz="0" w:space="0" w:color="auto"/>
            <w:right w:val="none" w:sz="0" w:space="0" w:color="auto"/>
          </w:divBdr>
        </w:div>
        <w:div w:id="1144738625">
          <w:marLeft w:val="0"/>
          <w:marRight w:val="0"/>
          <w:marTop w:val="80"/>
          <w:marBottom w:val="0"/>
          <w:divBdr>
            <w:top w:val="none" w:sz="0" w:space="0" w:color="auto"/>
            <w:left w:val="none" w:sz="0" w:space="0" w:color="auto"/>
            <w:bottom w:val="none" w:sz="0" w:space="0" w:color="auto"/>
            <w:right w:val="none" w:sz="0" w:space="0" w:color="auto"/>
          </w:divBdr>
        </w:div>
        <w:div w:id="28072931">
          <w:marLeft w:val="0"/>
          <w:marRight w:val="0"/>
          <w:marTop w:val="80"/>
          <w:marBottom w:val="0"/>
          <w:divBdr>
            <w:top w:val="none" w:sz="0" w:space="0" w:color="auto"/>
            <w:left w:val="none" w:sz="0" w:space="0" w:color="auto"/>
            <w:bottom w:val="none" w:sz="0" w:space="0" w:color="auto"/>
            <w:right w:val="none" w:sz="0" w:space="0" w:color="auto"/>
          </w:divBdr>
        </w:div>
        <w:div w:id="864517884">
          <w:marLeft w:val="0"/>
          <w:marRight w:val="0"/>
          <w:marTop w:val="80"/>
          <w:marBottom w:val="0"/>
          <w:divBdr>
            <w:top w:val="none" w:sz="0" w:space="0" w:color="auto"/>
            <w:left w:val="none" w:sz="0" w:space="0" w:color="auto"/>
            <w:bottom w:val="none" w:sz="0" w:space="0" w:color="auto"/>
            <w:right w:val="none" w:sz="0" w:space="0" w:color="auto"/>
          </w:divBdr>
        </w:div>
        <w:div w:id="920259779">
          <w:marLeft w:val="0"/>
          <w:marRight w:val="0"/>
          <w:marTop w:val="80"/>
          <w:marBottom w:val="0"/>
          <w:divBdr>
            <w:top w:val="none" w:sz="0" w:space="0" w:color="auto"/>
            <w:left w:val="none" w:sz="0" w:space="0" w:color="auto"/>
            <w:bottom w:val="none" w:sz="0" w:space="0" w:color="auto"/>
            <w:right w:val="none" w:sz="0" w:space="0" w:color="auto"/>
          </w:divBdr>
        </w:div>
        <w:div w:id="700201575">
          <w:marLeft w:val="0"/>
          <w:marRight w:val="0"/>
          <w:marTop w:val="80"/>
          <w:marBottom w:val="0"/>
          <w:divBdr>
            <w:top w:val="none" w:sz="0" w:space="0" w:color="auto"/>
            <w:left w:val="none" w:sz="0" w:space="0" w:color="auto"/>
            <w:bottom w:val="none" w:sz="0" w:space="0" w:color="auto"/>
            <w:right w:val="none" w:sz="0" w:space="0" w:color="auto"/>
          </w:divBdr>
        </w:div>
        <w:div w:id="653997701">
          <w:marLeft w:val="0"/>
          <w:marRight w:val="0"/>
          <w:marTop w:val="80"/>
          <w:marBottom w:val="0"/>
          <w:divBdr>
            <w:top w:val="none" w:sz="0" w:space="0" w:color="auto"/>
            <w:left w:val="none" w:sz="0" w:space="0" w:color="auto"/>
            <w:bottom w:val="none" w:sz="0" w:space="0" w:color="auto"/>
            <w:right w:val="none" w:sz="0" w:space="0" w:color="auto"/>
          </w:divBdr>
        </w:div>
        <w:div w:id="442968390">
          <w:marLeft w:val="0"/>
          <w:marRight w:val="0"/>
          <w:marTop w:val="80"/>
          <w:marBottom w:val="0"/>
          <w:divBdr>
            <w:top w:val="none" w:sz="0" w:space="0" w:color="auto"/>
            <w:left w:val="none" w:sz="0" w:space="0" w:color="auto"/>
            <w:bottom w:val="none" w:sz="0" w:space="0" w:color="auto"/>
            <w:right w:val="none" w:sz="0" w:space="0" w:color="auto"/>
          </w:divBdr>
        </w:div>
        <w:div w:id="1976792528">
          <w:marLeft w:val="0"/>
          <w:marRight w:val="0"/>
          <w:marTop w:val="80"/>
          <w:marBottom w:val="0"/>
          <w:divBdr>
            <w:top w:val="none" w:sz="0" w:space="0" w:color="auto"/>
            <w:left w:val="none" w:sz="0" w:space="0" w:color="auto"/>
            <w:bottom w:val="none" w:sz="0" w:space="0" w:color="auto"/>
            <w:right w:val="none" w:sz="0" w:space="0" w:color="auto"/>
          </w:divBdr>
        </w:div>
        <w:div w:id="1381201556">
          <w:marLeft w:val="0"/>
          <w:marRight w:val="0"/>
          <w:marTop w:val="80"/>
          <w:marBottom w:val="0"/>
          <w:divBdr>
            <w:top w:val="none" w:sz="0" w:space="0" w:color="auto"/>
            <w:left w:val="none" w:sz="0" w:space="0" w:color="auto"/>
            <w:bottom w:val="none" w:sz="0" w:space="0" w:color="auto"/>
            <w:right w:val="none" w:sz="0" w:space="0" w:color="auto"/>
          </w:divBdr>
        </w:div>
        <w:div w:id="929503032">
          <w:marLeft w:val="0"/>
          <w:marRight w:val="0"/>
          <w:marTop w:val="80"/>
          <w:marBottom w:val="0"/>
          <w:divBdr>
            <w:top w:val="none" w:sz="0" w:space="0" w:color="auto"/>
            <w:left w:val="none" w:sz="0" w:space="0" w:color="auto"/>
            <w:bottom w:val="none" w:sz="0" w:space="0" w:color="auto"/>
            <w:right w:val="none" w:sz="0" w:space="0" w:color="auto"/>
          </w:divBdr>
        </w:div>
        <w:div w:id="1107116082">
          <w:marLeft w:val="0"/>
          <w:marRight w:val="0"/>
          <w:marTop w:val="80"/>
          <w:marBottom w:val="0"/>
          <w:divBdr>
            <w:top w:val="none" w:sz="0" w:space="0" w:color="auto"/>
            <w:left w:val="none" w:sz="0" w:space="0" w:color="auto"/>
            <w:bottom w:val="none" w:sz="0" w:space="0" w:color="auto"/>
            <w:right w:val="none" w:sz="0" w:space="0" w:color="auto"/>
          </w:divBdr>
        </w:div>
        <w:div w:id="1430007086">
          <w:marLeft w:val="0"/>
          <w:marRight w:val="0"/>
          <w:marTop w:val="80"/>
          <w:marBottom w:val="0"/>
          <w:divBdr>
            <w:top w:val="none" w:sz="0" w:space="0" w:color="auto"/>
            <w:left w:val="none" w:sz="0" w:space="0" w:color="auto"/>
            <w:bottom w:val="none" w:sz="0" w:space="0" w:color="auto"/>
            <w:right w:val="none" w:sz="0" w:space="0" w:color="auto"/>
          </w:divBdr>
        </w:div>
        <w:div w:id="1146582157">
          <w:marLeft w:val="0"/>
          <w:marRight w:val="0"/>
          <w:marTop w:val="80"/>
          <w:marBottom w:val="0"/>
          <w:divBdr>
            <w:top w:val="none" w:sz="0" w:space="0" w:color="auto"/>
            <w:left w:val="none" w:sz="0" w:space="0" w:color="auto"/>
            <w:bottom w:val="none" w:sz="0" w:space="0" w:color="auto"/>
            <w:right w:val="none" w:sz="0" w:space="0" w:color="auto"/>
          </w:divBdr>
        </w:div>
        <w:div w:id="1606383883">
          <w:marLeft w:val="0"/>
          <w:marRight w:val="0"/>
          <w:marTop w:val="80"/>
          <w:marBottom w:val="0"/>
          <w:divBdr>
            <w:top w:val="none" w:sz="0" w:space="0" w:color="auto"/>
            <w:left w:val="none" w:sz="0" w:space="0" w:color="auto"/>
            <w:bottom w:val="none" w:sz="0" w:space="0" w:color="auto"/>
            <w:right w:val="none" w:sz="0" w:space="0" w:color="auto"/>
          </w:divBdr>
        </w:div>
        <w:div w:id="1431509987">
          <w:marLeft w:val="0"/>
          <w:marRight w:val="0"/>
          <w:marTop w:val="80"/>
          <w:marBottom w:val="0"/>
          <w:divBdr>
            <w:top w:val="none" w:sz="0" w:space="0" w:color="auto"/>
            <w:left w:val="none" w:sz="0" w:space="0" w:color="auto"/>
            <w:bottom w:val="none" w:sz="0" w:space="0" w:color="auto"/>
            <w:right w:val="none" w:sz="0" w:space="0" w:color="auto"/>
          </w:divBdr>
        </w:div>
        <w:div w:id="1885369123">
          <w:marLeft w:val="0"/>
          <w:marRight w:val="0"/>
          <w:marTop w:val="80"/>
          <w:marBottom w:val="0"/>
          <w:divBdr>
            <w:top w:val="none" w:sz="0" w:space="0" w:color="auto"/>
            <w:left w:val="none" w:sz="0" w:space="0" w:color="auto"/>
            <w:bottom w:val="none" w:sz="0" w:space="0" w:color="auto"/>
            <w:right w:val="none" w:sz="0" w:space="0" w:color="auto"/>
          </w:divBdr>
        </w:div>
        <w:div w:id="582029835">
          <w:marLeft w:val="0"/>
          <w:marRight w:val="0"/>
          <w:marTop w:val="80"/>
          <w:marBottom w:val="0"/>
          <w:divBdr>
            <w:top w:val="none" w:sz="0" w:space="0" w:color="auto"/>
            <w:left w:val="none" w:sz="0" w:space="0" w:color="auto"/>
            <w:bottom w:val="none" w:sz="0" w:space="0" w:color="auto"/>
            <w:right w:val="none" w:sz="0" w:space="0" w:color="auto"/>
          </w:divBdr>
        </w:div>
        <w:div w:id="890069940">
          <w:marLeft w:val="0"/>
          <w:marRight w:val="0"/>
          <w:marTop w:val="80"/>
          <w:marBottom w:val="0"/>
          <w:divBdr>
            <w:top w:val="none" w:sz="0" w:space="0" w:color="auto"/>
            <w:left w:val="none" w:sz="0" w:space="0" w:color="auto"/>
            <w:bottom w:val="none" w:sz="0" w:space="0" w:color="auto"/>
            <w:right w:val="none" w:sz="0" w:space="0" w:color="auto"/>
          </w:divBdr>
        </w:div>
        <w:div w:id="594673766">
          <w:marLeft w:val="0"/>
          <w:marRight w:val="0"/>
          <w:marTop w:val="80"/>
          <w:marBottom w:val="0"/>
          <w:divBdr>
            <w:top w:val="none" w:sz="0" w:space="0" w:color="auto"/>
            <w:left w:val="none" w:sz="0" w:space="0" w:color="auto"/>
            <w:bottom w:val="none" w:sz="0" w:space="0" w:color="auto"/>
            <w:right w:val="none" w:sz="0" w:space="0" w:color="auto"/>
          </w:divBdr>
        </w:div>
        <w:div w:id="1598907267">
          <w:marLeft w:val="0"/>
          <w:marRight w:val="0"/>
          <w:marTop w:val="80"/>
          <w:marBottom w:val="0"/>
          <w:divBdr>
            <w:top w:val="none" w:sz="0" w:space="0" w:color="auto"/>
            <w:left w:val="none" w:sz="0" w:space="0" w:color="auto"/>
            <w:bottom w:val="none" w:sz="0" w:space="0" w:color="auto"/>
            <w:right w:val="none" w:sz="0" w:space="0" w:color="auto"/>
          </w:divBdr>
        </w:div>
        <w:div w:id="1050222992">
          <w:marLeft w:val="0"/>
          <w:marRight w:val="0"/>
          <w:marTop w:val="80"/>
          <w:marBottom w:val="0"/>
          <w:divBdr>
            <w:top w:val="none" w:sz="0" w:space="0" w:color="auto"/>
            <w:left w:val="none" w:sz="0" w:space="0" w:color="auto"/>
            <w:bottom w:val="none" w:sz="0" w:space="0" w:color="auto"/>
            <w:right w:val="none" w:sz="0" w:space="0" w:color="auto"/>
          </w:divBdr>
        </w:div>
        <w:div w:id="402798336">
          <w:marLeft w:val="0"/>
          <w:marRight w:val="0"/>
          <w:marTop w:val="80"/>
          <w:marBottom w:val="0"/>
          <w:divBdr>
            <w:top w:val="none" w:sz="0" w:space="0" w:color="auto"/>
            <w:left w:val="none" w:sz="0" w:space="0" w:color="auto"/>
            <w:bottom w:val="none" w:sz="0" w:space="0" w:color="auto"/>
            <w:right w:val="none" w:sz="0" w:space="0" w:color="auto"/>
          </w:divBdr>
        </w:div>
        <w:div w:id="115562296">
          <w:marLeft w:val="0"/>
          <w:marRight w:val="0"/>
          <w:marTop w:val="80"/>
          <w:marBottom w:val="0"/>
          <w:divBdr>
            <w:top w:val="none" w:sz="0" w:space="0" w:color="auto"/>
            <w:left w:val="none" w:sz="0" w:space="0" w:color="auto"/>
            <w:bottom w:val="none" w:sz="0" w:space="0" w:color="auto"/>
            <w:right w:val="none" w:sz="0" w:space="0" w:color="auto"/>
          </w:divBdr>
        </w:div>
        <w:div w:id="516891808">
          <w:marLeft w:val="0"/>
          <w:marRight w:val="0"/>
          <w:marTop w:val="80"/>
          <w:marBottom w:val="0"/>
          <w:divBdr>
            <w:top w:val="none" w:sz="0" w:space="0" w:color="auto"/>
            <w:left w:val="none" w:sz="0" w:space="0" w:color="auto"/>
            <w:bottom w:val="none" w:sz="0" w:space="0" w:color="auto"/>
            <w:right w:val="none" w:sz="0" w:space="0" w:color="auto"/>
          </w:divBdr>
        </w:div>
        <w:div w:id="849418559">
          <w:marLeft w:val="0"/>
          <w:marRight w:val="0"/>
          <w:marTop w:val="80"/>
          <w:marBottom w:val="0"/>
          <w:divBdr>
            <w:top w:val="none" w:sz="0" w:space="0" w:color="auto"/>
            <w:left w:val="none" w:sz="0" w:space="0" w:color="auto"/>
            <w:bottom w:val="none" w:sz="0" w:space="0" w:color="auto"/>
            <w:right w:val="none" w:sz="0" w:space="0" w:color="auto"/>
          </w:divBdr>
        </w:div>
        <w:div w:id="232666202">
          <w:marLeft w:val="0"/>
          <w:marRight w:val="0"/>
          <w:marTop w:val="80"/>
          <w:marBottom w:val="0"/>
          <w:divBdr>
            <w:top w:val="none" w:sz="0" w:space="0" w:color="auto"/>
            <w:left w:val="none" w:sz="0" w:space="0" w:color="auto"/>
            <w:bottom w:val="none" w:sz="0" w:space="0" w:color="auto"/>
            <w:right w:val="none" w:sz="0" w:space="0" w:color="auto"/>
          </w:divBdr>
        </w:div>
        <w:div w:id="1788349715">
          <w:marLeft w:val="0"/>
          <w:marRight w:val="0"/>
          <w:marTop w:val="80"/>
          <w:marBottom w:val="0"/>
          <w:divBdr>
            <w:top w:val="none" w:sz="0" w:space="0" w:color="auto"/>
            <w:left w:val="none" w:sz="0" w:space="0" w:color="auto"/>
            <w:bottom w:val="none" w:sz="0" w:space="0" w:color="auto"/>
            <w:right w:val="none" w:sz="0" w:space="0" w:color="auto"/>
          </w:divBdr>
        </w:div>
        <w:div w:id="269900319">
          <w:marLeft w:val="0"/>
          <w:marRight w:val="0"/>
          <w:marTop w:val="80"/>
          <w:marBottom w:val="0"/>
          <w:divBdr>
            <w:top w:val="none" w:sz="0" w:space="0" w:color="auto"/>
            <w:left w:val="none" w:sz="0" w:space="0" w:color="auto"/>
            <w:bottom w:val="none" w:sz="0" w:space="0" w:color="auto"/>
            <w:right w:val="none" w:sz="0" w:space="0" w:color="auto"/>
          </w:divBdr>
        </w:div>
        <w:div w:id="101806946">
          <w:marLeft w:val="0"/>
          <w:marRight w:val="0"/>
          <w:marTop w:val="80"/>
          <w:marBottom w:val="0"/>
          <w:divBdr>
            <w:top w:val="none" w:sz="0" w:space="0" w:color="auto"/>
            <w:left w:val="none" w:sz="0" w:space="0" w:color="auto"/>
            <w:bottom w:val="none" w:sz="0" w:space="0" w:color="auto"/>
            <w:right w:val="none" w:sz="0" w:space="0" w:color="auto"/>
          </w:divBdr>
        </w:div>
        <w:div w:id="310797683">
          <w:marLeft w:val="0"/>
          <w:marRight w:val="0"/>
          <w:marTop w:val="80"/>
          <w:marBottom w:val="0"/>
          <w:divBdr>
            <w:top w:val="none" w:sz="0" w:space="0" w:color="auto"/>
            <w:left w:val="none" w:sz="0" w:space="0" w:color="auto"/>
            <w:bottom w:val="none" w:sz="0" w:space="0" w:color="auto"/>
            <w:right w:val="none" w:sz="0" w:space="0" w:color="auto"/>
          </w:divBdr>
        </w:div>
        <w:div w:id="532815470">
          <w:marLeft w:val="0"/>
          <w:marRight w:val="0"/>
          <w:marTop w:val="80"/>
          <w:marBottom w:val="0"/>
          <w:divBdr>
            <w:top w:val="none" w:sz="0" w:space="0" w:color="auto"/>
            <w:left w:val="none" w:sz="0" w:space="0" w:color="auto"/>
            <w:bottom w:val="none" w:sz="0" w:space="0" w:color="auto"/>
            <w:right w:val="none" w:sz="0" w:space="0" w:color="auto"/>
          </w:divBdr>
        </w:div>
        <w:div w:id="1920558826">
          <w:marLeft w:val="0"/>
          <w:marRight w:val="0"/>
          <w:marTop w:val="80"/>
          <w:marBottom w:val="0"/>
          <w:divBdr>
            <w:top w:val="none" w:sz="0" w:space="0" w:color="auto"/>
            <w:left w:val="none" w:sz="0" w:space="0" w:color="auto"/>
            <w:bottom w:val="none" w:sz="0" w:space="0" w:color="auto"/>
            <w:right w:val="none" w:sz="0" w:space="0" w:color="auto"/>
          </w:divBdr>
        </w:div>
        <w:div w:id="876239363">
          <w:marLeft w:val="0"/>
          <w:marRight w:val="0"/>
          <w:marTop w:val="80"/>
          <w:marBottom w:val="0"/>
          <w:divBdr>
            <w:top w:val="none" w:sz="0" w:space="0" w:color="auto"/>
            <w:left w:val="none" w:sz="0" w:space="0" w:color="auto"/>
            <w:bottom w:val="none" w:sz="0" w:space="0" w:color="auto"/>
            <w:right w:val="none" w:sz="0" w:space="0" w:color="auto"/>
          </w:divBdr>
        </w:div>
        <w:div w:id="1487361435">
          <w:marLeft w:val="0"/>
          <w:marRight w:val="0"/>
          <w:marTop w:val="80"/>
          <w:marBottom w:val="0"/>
          <w:divBdr>
            <w:top w:val="none" w:sz="0" w:space="0" w:color="auto"/>
            <w:left w:val="none" w:sz="0" w:space="0" w:color="auto"/>
            <w:bottom w:val="none" w:sz="0" w:space="0" w:color="auto"/>
            <w:right w:val="none" w:sz="0" w:space="0" w:color="auto"/>
          </w:divBdr>
        </w:div>
        <w:div w:id="942803701">
          <w:marLeft w:val="0"/>
          <w:marRight w:val="0"/>
          <w:marTop w:val="80"/>
          <w:marBottom w:val="0"/>
          <w:divBdr>
            <w:top w:val="none" w:sz="0" w:space="0" w:color="auto"/>
            <w:left w:val="none" w:sz="0" w:space="0" w:color="auto"/>
            <w:bottom w:val="none" w:sz="0" w:space="0" w:color="auto"/>
            <w:right w:val="none" w:sz="0" w:space="0" w:color="auto"/>
          </w:divBdr>
        </w:div>
        <w:div w:id="1777745736">
          <w:marLeft w:val="0"/>
          <w:marRight w:val="0"/>
          <w:marTop w:val="80"/>
          <w:marBottom w:val="0"/>
          <w:divBdr>
            <w:top w:val="none" w:sz="0" w:space="0" w:color="auto"/>
            <w:left w:val="none" w:sz="0" w:space="0" w:color="auto"/>
            <w:bottom w:val="none" w:sz="0" w:space="0" w:color="auto"/>
            <w:right w:val="none" w:sz="0" w:space="0" w:color="auto"/>
          </w:divBdr>
        </w:div>
        <w:div w:id="1411659239">
          <w:marLeft w:val="0"/>
          <w:marRight w:val="0"/>
          <w:marTop w:val="80"/>
          <w:marBottom w:val="0"/>
          <w:divBdr>
            <w:top w:val="none" w:sz="0" w:space="0" w:color="auto"/>
            <w:left w:val="none" w:sz="0" w:space="0" w:color="auto"/>
            <w:bottom w:val="none" w:sz="0" w:space="0" w:color="auto"/>
            <w:right w:val="none" w:sz="0" w:space="0" w:color="auto"/>
          </w:divBdr>
        </w:div>
        <w:div w:id="1697347787">
          <w:marLeft w:val="0"/>
          <w:marRight w:val="0"/>
          <w:marTop w:val="80"/>
          <w:marBottom w:val="0"/>
          <w:divBdr>
            <w:top w:val="none" w:sz="0" w:space="0" w:color="auto"/>
            <w:left w:val="none" w:sz="0" w:space="0" w:color="auto"/>
            <w:bottom w:val="none" w:sz="0" w:space="0" w:color="auto"/>
            <w:right w:val="none" w:sz="0" w:space="0" w:color="auto"/>
          </w:divBdr>
        </w:div>
        <w:div w:id="920796204">
          <w:marLeft w:val="0"/>
          <w:marRight w:val="0"/>
          <w:marTop w:val="80"/>
          <w:marBottom w:val="0"/>
          <w:divBdr>
            <w:top w:val="none" w:sz="0" w:space="0" w:color="auto"/>
            <w:left w:val="none" w:sz="0" w:space="0" w:color="auto"/>
            <w:bottom w:val="none" w:sz="0" w:space="0" w:color="auto"/>
            <w:right w:val="none" w:sz="0" w:space="0" w:color="auto"/>
          </w:divBdr>
        </w:div>
        <w:div w:id="2105803421">
          <w:marLeft w:val="0"/>
          <w:marRight w:val="0"/>
          <w:marTop w:val="80"/>
          <w:marBottom w:val="0"/>
          <w:divBdr>
            <w:top w:val="none" w:sz="0" w:space="0" w:color="auto"/>
            <w:left w:val="none" w:sz="0" w:space="0" w:color="auto"/>
            <w:bottom w:val="none" w:sz="0" w:space="0" w:color="auto"/>
            <w:right w:val="none" w:sz="0" w:space="0" w:color="auto"/>
          </w:divBdr>
        </w:div>
        <w:div w:id="1025642458">
          <w:marLeft w:val="0"/>
          <w:marRight w:val="0"/>
          <w:marTop w:val="80"/>
          <w:marBottom w:val="0"/>
          <w:divBdr>
            <w:top w:val="none" w:sz="0" w:space="0" w:color="auto"/>
            <w:left w:val="none" w:sz="0" w:space="0" w:color="auto"/>
            <w:bottom w:val="none" w:sz="0" w:space="0" w:color="auto"/>
            <w:right w:val="none" w:sz="0" w:space="0" w:color="auto"/>
          </w:divBdr>
        </w:div>
        <w:div w:id="532498765">
          <w:marLeft w:val="0"/>
          <w:marRight w:val="0"/>
          <w:marTop w:val="80"/>
          <w:marBottom w:val="0"/>
          <w:divBdr>
            <w:top w:val="none" w:sz="0" w:space="0" w:color="auto"/>
            <w:left w:val="none" w:sz="0" w:space="0" w:color="auto"/>
            <w:bottom w:val="none" w:sz="0" w:space="0" w:color="auto"/>
            <w:right w:val="none" w:sz="0" w:space="0" w:color="auto"/>
          </w:divBdr>
        </w:div>
        <w:div w:id="628434167">
          <w:marLeft w:val="0"/>
          <w:marRight w:val="0"/>
          <w:marTop w:val="80"/>
          <w:marBottom w:val="0"/>
          <w:divBdr>
            <w:top w:val="none" w:sz="0" w:space="0" w:color="auto"/>
            <w:left w:val="none" w:sz="0" w:space="0" w:color="auto"/>
            <w:bottom w:val="none" w:sz="0" w:space="0" w:color="auto"/>
            <w:right w:val="none" w:sz="0" w:space="0" w:color="auto"/>
          </w:divBdr>
        </w:div>
        <w:div w:id="812068059">
          <w:marLeft w:val="0"/>
          <w:marRight w:val="0"/>
          <w:marTop w:val="80"/>
          <w:marBottom w:val="0"/>
          <w:divBdr>
            <w:top w:val="none" w:sz="0" w:space="0" w:color="auto"/>
            <w:left w:val="none" w:sz="0" w:space="0" w:color="auto"/>
            <w:bottom w:val="none" w:sz="0" w:space="0" w:color="auto"/>
            <w:right w:val="none" w:sz="0" w:space="0" w:color="auto"/>
          </w:divBdr>
        </w:div>
        <w:div w:id="1498956781">
          <w:marLeft w:val="0"/>
          <w:marRight w:val="0"/>
          <w:marTop w:val="80"/>
          <w:marBottom w:val="0"/>
          <w:divBdr>
            <w:top w:val="none" w:sz="0" w:space="0" w:color="auto"/>
            <w:left w:val="none" w:sz="0" w:space="0" w:color="auto"/>
            <w:bottom w:val="none" w:sz="0" w:space="0" w:color="auto"/>
            <w:right w:val="none" w:sz="0" w:space="0" w:color="auto"/>
          </w:divBdr>
        </w:div>
        <w:div w:id="2022120056">
          <w:marLeft w:val="0"/>
          <w:marRight w:val="0"/>
          <w:marTop w:val="80"/>
          <w:marBottom w:val="0"/>
          <w:divBdr>
            <w:top w:val="none" w:sz="0" w:space="0" w:color="auto"/>
            <w:left w:val="none" w:sz="0" w:space="0" w:color="auto"/>
            <w:bottom w:val="none" w:sz="0" w:space="0" w:color="auto"/>
            <w:right w:val="none" w:sz="0" w:space="0" w:color="auto"/>
          </w:divBdr>
        </w:div>
        <w:div w:id="215941962">
          <w:marLeft w:val="0"/>
          <w:marRight w:val="0"/>
          <w:marTop w:val="80"/>
          <w:marBottom w:val="0"/>
          <w:divBdr>
            <w:top w:val="none" w:sz="0" w:space="0" w:color="auto"/>
            <w:left w:val="none" w:sz="0" w:space="0" w:color="auto"/>
            <w:bottom w:val="none" w:sz="0" w:space="0" w:color="auto"/>
            <w:right w:val="none" w:sz="0" w:space="0" w:color="auto"/>
          </w:divBdr>
        </w:div>
        <w:div w:id="1121269735">
          <w:marLeft w:val="0"/>
          <w:marRight w:val="0"/>
          <w:marTop w:val="80"/>
          <w:marBottom w:val="0"/>
          <w:divBdr>
            <w:top w:val="none" w:sz="0" w:space="0" w:color="auto"/>
            <w:left w:val="none" w:sz="0" w:space="0" w:color="auto"/>
            <w:bottom w:val="none" w:sz="0" w:space="0" w:color="auto"/>
            <w:right w:val="none" w:sz="0" w:space="0" w:color="auto"/>
          </w:divBdr>
        </w:div>
        <w:div w:id="950210696">
          <w:marLeft w:val="0"/>
          <w:marRight w:val="0"/>
          <w:marTop w:val="80"/>
          <w:marBottom w:val="0"/>
          <w:divBdr>
            <w:top w:val="none" w:sz="0" w:space="0" w:color="auto"/>
            <w:left w:val="none" w:sz="0" w:space="0" w:color="auto"/>
            <w:bottom w:val="none" w:sz="0" w:space="0" w:color="auto"/>
            <w:right w:val="none" w:sz="0" w:space="0" w:color="auto"/>
          </w:divBdr>
        </w:div>
        <w:div w:id="801312121">
          <w:marLeft w:val="0"/>
          <w:marRight w:val="0"/>
          <w:marTop w:val="80"/>
          <w:marBottom w:val="0"/>
          <w:divBdr>
            <w:top w:val="none" w:sz="0" w:space="0" w:color="auto"/>
            <w:left w:val="none" w:sz="0" w:space="0" w:color="auto"/>
            <w:bottom w:val="none" w:sz="0" w:space="0" w:color="auto"/>
            <w:right w:val="none" w:sz="0" w:space="0" w:color="auto"/>
          </w:divBdr>
        </w:div>
        <w:div w:id="1441536282">
          <w:marLeft w:val="0"/>
          <w:marRight w:val="0"/>
          <w:marTop w:val="80"/>
          <w:marBottom w:val="0"/>
          <w:divBdr>
            <w:top w:val="none" w:sz="0" w:space="0" w:color="auto"/>
            <w:left w:val="none" w:sz="0" w:space="0" w:color="auto"/>
            <w:bottom w:val="none" w:sz="0" w:space="0" w:color="auto"/>
            <w:right w:val="none" w:sz="0" w:space="0" w:color="auto"/>
          </w:divBdr>
        </w:div>
        <w:div w:id="337931031">
          <w:marLeft w:val="0"/>
          <w:marRight w:val="0"/>
          <w:marTop w:val="80"/>
          <w:marBottom w:val="0"/>
          <w:divBdr>
            <w:top w:val="none" w:sz="0" w:space="0" w:color="auto"/>
            <w:left w:val="none" w:sz="0" w:space="0" w:color="auto"/>
            <w:bottom w:val="none" w:sz="0" w:space="0" w:color="auto"/>
            <w:right w:val="none" w:sz="0" w:space="0" w:color="auto"/>
          </w:divBdr>
        </w:div>
        <w:div w:id="2079551788">
          <w:marLeft w:val="0"/>
          <w:marRight w:val="0"/>
          <w:marTop w:val="80"/>
          <w:marBottom w:val="0"/>
          <w:divBdr>
            <w:top w:val="none" w:sz="0" w:space="0" w:color="auto"/>
            <w:left w:val="none" w:sz="0" w:space="0" w:color="auto"/>
            <w:bottom w:val="none" w:sz="0" w:space="0" w:color="auto"/>
            <w:right w:val="none" w:sz="0" w:space="0" w:color="auto"/>
          </w:divBdr>
        </w:div>
        <w:div w:id="1405760114">
          <w:marLeft w:val="0"/>
          <w:marRight w:val="0"/>
          <w:marTop w:val="80"/>
          <w:marBottom w:val="0"/>
          <w:divBdr>
            <w:top w:val="none" w:sz="0" w:space="0" w:color="auto"/>
            <w:left w:val="none" w:sz="0" w:space="0" w:color="auto"/>
            <w:bottom w:val="none" w:sz="0" w:space="0" w:color="auto"/>
            <w:right w:val="none" w:sz="0" w:space="0" w:color="auto"/>
          </w:divBdr>
        </w:div>
        <w:div w:id="1723408554">
          <w:marLeft w:val="0"/>
          <w:marRight w:val="0"/>
          <w:marTop w:val="80"/>
          <w:marBottom w:val="0"/>
          <w:divBdr>
            <w:top w:val="none" w:sz="0" w:space="0" w:color="auto"/>
            <w:left w:val="none" w:sz="0" w:space="0" w:color="auto"/>
            <w:bottom w:val="none" w:sz="0" w:space="0" w:color="auto"/>
            <w:right w:val="none" w:sz="0" w:space="0" w:color="auto"/>
          </w:divBdr>
        </w:div>
        <w:div w:id="729499317">
          <w:marLeft w:val="0"/>
          <w:marRight w:val="0"/>
          <w:marTop w:val="80"/>
          <w:marBottom w:val="0"/>
          <w:divBdr>
            <w:top w:val="none" w:sz="0" w:space="0" w:color="auto"/>
            <w:left w:val="none" w:sz="0" w:space="0" w:color="auto"/>
            <w:bottom w:val="none" w:sz="0" w:space="0" w:color="auto"/>
            <w:right w:val="none" w:sz="0" w:space="0" w:color="auto"/>
          </w:divBdr>
        </w:div>
        <w:div w:id="566301256">
          <w:marLeft w:val="0"/>
          <w:marRight w:val="0"/>
          <w:marTop w:val="80"/>
          <w:marBottom w:val="0"/>
          <w:divBdr>
            <w:top w:val="none" w:sz="0" w:space="0" w:color="auto"/>
            <w:left w:val="none" w:sz="0" w:space="0" w:color="auto"/>
            <w:bottom w:val="none" w:sz="0" w:space="0" w:color="auto"/>
            <w:right w:val="none" w:sz="0" w:space="0" w:color="auto"/>
          </w:divBdr>
        </w:div>
        <w:div w:id="1881284552">
          <w:marLeft w:val="0"/>
          <w:marRight w:val="0"/>
          <w:marTop w:val="80"/>
          <w:marBottom w:val="0"/>
          <w:divBdr>
            <w:top w:val="none" w:sz="0" w:space="0" w:color="auto"/>
            <w:left w:val="none" w:sz="0" w:space="0" w:color="auto"/>
            <w:bottom w:val="none" w:sz="0" w:space="0" w:color="auto"/>
            <w:right w:val="none" w:sz="0" w:space="0" w:color="auto"/>
          </w:divBdr>
        </w:div>
        <w:div w:id="1590115137">
          <w:marLeft w:val="0"/>
          <w:marRight w:val="0"/>
          <w:marTop w:val="80"/>
          <w:marBottom w:val="0"/>
          <w:divBdr>
            <w:top w:val="none" w:sz="0" w:space="0" w:color="auto"/>
            <w:left w:val="none" w:sz="0" w:space="0" w:color="auto"/>
            <w:bottom w:val="none" w:sz="0" w:space="0" w:color="auto"/>
            <w:right w:val="none" w:sz="0" w:space="0" w:color="auto"/>
          </w:divBdr>
        </w:div>
        <w:div w:id="1145004637">
          <w:marLeft w:val="0"/>
          <w:marRight w:val="0"/>
          <w:marTop w:val="80"/>
          <w:marBottom w:val="0"/>
          <w:divBdr>
            <w:top w:val="none" w:sz="0" w:space="0" w:color="auto"/>
            <w:left w:val="none" w:sz="0" w:space="0" w:color="auto"/>
            <w:bottom w:val="none" w:sz="0" w:space="0" w:color="auto"/>
            <w:right w:val="none" w:sz="0" w:space="0" w:color="auto"/>
          </w:divBdr>
        </w:div>
        <w:div w:id="656570569">
          <w:marLeft w:val="0"/>
          <w:marRight w:val="0"/>
          <w:marTop w:val="80"/>
          <w:marBottom w:val="0"/>
          <w:divBdr>
            <w:top w:val="none" w:sz="0" w:space="0" w:color="auto"/>
            <w:left w:val="none" w:sz="0" w:space="0" w:color="auto"/>
            <w:bottom w:val="none" w:sz="0" w:space="0" w:color="auto"/>
            <w:right w:val="none" w:sz="0" w:space="0" w:color="auto"/>
          </w:divBdr>
        </w:div>
        <w:div w:id="1403022814">
          <w:marLeft w:val="0"/>
          <w:marRight w:val="0"/>
          <w:marTop w:val="80"/>
          <w:marBottom w:val="0"/>
          <w:divBdr>
            <w:top w:val="none" w:sz="0" w:space="0" w:color="auto"/>
            <w:left w:val="none" w:sz="0" w:space="0" w:color="auto"/>
            <w:bottom w:val="none" w:sz="0" w:space="0" w:color="auto"/>
            <w:right w:val="none" w:sz="0" w:space="0" w:color="auto"/>
          </w:divBdr>
        </w:div>
        <w:div w:id="315961125">
          <w:marLeft w:val="0"/>
          <w:marRight w:val="0"/>
          <w:marTop w:val="80"/>
          <w:marBottom w:val="0"/>
          <w:divBdr>
            <w:top w:val="none" w:sz="0" w:space="0" w:color="auto"/>
            <w:left w:val="none" w:sz="0" w:space="0" w:color="auto"/>
            <w:bottom w:val="none" w:sz="0" w:space="0" w:color="auto"/>
            <w:right w:val="none" w:sz="0" w:space="0" w:color="auto"/>
          </w:divBdr>
        </w:div>
        <w:div w:id="769742667">
          <w:marLeft w:val="0"/>
          <w:marRight w:val="0"/>
          <w:marTop w:val="80"/>
          <w:marBottom w:val="0"/>
          <w:divBdr>
            <w:top w:val="none" w:sz="0" w:space="0" w:color="auto"/>
            <w:left w:val="none" w:sz="0" w:space="0" w:color="auto"/>
            <w:bottom w:val="none" w:sz="0" w:space="0" w:color="auto"/>
            <w:right w:val="none" w:sz="0" w:space="0" w:color="auto"/>
          </w:divBdr>
        </w:div>
        <w:div w:id="2040274321">
          <w:marLeft w:val="0"/>
          <w:marRight w:val="0"/>
          <w:marTop w:val="80"/>
          <w:marBottom w:val="0"/>
          <w:divBdr>
            <w:top w:val="none" w:sz="0" w:space="0" w:color="auto"/>
            <w:left w:val="none" w:sz="0" w:space="0" w:color="auto"/>
            <w:bottom w:val="none" w:sz="0" w:space="0" w:color="auto"/>
            <w:right w:val="none" w:sz="0" w:space="0" w:color="auto"/>
          </w:divBdr>
        </w:div>
        <w:div w:id="1114179900">
          <w:marLeft w:val="0"/>
          <w:marRight w:val="0"/>
          <w:marTop w:val="80"/>
          <w:marBottom w:val="0"/>
          <w:divBdr>
            <w:top w:val="none" w:sz="0" w:space="0" w:color="auto"/>
            <w:left w:val="none" w:sz="0" w:space="0" w:color="auto"/>
            <w:bottom w:val="none" w:sz="0" w:space="0" w:color="auto"/>
            <w:right w:val="none" w:sz="0" w:space="0" w:color="auto"/>
          </w:divBdr>
        </w:div>
        <w:div w:id="1144390635">
          <w:marLeft w:val="0"/>
          <w:marRight w:val="0"/>
          <w:marTop w:val="80"/>
          <w:marBottom w:val="0"/>
          <w:divBdr>
            <w:top w:val="none" w:sz="0" w:space="0" w:color="auto"/>
            <w:left w:val="none" w:sz="0" w:space="0" w:color="auto"/>
            <w:bottom w:val="none" w:sz="0" w:space="0" w:color="auto"/>
            <w:right w:val="none" w:sz="0" w:space="0" w:color="auto"/>
          </w:divBdr>
        </w:div>
        <w:div w:id="1288664739">
          <w:marLeft w:val="0"/>
          <w:marRight w:val="0"/>
          <w:marTop w:val="80"/>
          <w:marBottom w:val="0"/>
          <w:divBdr>
            <w:top w:val="none" w:sz="0" w:space="0" w:color="auto"/>
            <w:left w:val="none" w:sz="0" w:space="0" w:color="auto"/>
            <w:bottom w:val="none" w:sz="0" w:space="0" w:color="auto"/>
            <w:right w:val="none" w:sz="0" w:space="0" w:color="auto"/>
          </w:divBdr>
        </w:div>
        <w:div w:id="148518672">
          <w:marLeft w:val="0"/>
          <w:marRight w:val="0"/>
          <w:marTop w:val="80"/>
          <w:marBottom w:val="0"/>
          <w:divBdr>
            <w:top w:val="none" w:sz="0" w:space="0" w:color="auto"/>
            <w:left w:val="none" w:sz="0" w:space="0" w:color="auto"/>
            <w:bottom w:val="none" w:sz="0" w:space="0" w:color="auto"/>
            <w:right w:val="none" w:sz="0" w:space="0" w:color="auto"/>
          </w:divBdr>
        </w:div>
        <w:div w:id="2080590700">
          <w:marLeft w:val="0"/>
          <w:marRight w:val="0"/>
          <w:marTop w:val="80"/>
          <w:marBottom w:val="0"/>
          <w:divBdr>
            <w:top w:val="none" w:sz="0" w:space="0" w:color="auto"/>
            <w:left w:val="none" w:sz="0" w:space="0" w:color="auto"/>
            <w:bottom w:val="none" w:sz="0" w:space="0" w:color="auto"/>
            <w:right w:val="none" w:sz="0" w:space="0" w:color="auto"/>
          </w:divBdr>
        </w:div>
        <w:div w:id="2099128691">
          <w:marLeft w:val="0"/>
          <w:marRight w:val="0"/>
          <w:marTop w:val="80"/>
          <w:marBottom w:val="0"/>
          <w:divBdr>
            <w:top w:val="none" w:sz="0" w:space="0" w:color="auto"/>
            <w:left w:val="none" w:sz="0" w:space="0" w:color="auto"/>
            <w:bottom w:val="none" w:sz="0" w:space="0" w:color="auto"/>
            <w:right w:val="none" w:sz="0" w:space="0" w:color="auto"/>
          </w:divBdr>
        </w:div>
        <w:div w:id="911156706">
          <w:marLeft w:val="0"/>
          <w:marRight w:val="0"/>
          <w:marTop w:val="80"/>
          <w:marBottom w:val="0"/>
          <w:divBdr>
            <w:top w:val="none" w:sz="0" w:space="0" w:color="auto"/>
            <w:left w:val="none" w:sz="0" w:space="0" w:color="auto"/>
            <w:bottom w:val="none" w:sz="0" w:space="0" w:color="auto"/>
            <w:right w:val="none" w:sz="0" w:space="0" w:color="auto"/>
          </w:divBdr>
        </w:div>
        <w:div w:id="1426026636">
          <w:marLeft w:val="0"/>
          <w:marRight w:val="0"/>
          <w:marTop w:val="80"/>
          <w:marBottom w:val="0"/>
          <w:divBdr>
            <w:top w:val="none" w:sz="0" w:space="0" w:color="auto"/>
            <w:left w:val="none" w:sz="0" w:space="0" w:color="auto"/>
            <w:bottom w:val="none" w:sz="0" w:space="0" w:color="auto"/>
            <w:right w:val="none" w:sz="0" w:space="0" w:color="auto"/>
          </w:divBdr>
        </w:div>
        <w:div w:id="1266227829">
          <w:marLeft w:val="0"/>
          <w:marRight w:val="0"/>
          <w:marTop w:val="80"/>
          <w:marBottom w:val="0"/>
          <w:divBdr>
            <w:top w:val="none" w:sz="0" w:space="0" w:color="auto"/>
            <w:left w:val="none" w:sz="0" w:space="0" w:color="auto"/>
            <w:bottom w:val="none" w:sz="0" w:space="0" w:color="auto"/>
            <w:right w:val="none" w:sz="0" w:space="0" w:color="auto"/>
          </w:divBdr>
        </w:div>
        <w:div w:id="313918071">
          <w:marLeft w:val="0"/>
          <w:marRight w:val="0"/>
          <w:marTop w:val="80"/>
          <w:marBottom w:val="0"/>
          <w:divBdr>
            <w:top w:val="none" w:sz="0" w:space="0" w:color="auto"/>
            <w:left w:val="none" w:sz="0" w:space="0" w:color="auto"/>
            <w:bottom w:val="none" w:sz="0" w:space="0" w:color="auto"/>
            <w:right w:val="none" w:sz="0" w:space="0" w:color="auto"/>
          </w:divBdr>
        </w:div>
        <w:div w:id="525487862">
          <w:marLeft w:val="0"/>
          <w:marRight w:val="0"/>
          <w:marTop w:val="80"/>
          <w:marBottom w:val="0"/>
          <w:divBdr>
            <w:top w:val="none" w:sz="0" w:space="0" w:color="auto"/>
            <w:left w:val="none" w:sz="0" w:space="0" w:color="auto"/>
            <w:bottom w:val="none" w:sz="0" w:space="0" w:color="auto"/>
            <w:right w:val="none" w:sz="0" w:space="0" w:color="auto"/>
          </w:divBdr>
        </w:div>
        <w:div w:id="1554082182">
          <w:marLeft w:val="0"/>
          <w:marRight w:val="0"/>
          <w:marTop w:val="80"/>
          <w:marBottom w:val="0"/>
          <w:divBdr>
            <w:top w:val="none" w:sz="0" w:space="0" w:color="auto"/>
            <w:left w:val="none" w:sz="0" w:space="0" w:color="auto"/>
            <w:bottom w:val="none" w:sz="0" w:space="0" w:color="auto"/>
            <w:right w:val="none" w:sz="0" w:space="0" w:color="auto"/>
          </w:divBdr>
        </w:div>
        <w:div w:id="1565140158">
          <w:marLeft w:val="0"/>
          <w:marRight w:val="0"/>
          <w:marTop w:val="80"/>
          <w:marBottom w:val="0"/>
          <w:divBdr>
            <w:top w:val="none" w:sz="0" w:space="0" w:color="auto"/>
            <w:left w:val="none" w:sz="0" w:space="0" w:color="auto"/>
            <w:bottom w:val="none" w:sz="0" w:space="0" w:color="auto"/>
            <w:right w:val="none" w:sz="0" w:space="0" w:color="auto"/>
          </w:divBdr>
        </w:div>
        <w:div w:id="399527271">
          <w:marLeft w:val="0"/>
          <w:marRight w:val="0"/>
          <w:marTop w:val="80"/>
          <w:marBottom w:val="0"/>
          <w:divBdr>
            <w:top w:val="none" w:sz="0" w:space="0" w:color="auto"/>
            <w:left w:val="none" w:sz="0" w:space="0" w:color="auto"/>
            <w:bottom w:val="none" w:sz="0" w:space="0" w:color="auto"/>
            <w:right w:val="none" w:sz="0" w:space="0" w:color="auto"/>
          </w:divBdr>
        </w:div>
        <w:div w:id="194123405">
          <w:marLeft w:val="0"/>
          <w:marRight w:val="0"/>
          <w:marTop w:val="80"/>
          <w:marBottom w:val="0"/>
          <w:divBdr>
            <w:top w:val="none" w:sz="0" w:space="0" w:color="auto"/>
            <w:left w:val="none" w:sz="0" w:space="0" w:color="auto"/>
            <w:bottom w:val="none" w:sz="0" w:space="0" w:color="auto"/>
            <w:right w:val="none" w:sz="0" w:space="0" w:color="auto"/>
          </w:divBdr>
        </w:div>
        <w:div w:id="760836995">
          <w:marLeft w:val="0"/>
          <w:marRight w:val="0"/>
          <w:marTop w:val="80"/>
          <w:marBottom w:val="0"/>
          <w:divBdr>
            <w:top w:val="none" w:sz="0" w:space="0" w:color="auto"/>
            <w:left w:val="none" w:sz="0" w:space="0" w:color="auto"/>
            <w:bottom w:val="none" w:sz="0" w:space="0" w:color="auto"/>
            <w:right w:val="none" w:sz="0" w:space="0" w:color="auto"/>
          </w:divBdr>
        </w:div>
        <w:div w:id="595790006">
          <w:marLeft w:val="0"/>
          <w:marRight w:val="0"/>
          <w:marTop w:val="80"/>
          <w:marBottom w:val="0"/>
          <w:divBdr>
            <w:top w:val="none" w:sz="0" w:space="0" w:color="auto"/>
            <w:left w:val="none" w:sz="0" w:space="0" w:color="auto"/>
            <w:bottom w:val="none" w:sz="0" w:space="0" w:color="auto"/>
            <w:right w:val="none" w:sz="0" w:space="0" w:color="auto"/>
          </w:divBdr>
        </w:div>
        <w:div w:id="1079134950">
          <w:marLeft w:val="0"/>
          <w:marRight w:val="0"/>
          <w:marTop w:val="80"/>
          <w:marBottom w:val="0"/>
          <w:divBdr>
            <w:top w:val="none" w:sz="0" w:space="0" w:color="auto"/>
            <w:left w:val="none" w:sz="0" w:space="0" w:color="auto"/>
            <w:bottom w:val="none" w:sz="0" w:space="0" w:color="auto"/>
            <w:right w:val="none" w:sz="0" w:space="0" w:color="auto"/>
          </w:divBdr>
        </w:div>
        <w:div w:id="1895116376">
          <w:marLeft w:val="0"/>
          <w:marRight w:val="0"/>
          <w:marTop w:val="80"/>
          <w:marBottom w:val="0"/>
          <w:divBdr>
            <w:top w:val="none" w:sz="0" w:space="0" w:color="auto"/>
            <w:left w:val="none" w:sz="0" w:space="0" w:color="auto"/>
            <w:bottom w:val="none" w:sz="0" w:space="0" w:color="auto"/>
            <w:right w:val="none" w:sz="0" w:space="0" w:color="auto"/>
          </w:divBdr>
        </w:div>
        <w:div w:id="65304006">
          <w:marLeft w:val="0"/>
          <w:marRight w:val="0"/>
          <w:marTop w:val="80"/>
          <w:marBottom w:val="0"/>
          <w:divBdr>
            <w:top w:val="none" w:sz="0" w:space="0" w:color="auto"/>
            <w:left w:val="none" w:sz="0" w:space="0" w:color="auto"/>
            <w:bottom w:val="none" w:sz="0" w:space="0" w:color="auto"/>
            <w:right w:val="none" w:sz="0" w:space="0" w:color="auto"/>
          </w:divBdr>
        </w:div>
        <w:div w:id="1777939604">
          <w:marLeft w:val="0"/>
          <w:marRight w:val="0"/>
          <w:marTop w:val="80"/>
          <w:marBottom w:val="0"/>
          <w:divBdr>
            <w:top w:val="none" w:sz="0" w:space="0" w:color="auto"/>
            <w:left w:val="none" w:sz="0" w:space="0" w:color="auto"/>
            <w:bottom w:val="none" w:sz="0" w:space="0" w:color="auto"/>
            <w:right w:val="none" w:sz="0" w:space="0" w:color="auto"/>
          </w:divBdr>
        </w:div>
        <w:div w:id="834954731">
          <w:marLeft w:val="0"/>
          <w:marRight w:val="0"/>
          <w:marTop w:val="80"/>
          <w:marBottom w:val="0"/>
          <w:divBdr>
            <w:top w:val="none" w:sz="0" w:space="0" w:color="auto"/>
            <w:left w:val="none" w:sz="0" w:space="0" w:color="auto"/>
            <w:bottom w:val="none" w:sz="0" w:space="0" w:color="auto"/>
            <w:right w:val="none" w:sz="0" w:space="0" w:color="auto"/>
          </w:divBdr>
        </w:div>
        <w:div w:id="232551782">
          <w:marLeft w:val="0"/>
          <w:marRight w:val="0"/>
          <w:marTop w:val="80"/>
          <w:marBottom w:val="0"/>
          <w:divBdr>
            <w:top w:val="none" w:sz="0" w:space="0" w:color="auto"/>
            <w:left w:val="none" w:sz="0" w:space="0" w:color="auto"/>
            <w:bottom w:val="none" w:sz="0" w:space="0" w:color="auto"/>
            <w:right w:val="none" w:sz="0" w:space="0" w:color="auto"/>
          </w:divBdr>
        </w:div>
        <w:div w:id="2027363537">
          <w:marLeft w:val="0"/>
          <w:marRight w:val="0"/>
          <w:marTop w:val="80"/>
          <w:marBottom w:val="0"/>
          <w:divBdr>
            <w:top w:val="none" w:sz="0" w:space="0" w:color="auto"/>
            <w:left w:val="none" w:sz="0" w:space="0" w:color="auto"/>
            <w:bottom w:val="none" w:sz="0" w:space="0" w:color="auto"/>
            <w:right w:val="none" w:sz="0" w:space="0" w:color="auto"/>
          </w:divBdr>
        </w:div>
        <w:div w:id="435291854">
          <w:marLeft w:val="0"/>
          <w:marRight w:val="0"/>
          <w:marTop w:val="80"/>
          <w:marBottom w:val="0"/>
          <w:divBdr>
            <w:top w:val="none" w:sz="0" w:space="0" w:color="auto"/>
            <w:left w:val="none" w:sz="0" w:space="0" w:color="auto"/>
            <w:bottom w:val="none" w:sz="0" w:space="0" w:color="auto"/>
            <w:right w:val="none" w:sz="0" w:space="0" w:color="auto"/>
          </w:divBdr>
        </w:div>
        <w:div w:id="488012178">
          <w:marLeft w:val="0"/>
          <w:marRight w:val="0"/>
          <w:marTop w:val="80"/>
          <w:marBottom w:val="0"/>
          <w:divBdr>
            <w:top w:val="none" w:sz="0" w:space="0" w:color="auto"/>
            <w:left w:val="none" w:sz="0" w:space="0" w:color="auto"/>
            <w:bottom w:val="none" w:sz="0" w:space="0" w:color="auto"/>
            <w:right w:val="none" w:sz="0" w:space="0" w:color="auto"/>
          </w:divBdr>
        </w:div>
        <w:div w:id="2097556811">
          <w:marLeft w:val="0"/>
          <w:marRight w:val="0"/>
          <w:marTop w:val="80"/>
          <w:marBottom w:val="0"/>
          <w:divBdr>
            <w:top w:val="none" w:sz="0" w:space="0" w:color="auto"/>
            <w:left w:val="none" w:sz="0" w:space="0" w:color="auto"/>
            <w:bottom w:val="none" w:sz="0" w:space="0" w:color="auto"/>
            <w:right w:val="none" w:sz="0" w:space="0" w:color="auto"/>
          </w:divBdr>
        </w:div>
        <w:div w:id="943004306">
          <w:marLeft w:val="0"/>
          <w:marRight w:val="0"/>
          <w:marTop w:val="80"/>
          <w:marBottom w:val="0"/>
          <w:divBdr>
            <w:top w:val="none" w:sz="0" w:space="0" w:color="auto"/>
            <w:left w:val="none" w:sz="0" w:space="0" w:color="auto"/>
            <w:bottom w:val="none" w:sz="0" w:space="0" w:color="auto"/>
            <w:right w:val="none" w:sz="0" w:space="0" w:color="auto"/>
          </w:divBdr>
        </w:div>
        <w:div w:id="1451630206">
          <w:marLeft w:val="0"/>
          <w:marRight w:val="0"/>
          <w:marTop w:val="80"/>
          <w:marBottom w:val="0"/>
          <w:divBdr>
            <w:top w:val="none" w:sz="0" w:space="0" w:color="auto"/>
            <w:left w:val="none" w:sz="0" w:space="0" w:color="auto"/>
            <w:bottom w:val="none" w:sz="0" w:space="0" w:color="auto"/>
            <w:right w:val="none" w:sz="0" w:space="0" w:color="auto"/>
          </w:divBdr>
        </w:div>
        <w:div w:id="1399749287">
          <w:marLeft w:val="0"/>
          <w:marRight w:val="0"/>
          <w:marTop w:val="80"/>
          <w:marBottom w:val="0"/>
          <w:divBdr>
            <w:top w:val="none" w:sz="0" w:space="0" w:color="auto"/>
            <w:left w:val="none" w:sz="0" w:space="0" w:color="auto"/>
            <w:bottom w:val="none" w:sz="0" w:space="0" w:color="auto"/>
            <w:right w:val="none" w:sz="0" w:space="0" w:color="auto"/>
          </w:divBdr>
        </w:div>
        <w:div w:id="1962035510">
          <w:marLeft w:val="0"/>
          <w:marRight w:val="0"/>
          <w:marTop w:val="80"/>
          <w:marBottom w:val="0"/>
          <w:divBdr>
            <w:top w:val="none" w:sz="0" w:space="0" w:color="auto"/>
            <w:left w:val="none" w:sz="0" w:space="0" w:color="auto"/>
            <w:bottom w:val="none" w:sz="0" w:space="0" w:color="auto"/>
            <w:right w:val="none" w:sz="0" w:space="0" w:color="auto"/>
          </w:divBdr>
        </w:div>
        <w:div w:id="1088500826">
          <w:marLeft w:val="0"/>
          <w:marRight w:val="0"/>
          <w:marTop w:val="80"/>
          <w:marBottom w:val="0"/>
          <w:divBdr>
            <w:top w:val="none" w:sz="0" w:space="0" w:color="auto"/>
            <w:left w:val="none" w:sz="0" w:space="0" w:color="auto"/>
            <w:bottom w:val="none" w:sz="0" w:space="0" w:color="auto"/>
            <w:right w:val="none" w:sz="0" w:space="0" w:color="auto"/>
          </w:divBdr>
        </w:div>
        <w:div w:id="2047676957">
          <w:marLeft w:val="0"/>
          <w:marRight w:val="0"/>
          <w:marTop w:val="80"/>
          <w:marBottom w:val="0"/>
          <w:divBdr>
            <w:top w:val="none" w:sz="0" w:space="0" w:color="auto"/>
            <w:left w:val="none" w:sz="0" w:space="0" w:color="auto"/>
            <w:bottom w:val="none" w:sz="0" w:space="0" w:color="auto"/>
            <w:right w:val="none" w:sz="0" w:space="0" w:color="auto"/>
          </w:divBdr>
        </w:div>
        <w:div w:id="2061830488">
          <w:marLeft w:val="0"/>
          <w:marRight w:val="0"/>
          <w:marTop w:val="80"/>
          <w:marBottom w:val="0"/>
          <w:divBdr>
            <w:top w:val="none" w:sz="0" w:space="0" w:color="auto"/>
            <w:left w:val="none" w:sz="0" w:space="0" w:color="auto"/>
            <w:bottom w:val="none" w:sz="0" w:space="0" w:color="auto"/>
            <w:right w:val="none" w:sz="0" w:space="0" w:color="auto"/>
          </w:divBdr>
        </w:div>
        <w:div w:id="2058890839">
          <w:marLeft w:val="0"/>
          <w:marRight w:val="0"/>
          <w:marTop w:val="80"/>
          <w:marBottom w:val="0"/>
          <w:divBdr>
            <w:top w:val="none" w:sz="0" w:space="0" w:color="auto"/>
            <w:left w:val="none" w:sz="0" w:space="0" w:color="auto"/>
            <w:bottom w:val="none" w:sz="0" w:space="0" w:color="auto"/>
            <w:right w:val="none" w:sz="0" w:space="0" w:color="auto"/>
          </w:divBdr>
        </w:div>
        <w:div w:id="1440948695">
          <w:marLeft w:val="0"/>
          <w:marRight w:val="0"/>
          <w:marTop w:val="80"/>
          <w:marBottom w:val="0"/>
          <w:divBdr>
            <w:top w:val="none" w:sz="0" w:space="0" w:color="auto"/>
            <w:left w:val="none" w:sz="0" w:space="0" w:color="auto"/>
            <w:bottom w:val="none" w:sz="0" w:space="0" w:color="auto"/>
            <w:right w:val="none" w:sz="0" w:space="0" w:color="auto"/>
          </w:divBdr>
        </w:div>
        <w:div w:id="1057700052">
          <w:marLeft w:val="0"/>
          <w:marRight w:val="0"/>
          <w:marTop w:val="80"/>
          <w:marBottom w:val="0"/>
          <w:divBdr>
            <w:top w:val="none" w:sz="0" w:space="0" w:color="auto"/>
            <w:left w:val="none" w:sz="0" w:space="0" w:color="auto"/>
            <w:bottom w:val="none" w:sz="0" w:space="0" w:color="auto"/>
            <w:right w:val="none" w:sz="0" w:space="0" w:color="auto"/>
          </w:divBdr>
        </w:div>
        <w:div w:id="949238402">
          <w:marLeft w:val="0"/>
          <w:marRight w:val="0"/>
          <w:marTop w:val="80"/>
          <w:marBottom w:val="0"/>
          <w:divBdr>
            <w:top w:val="none" w:sz="0" w:space="0" w:color="auto"/>
            <w:left w:val="none" w:sz="0" w:space="0" w:color="auto"/>
            <w:bottom w:val="none" w:sz="0" w:space="0" w:color="auto"/>
            <w:right w:val="none" w:sz="0" w:space="0" w:color="auto"/>
          </w:divBdr>
        </w:div>
        <w:div w:id="580219968">
          <w:marLeft w:val="0"/>
          <w:marRight w:val="0"/>
          <w:marTop w:val="80"/>
          <w:marBottom w:val="0"/>
          <w:divBdr>
            <w:top w:val="none" w:sz="0" w:space="0" w:color="auto"/>
            <w:left w:val="none" w:sz="0" w:space="0" w:color="auto"/>
            <w:bottom w:val="none" w:sz="0" w:space="0" w:color="auto"/>
            <w:right w:val="none" w:sz="0" w:space="0" w:color="auto"/>
          </w:divBdr>
        </w:div>
        <w:div w:id="1722166516">
          <w:marLeft w:val="0"/>
          <w:marRight w:val="0"/>
          <w:marTop w:val="80"/>
          <w:marBottom w:val="0"/>
          <w:divBdr>
            <w:top w:val="none" w:sz="0" w:space="0" w:color="auto"/>
            <w:left w:val="none" w:sz="0" w:space="0" w:color="auto"/>
            <w:bottom w:val="none" w:sz="0" w:space="0" w:color="auto"/>
            <w:right w:val="none" w:sz="0" w:space="0" w:color="auto"/>
          </w:divBdr>
        </w:div>
        <w:div w:id="486479016">
          <w:marLeft w:val="0"/>
          <w:marRight w:val="0"/>
          <w:marTop w:val="80"/>
          <w:marBottom w:val="0"/>
          <w:divBdr>
            <w:top w:val="none" w:sz="0" w:space="0" w:color="auto"/>
            <w:left w:val="none" w:sz="0" w:space="0" w:color="auto"/>
            <w:bottom w:val="none" w:sz="0" w:space="0" w:color="auto"/>
            <w:right w:val="none" w:sz="0" w:space="0" w:color="auto"/>
          </w:divBdr>
        </w:div>
        <w:div w:id="2015263528">
          <w:marLeft w:val="0"/>
          <w:marRight w:val="0"/>
          <w:marTop w:val="80"/>
          <w:marBottom w:val="0"/>
          <w:divBdr>
            <w:top w:val="none" w:sz="0" w:space="0" w:color="auto"/>
            <w:left w:val="none" w:sz="0" w:space="0" w:color="auto"/>
            <w:bottom w:val="none" w:sz="0" w:space="0" w:color="auto"/>
            <w:right w:val="none" w:sz="0" w:space="0" w:color="auto"/>
          </w:divBdr>
        </w:div>
        <w:div w:id="1704361317">
          <w:marLeft w:val="0"/>
          <w:marRight w:val="0"/>
          <w:marTop w:val="80"/>
          <w:marBottom w:val="0"/>
          <w:divBdr>
            <w:top w:val="none" w:sz="0" w:space="0" w:color="auto"/>
            <w:left w:val="none" w:sz="0" w:space="0" w:color="auto"/>
            <w:bottom w:val="none" w:sz="0" w:space="0" w:color="auto"/>
            <w:right w:val="none" w:sz="0" w:space="0" w:color="auto"/>
          </w:divBdr>
        </w:div>
        <w:div w:id="733701348">
          <w:marLeft w:val="0"/>
          <w:marRight w:val="0"/>
          <w:marTop w:val="80"/>
          <w:marBottom w:val="0"/>
          <w:divBdr>
            <w:top w:val="none" w:sz="0" w:space="0" w:color="auto"/>
            <w:left w:val="none" w:sz="0" w:space="0" w:color="auto"/>
            <w:bottom w:val="none" w:sz="0" w:space="0" w:color="auto"/>
            <w:right w:val="none" w:sz="0" w:space="0" w:color="auto"/>
          </w:divBdr>
        </w:div>
        <w:div w:id="744304683">
          <w:marLeft w:val="0"/>
          <w:marRight w:val="0"/>
          <w:marTop w:val="80"/>
          <w:marBottom w:val="0"/>
          <w:divBdr>
            <w:top w:val="none" w:sz="0" w:space="0" w:color="auto"/>
            <w:left w:val="none" w:sz="0" w:space="0" w:color="auto"/>
            <w:bottom w:val="none" w:sz="0" w:space="0" w:color="auto"/>
            <w:right w:val="none" w:sz="0" w:space="0" w:color="auto"/>
          </w:divBdr>
        </w:div>
        <w:div w:id="1749570682">
          <w:marLeft w:val="0"/>
          <w:marRight w:val="0"/>
          <w:marTop w:val="80"/>
          <w:marBottom w:val="0"/>
          <w:divBdr>
            <w:top w:val="none" w:sz="0" w:space="0" w:color="auto"/>
            <w:left w:val="none" w:sz="0" w:space="0" w:color="auto"/>
            <w:bottom w:val="none" w:sz="0" w:space="0" w:color="auto"/>
            <w:right w:val="none" w:sz="0" w:space="0" w:color="auto"/>
          </w:divBdr>
        </w:div>
        <w:div w:id="2002347137">
          <w:marLeft w:val="0"/>
          <w:marRight w:val="0"/>
          <w:marTop w:val="80"/>
          <w:marBottom w:val="0"/>
          <w:divBdr>
            <w:top w:val="none" w:sz="0" w:space="0" w:color="auto"/>
            <w:left w:val="none" w:sz="0" w:space="0" w:color="auto"/>
            <w:bottom w:val="none" w:sz="0" w:space="0" w:color="auto"/>
            <w:right w:val="none" w:sz="0" w:space="0" w:color="auto"/>
          </w:divBdr>
        </w:div>
        <w:div w:id="1391657384">
          <w:marLeft w:val="0"/>
          <w:marRight w:val="0"/>
          <w:marTop w:val="80"/>
          <w:marBottom w:val="0"/>
          <w:divBdr>
            <w:top w:val="none" w:sz="0" w:space="0" w:color="auto"/>
            <w:left w:val="none" w:sz="0" w:space="0" w:color="auto"/>
            <w:bottom w:val="none" w:sz="0" w:space="0" w:color="auto"/>
            <w:right w:val="none" w:sz="0" w:space="0" w:color="auto"/>
          </w:divBdr>
        </w:div>
        <w:div w:id="134756529">
          <w:marLeft w:val="0"/>
          <w:marRight w:val="0"/>
          <w:marTop w:val="80"/>
          <w:marBottom w:val="0"/>
          <w:divBdr>
            <w:top w:val="none" w:sz="0" w:space="0" w:color="auto"/>
            <w:left w:val="none" w:sz="0" w:space="0" w:color="auto"/>
            <w:bottom w:val="none" w:sz="0" w:space="0" w:color="auto"/>
            <w:right w:val="none" w:sz="0" w:space="0" w:color="auto"/>
          </w:divBdr>
        </w:div>
        <w:div w:id="1853763385">
          <w:marLeft w:val="0"/>
          <w:marRight w:val="0"/>
          <w:marTop w:val="80"/>
          <w:marBottom w:val="0"/>
          <w:divBdr>
            <w:top w:val="none" w:sz="0" w:space="0" w:color="auto"/>
            <w:left w:val="none" w:sz="0" w:space="0" w:color="auto"/>
            <w:bottom w:val="none" w:sz="0" w:space="0" w:color="auto"/>
            <w:right w:val="none" w:sz="0" w:space="0" w:color="auto"/>
          </w:divBdr>
        </w:div>
        <w:div w:id="1097093511">
          <w:marLeft w:val="0"/>
          <w:marRight w:val="0"/>
          <w:marTop w:val="80"/>
          <w:marBottom w:val="0"/>
          <w:divBdr>
            <w:top w:val="none" w:sz="0" w:space="0" w:color="auto"/>
            <w:left w:val="none" w:sz="0" w:space="0" w:color="auto"/>
            <w:bottom w:val="none" w:sz="0" w:space="0" w:color="auto"/>
            <w:right w:val="none" w:sz="0" w:space="0" w:color="auto"/>
          </w:divBdr>
        </w:div>
        <w:div w:id="1030227115">
          <w:marLeft w:val="0"/>
          <w:marRight w:val="0"/>
          <w:marTop w:val="80"/>
          <w:marBottom w:val="0"/>
          <w:divBdr>
            <w:top w:val="none" w:sz="0" w:space="0" w:color="auto"/>
            <w:left w:val="none" w:sz="0" w:space="0" w:color="auto"/>
            <w:bottom w:val="none" w:sz="0" w:space="0" w:color="auto"/>
            <w:right w:val="none" w:sz="0" w:space="0" w:color="auto"/>
          </w:divBdr>
        </w:div>
        <w:div w:id="459881903">
          <w:marLeft w:val="0"/>
          <w:marRight w:val="0"/>
          <w:marTop w:val="80"/>
          <w:marBottom w:val="0"/>
          <w:divBdr>
            <w:top w:val="none" w:sz="0" w:space="0" w:color="auto"/>
            <w:left w:val="none" w:sz="0" w:space="0" w:color="auto"/>
            <w:bottom w:val="none" w:sz="0" w:space="0" w:color="auto"/>
            <w:right w:val="none" w:sz="0" w:space="0" w:color="auto"/>
          </w:divBdr>
        </w:div>
        <w:div w:id="2021619450">
          <w:marLeft w:val="0"/>
          <w:marRight w:val="0"/>
          <w:marTop w:val="80"/>
          <w:marBottom w:val="0"/>
          <w:divBdr>
            <w:top w:val="none" w:sz="0" w:space="0" w:color="auto"/>
            <w:left w:val="none" w:sz="0" w:space="0" w:color="auto"/>
            <w:bottom w:val="none" w:sz="0" w:space="0" w:color="auto"/>
            <w:right w:val="none" w:sz="0" w:space="0" w:color="auto"/>
          </w:divBdr>
        </w:div>
        <w:div w:id="2137291722">
          <w:marLeft w:val="0"/>
          <w:marRight w:val="0"/>
          <w:marTop w:val="80"/>
          <w:marBottom w:val="0"/>
          <w:divBdr>
            <w:top w:val="none" w:sz="0" w:space="0" w:color="auto"/>
            <w:left w:val="none" w:sz="0" w:space="0" w:color="auto"/>
            <w:bottom w:val="none" w:sz="0" w:space="0" w:color="auto"/>
            <w:right w:val="none" w:sz="0" w:space="0" w:color="auto"/>
          </w:divBdr>
        </w:div>
        <w:div w:id="446123353">
          <w:marLeft w:val="0"/>
          <w:marRight w:val="0"/>
          <w:marTop w:val="80"/>
          <w:marBottom w:val="0"/>
          <w:divBdr>
            <w:top w:val="none" w:sz="0" w:space="0" w:color="auto"/>
            <w:left w:val="none" w:sz="0" w:space="0" w:color="auto"/>
            <w:bottom w:val="none" w:sz="0" w:space="0" w:color="auto"/>
            <w:right w:val="none" w:sz="0" w:space="0" w:color="auto"/>
          </w:divBdr>
        </w:div>
        <w:div w:id="1627733540">
          <w:marLeft w:val="0"/>
          <w:marRight w:val="0"/>
          <w:marTop w:val="80"/>
          <w:marBottom w:val="0"/>
          <w:divBdr>
            <w:top w:val="none" w:sz="0" w:space="0" w:color="auto"/>
            <w:left w:val="none" w:sz="0" w:space="0" w:color="auto"/>
            <w:bottom w:val="none" w:sz="0" w:space="0" w:color="auto"/>
            <w:right w:val="none" w:sz="0" w:space="0" w:color="auto"/>
          </w:divBdr>
        </w:div>
        <w:div w:id="248731189">
          <w:marLeft w:val="0"/>
          <w:marRight w:val="0"/>
          <w:marTop w:val="80"/>
          <w:marBottom w:val="0"/>
          <w:divBdr>
            <w:top w:val="none" w:sz="0" w:space="0" w:color="auto"/>
            <w:left w:val="none" w:sz="0" w:space="0" w:color="auto"/>
            <w:bottom w:val="none" w:sz="0" w:space="0" w:color="auto"/>
            <w:right w:val="none" w:sz="0" w:space="0" w:color="auto"/>
          </w:divBdr>
        </w:div>
        <w:div w:id="1329989920">
          <w:marLeft w:val="0"/>
          <w:marRight w:val="0"/>
          <w:marTop w:val="80"/>
          <w:marBottom w:val="0"/>
          <w:divBdr>
            <w:top w:val="none" w:sz="0" w:space="0" w:color="auto"/>
            <w:left w:val="none" w:sz="0" w:space="0" w:color="auto"/>
            <w:bottom w:val="none" w:sz="0" w:space="0" w:color="auto"/>
            <w:right w:val="none" w:sz="0" w:space="0" w:color="auto"/>
          </w:divBdr>
        </w:div>
        <w:div w:id="731730360">
          <w:marLeft w:val="0"/>
          <w:marRight w:val="0"/>
          <w:marTop w:val="80"/>
          <w:marBottom w:val="0"/>
          <w:divBdr>
            <w:top w:val="none" w:sz="0" w:space="0" w:color="auto"/>
            <w:left w:val="none" w:sz="0" w:space="0" w:color="auto"/>
            <w:bottom w:val="none" w:sz="0" w:space="0" w:color="auto"/>
            <w:right w:val="none" w:sz="0" w:space="0" w:color="auto"/>
          </w:divBdr>
        </w:div>
        <w:div w:id="358169496">
          <w:marLeft w:val="0"/>
          <w:marRight w:val="0"/>
          <w:marTop w:val="80"/>
          <w:marBottom w:val="0"/>
          <w:divBdr>
            <w:top w:val="none" w:sz="0" w:space="0" w:color="auto"/>
            <w:left w:val="none" w:sz="0" w:space="0" w:color="auto"/>
            <w:bottom w:val="none" w:sz="0" w:space="0" w:color="auto"/>
            <w:right w:val="none" w:sz="0" w:space="0" w:color="auto"/>
          </w:divBdr>
        </w:div>
        <w:div w:id="1232886277">
          <w:marLeft w:val="0"/>
          <w:marRight w:val="0"/>
          <w:marTop w:val="80"/>
          <w:marBottom w:val="0"/>
          <w:divBdr>
            <w:top w:val="none" w:sz="0" w:space="0" w:color="auto"/>
            <w:left w:val="none" w:sz="0" w:space="0" w:color="auto"/>
            <w:bottom w:val="none" w:sz="0" w:space="0" w:color="auto"/>
            <w:right w:val="none" w:sz="0" w:space="0" w:color="auto"/>
          </w:divBdr>
        </w:div>
        <w:div w:id="45573741">
          <w:marLeft w:val="0"/>
          <w:marRight w:val="0"/>
          <w:marTop w:val="80"/>
          <w:marBottom w:val="0"/>
          <w:divBdr>
            <w:top w:val="none" w:sz="0" w:space="0" w:color="auto"/>
            <w:left w:val="none" w:sz="0" w:space="0" w:color="auto"/>
            <w:bottom w:val="none" w:sz="0" w:space="0" w:color="auto"/>
            <w:right w:val="none" w:sz="0" w:space="0" w:color="auto"/>
          </w:divBdr>
        </w:div>
        <w:div w:id="260336687">
          <w:marLeft w:val="0"/>
          <w:marRight w:val="0"/>
          <w:marTop w:val="80"/>
          <w:marBottom w:val="0"/>
          <w:divBdr>
            <w:top w:val="none" w:sz="0" w:space="0" w:color="auto"/>
            <w:left w:val="none" w:sz="0" w:space="0" w:color="auto"/>
            <w:bottom w:val="none" w:sz="0" w:space="0" w:color="auto"/>
            <w:right w:val="none" w:sz="0" w:space="0" w:color="auto"/>
          </w:divBdr>
        </w:div>
        <w:div w:id="1795558351">
          <w:marLeft w:val="0"/>
          <w:marRight w:val="0"/>
          <w:marTop w:val="80"/>
          <w:marBottom w:val="0"/>
          <w:divBdr>
            <w:top w:val="none" w:sz="0" w:space="0" w:color="auto"/>
            <w:left w:val="none" w:sz="0" w:space="0" w:color="auto"/>
            <w:bottom w:val="none" w:sz="0" w:space="0" w:color="auto"/>
            <w:right w:val="none" w:sz="0" w:space="0" w:color="auto"/>
          </w:divBdr>
        </w:div>
        <w:div w:id="579101655">
          <w:marLeft w:val="0"/>
          <w:marRight w:val="0"/>
          <w:marTop w:val="80"/>
          <w:marBottom w:val="0"/>
          <w:divBdr>
            <w:top w:val="none" w:sz="0" w:space="0" w:color="auto"/>
            <w:left w:val="none" w:sz="0" w:space="0" w:color="auto"/>
            <w:bottom w:val="none" w:sz="0" w:space="0" w:color="auto"/>
            <w:right w:val="none" w:sz="0" w:space="0" w:color="auto"/>
          </w:divBdr>
        </w:div>
        <w:div w:id="1362170550">
          <w:marLeft w:val="0"/>
          <w:marRight w:val="0"/>
          <w:marTop w:val="80"/>
          <w:marBottom w:val="0"/>
          <w:divBdr>
            <w:top w:val="none" w:sz="0" w:space="0" w:color="auto"/>
            <w:left w:val="none" w:sz="0" w:space="0" w:color="auto"/>
            <w:bottom w:val="none" w:sz="0" w:space="0" w:color="auto"/>
            <w:right w:val="none" w:sz="0" w:space="0" w:color="auto"/>
          </w:divBdr>
        </w:div>
        <w:div w:id="1673796583">
          <w:marLeft w:val="0"/>
          <w:marRight w:val="0"/>
          <w:marTop w:val="80"/>
          <w:marBottom w:val="0"/>
          <w:divBdr>
            <w:top w:val="none" w:sz="0" w:space="0" w:color="auto"/>
            <w:left w:val="none" w:sz="0" w:space="0" w:color="auto"/>
            <w:bottom w:val="none" w:sz="0" w:space="0" w:color="auto"/>
            <w:right w:val="none" w:sz="0" w:space="0" w:color="auto"/>
          </w:divBdr>
        </w:div>
        <w:div w:id="265768570">
          <w:marLeft w:val="0"/>
          <w:marRight w:val="0"/>
          <w:marTop w:val="80"/>
          <w:marBottom w:val="0"/>
          <w:divBdr>
            <w:top w:val="none" w:sz="0" w:space="0" w:color="auto"/>
            <w:left w:val="none" w:sz="0" w:space="0" w:color="auto"/>
            <w:bottom w:val="none" w:sz="0" w:space="0" w:color="auto"/>
            <w:right w:val="none" w:sz="0" w:space="0" w:color="auto"/>
          </w:divBdr>
        </w:div>
        <w:div w:id="871110477">
          <w:marLeft w:val="0"/>
          <w:marRight w:val="0"/>
          <w:marTop w:val="80"/>
          <w:marBottom w:val="0"/>
          <w:divBdr>
            <w:top w:val="none" w:sz="0" w:space="0" w:color="auto"/>
            <w:left w:val="none" w:sz="0" w:space="0" w:color="auto"/>
            <w:bottom w:val="none" w:sz="0" w:space="0" w:color="auto"/>
            <w:right w:val="none" w:sz="0" w:space="0" w:color="auto"/>
          </w:divBdr>
        </w:div>
        <w:div w:id="1870028725">
          <w:marLeft w:val="0"/>
          <w:marRight w:val="0"/>
          <w:marTop w:val="80"/>
          <w:marBottom w:val="0"/>
          <w:divBdr>
            <w:top w:val="none" w:sz="0" w:space="0" w:color="auto"/>
            <w:left w:val="none" w:sz="0" w:space="0" w:color="auto"/>
            <w:bottom w:val="none" w:sz="0" w:space="0" w:color="auto"/>
            <w:right w:val="none" w:sz="0" w:space="0" w:color="auto"/>
          </w:divBdr>
        </w:div>
        <w:div w:id="926302103">
          <w:marLeft w:val="0"/>
          <w:marRight w:val="0"/>
          <w:marTop w:val="80"/>
          <w:marBottom w:val="0"/>
          <w:divBdr>
            <w:top w:val="none" w:sz="0" w:space="0" w:color="auto"/>
            <w:left w:val="none" w:sz="0" w:space="0" w:color="auto"/>
            <w:bottom w:val="none" w:sz="0" w:space="0" w:color="auto"/>
            <w:right w:val="none" w:sz="0" w:space="0" w:color="auto"/>
          </w:divBdr>
        </w:div>
        <w:div w:id="381246322">
          <w:marLeft w:val="0"/>
          <w:marRight w:val="0"/>
          <w:marTop w:val="80"/>
          <w:marBottom w:val="0"/>
          <w:divBdr>
            <w:top w:val="none" w:sz="0" w:space="0" w:color="auto"/>
            <w:left w:val="none" w:sz="0" w:space="0" w:color="auto"/>
            <w:bottom w:val="none" w:sz="0" w:space="0" w:color="auto"/>
            <w:right w:val="none" w:sz="0" w:space="0" w:color="auto"/>
          </w:divBdr>
        </w:div>
        <w:div w:id="1328364535">
          <w:marLeft w:val="0"/>
          <w:marRight w:val="0"/>
          <w:marTop w:val="80"/>
          <w:marBottom w:val="0"/>
          <w:divBdr>
            <w:top w:val="none" w:sz="0" w:space="0" w:color="auto"/>
            <w:left w:val="none" w:sz="0" w:space="0" w:color="auto"/>
            <w:bottom w:val="none" w:sz="0" w:space="0" w:color="auto"/>
            <w:right w:val="none" w:sz="0" w:space="0" w:color="auto"/>
          </w:divBdr>
        </w:div>
        <w:div w:id="2069497079">
          <w:marLeft w:val="0"/>
          <w:marRight w:val="0"/>
          <w:marTop w:val="80"/>
          <w:marBottom w:val="0"/>
          <w:divBdr>
            <w:top w:val="none" w:sz="0" w:space="0" w:color="auto"/>
            <w:left w:val="none" w:sz="0" w:space="0" w:color="auto"/>
            <w:bottom w:val="none" w:sz="0" w:space="0" w:color="auto"/>
            <w:right w:val="none" w:sz="0" w:space="0" w:color="auto"/>
          </w:divBdr>
        </w:div>
        <w:div w:id="192501107">
          <w:marLeft w:val="0"/>
          <w:marRight w:val="0"/>
          <w:marTop w:val="80"/>
          <w:marBottom w:val="0"/>
          <w:divBdr>
            <w:top w:val="none" w:sz="0" w:space="0" w:color="auto"/>
            <w:left w:val="none" w:sz="0" w:space="0" w:color="auto"/>
            <w:bottom w:val="none" w:sz="0" w:space="0" w:color="auto"/>
            <w:right w:val="none" w:sz="0" w:space="0" w:color="auto"/>
          </w:divBdr>
        </w:div>
        <w:div w:id="1133208924">
          <w:marLeft w:val="0"/>
          <w:marRight w:val="0"/>
          <w:marTop w:val="80"/>
          <w:marBottom w:val="0"/>
          <w:divBdr>
            <w:top w:val="none" w:sz="0" w:space="0" w:color="auto"/>
            <w:left w:val="none" w:sz="0" w:space="0" w:color="auto"/>
            <w:bottom w:val="none" w:sz="0" w:space="0" w:color="auto"/>
            <w:right w:val="none" w:sz="0" w:space="0" w:color="auto"/>
          </w:divBdr>
        </w:div>
        <w:div w:id="499658360">
          <w:marLeft w:val="0"/>
          <w:marRight w:val="0"/>
          <w:marTop w:val="80"/>
          <w:marBottom w:val="0"/>
          <w:divBdr>
            <w:top w:val="none" w:sz="0" w:space="0" w:color="auto"/>
            <w:left w:val="none" w:sz="0" w:space="0" w:color="auto"/>
            <w:bottom w:val="none" w:sz="0" w:space="0" w:color="auto"/>
            <w:right w:val="none" w:sz="0" w:space="0" w:color="auto"/>
          </w:divBdr>
        </w:div>
        <w:div w:id="1042438069">
          <w:marLeft w:val="0"/>
          <w:marRight w:val="0"/>
          <w:marTop w:val="80"/>
          <w:marBottom w:val="0"/>
          <w:divBdr>
            <w:top w:val="none" w:sz="0" w:space="0" w:color="auto"/>
            <w:left w:val="none" w:sz="0" w:space="0" w:color="auto"/>
            <w:bottom w:val="none" w:sz="0" w:space="0" w:color="auto"/>
            <w:right w:val="none" w:sz="0" w:space="0" w:color="auto"/>
          </w:divBdr>
        </w:div>
        <w:div w:id="1485857903">
          <w:marLeft w:val="0"/>
          <w:marRight w:val="0"/>
          <w:marTop w:val="80"/>
          <w:marBottom w:val="0"/>
          <w:divBdr>
            <w:top w:val="none" w:sz="0" w:space="0" w:color="auto"/>
            <w:left w:val="none" w:sz="0" w:space="0" w:color="auto"/>
            <w:bottom w:val="none" w:sz="0" w:space="0" w:color="auto"/>
            <w:right w:val="none" w:sz="0" w:space="0" w:color="auto"/>
          </w:divBdr>
        </w:div>
        <w:div w:id="170879169">
          <w:marLeft w:val="0"/>
          <w:marRight w:val="0"/>
          <w:marTop w:val="80"/>
          <w:marBottom w:val="0"/>
          <w:divBdr>
            <w:top w:val="none" w:sz="0" w:space="0" w:color="auto"/>
            <w:left w:val="none" w:sz="0" w:space="0" w:color="auto"/>
            <w:bottom w:val="none" w:sz="0" w:space="0" w:color="auto"/>
            <w:right w:val="none" w:sz="0" w:space="0" w:color="auto"/>
          </w:divBdr>
        </w:div>
        <w:div w:id="1297374628">
          <w:marLeft w:val="0"/>
          <w:marRight w:val="0"/>
          <w:marTop w:val="80"/>
          <w:marBottom w:val="0"/>
          <w:divBdr>
            <w:top w:val="none" w:sz="0" w:space="0" w:color="auto"/>
            <w:left w:val="none" w:sz="0" w:space="0" w:color="auto"/>
            <w:bottom w:val="none" w:sz="0" w:space="0" w:color="auto"/>
            <w:right w:val="none" w:sz="0" w:space="0" w:color="auto"/>
          </w:divBdr>
        </w:div>
        <w:div w:id="202375304">
          <w:marLeft w:val="0"/>
          <w:marRight w:val="0"/>
          <w:marTop w:val="80"/>
          <w:marBottom w:val="0"/>
          <w:divBdr>
            <w:top w:val="none" w:sz="0" w:space="0" w:color="auto"/>
            <w:left w:val="none" w:sz="0" w:space="0" w:color="auto"/>
            <w:bottom w:val="none" w:sz="0" w:space="0" w:color="auto"/>
            <w:right w:val="none" w:sz="0" w:space="0" w:color="auto"/>
          </w:divBdr>
        </w:div>
        <w:div w:id="1493762959">
          <w:marLeft w:val="0"/>
          <w:marRight w:val="0"/>
          <w:marTop w:val="80"/>
          <w:marBottom w:val="0"/>
          <w:divBdr>
            <w:top w:val="none" w:sz="0" w:space="0" w:color="auto"/>
            <w:left w:val="none" w:sz="0" w:space="0" w:color="auto"/>
            <w:bottom w:val="none" w:sz="0" w:space="0" w:color="auto"/>
            <w:right w:val="none" w:sz="0" w:space="0" w:color="auto"/>
          </w:divBdr>
        </w:div>
        <w:div w:id="419906944">
          <w:marLeft w:val="0"/>
          <w:marRight w:val="0"/>
          <w:marTop w:val="80"/>
          <w:marBottom w:val="0"/>
          <w:divBdr>
            <w:top w:val="none" w:sz="0" w:space="0" w:color="auto"/>
            <w:left w:val="none" w:sz="0" w:space="0" w:color="auto"/>
            <w:bottom w:val="none" w:sz="0" w:space="0" w:color="auto"/>
            <w:right w:val="none" w:sz="0" w:space="0" w:color="auto"/>
          </w:divBdr>
        </w:div>
        <w:div w:id="1672830752">
          <w:marLeft w:val="0"/>
          <w:marRight w:val="0"/>
          <w:marTop w:val="80"/>
          <w:marBottom w:val="0"/>
          <w:divBdr>
            <w:top w:val="none" w:sz="0" w:space="0" w:color="auto"/>
            <w:left w:val="none" w:sz="0" w:space="0" w:color="auto"/>
            <w:bottom w:val="none" w:sz="0" w:space="0" w:color="auto"/>
            <w:right w:val="none" w:sz="0" w:space="0" w:color="auto"/>
          </w:divBdr>
        </w:div>
        <w:div w:id="86119162">
          <w:marLeft w:val="0"/>
          <w:marRight w:val="0"/>
          <w:marTop w:val="80"/>
          <w:marBottom w:val="0"/>
          <w:divBdr>
            <w:top w:val="none" w:sz="0" w:space="0" w:color="auto"/>
            <w:left w:val="none" w:sz="0" w:space="0" w:color="auto"/>
            <w:bottom w:val="none" w:sz="0" w:space="0" w:color="auto"/>
            <w:right w:val="none" w:sz="0" w:space="0" w:color="auto"/>
          </w:divBdr>
        </w:div>
        <w:div w:id="185140195">
          <w:marLeft w:val="0"/>
          <w:marRight w:val="0"/>
          <w:marTop w:val="80"/>
          <w:marBottom w:val="0"/>
          <w:divBdr>
            <w:top w:val="none" w:sz="0" w:space="0" w:color="auto"/>
            <w:left w:val="none" w:sz="0" w:space="0" w:color="auto"/>
            <w:bottom w:val="none" w:sz="0" w:space="0" w:color="auto"/>
            <w:right w:val="none" w:sz="0" w:space="0" w:color="auto"/>
          </w:divBdr>
        </w:div>
        <w:div w:id="452789890">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71530EB493F403D99C7B7F0C283EBC7"/>
        <w:category>
          <w:name w:val="General"/>
          <w:gallery w:val="placeholder"/>
        </w:category>
        <w:types>
          <w:type w:val="bbPlcHdr"/>
        </w:types>
        <w:behaviors>
          <w:behavior w:val="content"/>
        </w:behaviors>
        <w:guid w:val="{39AD6A8C-0058-4275-AFE6-BAF97872695D}"/>
      </w:docPartPr>
      <w:docPartBody>
        <w:p w:rsidR="00000000" w:rsidRDefault="006A0C04" w:rsidP="006A0C04">
          <w:pPr>
            <w:pStyle w:val="271530EB493F403D99C7B7F0C283EBC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C04"/>
    <w:rsid w:val="006A0C04"/>
    <w:rsid w:val="00E76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530EB493F403D99C7B7F0C283EBC7">
    <w:name w:val="271530EB493F403D99C7B7F0C283EBC7"/>
    <w:rsid w:val="006A0C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1530EB493F403D99C7B7F0C283EBC7">
    <w:name w:val="271530EB493F403D99C7B7F0C283EBC7"/>
    <w:rsid w:val="006A0C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8508</Words>
  <Characters>48499</Characters>
  <Application>Microsoft Office Word</Application>
  <DocSecurity>0</DocSecurity>
  <Lines>404</Lines>
  <Paragraphs>113</Paragraphs>
  <ScaleCrop>false</ScaleCrop>
  <Company>n0ak95</Company>
  <LinksUpToDate>false</LinksUpToDate>
  <CharactersWithSpaces>56894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1    سنة 1987</dc:title>
  <dc:creator>issam ismail</dc:creator>
  <cp:lastModifiedBy>issam ismail</cp:lastModifiedBy>
  <cp:revision>2</cp:revision>
  <dcterms:created xsi:type="dcterms:W3CDTF">2016-09-18T03:34:00Z</dcterms:created>
  <dcterms:modified xsi:type="dcterms:W3CDTF">2016-09-18T03:37:00Z</dcterms:modified>
</cp:coreProperties>
</file>