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31F" w:rsidRPr="002D231F" w:rsidRDefault="002D231F" w:rsidP="002D231F">
      <w:pPr>
        <w:shd w:val="clear" w:color="auto" w:fill="FFFFFF"/>
        <w:spacing w:after="525" w:line="240" w:lineRule="auto"/>
        <w:outlineLvl w:val="0"/>
        <w:rPr>
          <w:rFonts w:ascii="din-cn-b" w:eastAsia="Times New Roman" w:hAnsi="din-cn-b" w:cs="Times New Roman"/>
          <w:b/>
          <w:bCs/>
          <w:caps/>
          <w:color w:val="AF1B0A"/>
          <w:kern w:val="36"/>
          <w:sz w:val="29"/>
          <w:szCs w:val="29"/>
        </w:rPr>
      </w:pPr>
      <w:r w:rsidRPr="002D231F">
        <w:rPr>
          <w:rFonts w:ascii="din-cn-b" w:eastAsia="Times New Roman" w:hAnsi="din-cn-b" w:cs="Times New Roman"/>
          <w:b/>
          <w:bCs/>
          <w:caps/>
          <w:color w:val="AF1B0A"/>
          <w:kern w:val="36"/>
          <w:sz w:val="29"/>
          <w:szCs w:val="29"/>
          <w:rtl/>
        </w:rPr>
        <w:t>القطاع العام اللبناني بين الحوكمة والخصخصة</w:t>
      </w:r>
    </w:p>
    <w:p w:rsidR="002D231F" w:rsidRPr="002D231F" w:rsidRDefault="002D231F" w:rsidP="002D231F">
      <w:pPr>
        <w:shd w:val="clear" w:color="auto" w:fill="FFFFFF"/>
        <w:spacing w:line="240" w:lineRule="auto"/>
        <w:rPr>
          <w:rFonts w:ascii="Times New Roman" w:eastAsia="Times New Roman" w:hAnsi="Times New Roman" w:cs="Times New Roman"/>
          <w:sz w:val="24"/>
          <w:szCs w:val="24"/>
        </w:rPr>
      </w:pPr>
      <w:hyperlink r:id="rId5" w:history="1">
        <w:r w:rsidRPr="002D231F">
          <w:rPr>
            <w:rFonts w:ascii="Times New Roman" w:eastAsia="Times New Roman" w:hAnsi="Times New Roman" w:cs="Times New Roman"/>
            <w:b/>
            <w:bCs/>
            <w:color w:val="333333"/>
            <w:sz w:val="24"/>
            <w:szCs w:val="24"/>
            <w:rtl/>
          </w:rPr>
          <w:t>العدد 102 - تشرين الأول 2017</w:t>
        </w:r>
      </w:hyperlink>
    </w:p>
    <w:p w:rsidR="002D231F" w:rsidRPr="002D231F" w:rsidRDefault="002D231F" w:rsidP="002D231F">
      <w:pPr>
        <w:shd w:val="clear" w:color="auto" w:fill="FFFFFF"/>
        <w:spacing w:line="240" w:lineRule="auto"/>
        <w:rPr>
          <w:rFonts w:ascii="Times New Roman" w:eastAsia="Times New Roman" w:hAnsi="Times New Roman" w:cs="Times New Roman"/>
          <w:sz w:val="24"/>
          <w:szCs w:val="24"/>
        </w:rPr>
      </w:pPr>
      <w:r w:rsidRPr="002D231F">
        <w:rPr>
          <w:rFonts w:ascii="Times New Roman" w:eastAsia="Times New Roman" w:hAnsi="Times New Roman" w:cs="Times New Roman"/>
          <w:b/>
          <w:bCs/>
          <w:sz w:val="24"/>
          <w:szCs w:val="24"/>
          <w:rtl/>
        </w:rPr>
        <w:t>القطاع العام اللبناني بين الحوكمة والخصخصة</w:t>
      </w:r>
      <w:r w:rsidRPr="002D231F">
        <w:rPr>
          <w:rFonts w:ascii="Times New Roman" w:eastAsia="Times New Roman" w:hAnsi="Times New Roman" w:cs="Times New Roman"/>
          <w:sz w:val="24"/>
          <w:szCs w:val="24"/>
        </w:rPr>
        <w:br/>
      </w:r>
      <w:r w:rsidRPr="002D231F">
        <w:rPr>
          <w:rFonts w:ascii="Times New Roman" w:eastAsia="Times New Roman" w:hAnsi="Times New Roman" w:cs="Times New Roman"/>
          <w:sz w:val="24"/>
          <w:szCs w:val="24"/>
          <w:rtl/>
        </w:rPr>
        <w:t>إعداد: أ.بياريت فريفر</w:t>
      </w:r>
      <w:r w:rsidRPr="002D231F">
        <w:rPr>
          <w:rFonts w:ascii="Times New Roman" w:eastAsia="Times New Roman" w:hAnsi="Times New Roman" w:cs="Times New Roman"/>
          <w:sz w:val="24"/>
          <w:szCs w:val="24"/>
        </w:rPr>
        <w:br/>
      </w:r>
      <w:r w:rsidRPr="002D231F">
        <w:rPr>
          <w:rFonts w:ascii="Times New Roman" w:eastAsia="Times New Roman" w:hAnsi="Times New Roman" w:cs="Times New Roman"/>
          <w:sz w:val="24"/>
          <w:szCs w:val="24"/>
          <w:rtl/>
        </w:rPr>
        <w:t>باحثة</w:t>
      </w:r>
    </w:p>
    <w:p w:rsidR="002D231F" w:rsidRPr="002D231F" w:rsidRDefault="002D231F" w:rsidP="002D231F">
      <w:pPr>
        <w:shd w:val="clear" w:color="auto" w:fill="FFFFFF"/>
        <w:bidi/>
        <w:spacing w:after="0" w:line="240" w:lineRule="auto"/>
        <w:rPr>
          <w:rFonts w:ascii="Arial" w:eastAsia="Times New Roman" w:hAnsi="Arial" w:cs="Arial"/>
          <w:sz w:val="24"/>
          <w:szCs w:val="24"/>
        </w:rPr>
      </w:pPr>
      <w:r w:rsidRPr="002D231F">
        <w:rPr>
          <w:rFonts w:ascii="Arial" w:eastAsia="Times New Roman" w:hAnsi="Arial" w:cs="Arial"/>
          <w:b/>
          <w:bCs/>
          <w:sz w:val="24"/>
          <w:szCs w:val="24"/>
          <w:rtl/>
        </w:rPr>
        <w:t>المقدّمة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يعرّف الإصلاح الإداري على أنّه "عملية تفعيل الإدارة العامة للقيام بواجباتها، وفي طليعتها السهر على تنفيذ القوانين وضمان الخدمات العامة بأقصر وقت ممكن وبأقل كلفة ممكنة</w:t>
      </w:r>
      <w:bookmarkStart w:id="0" w:name="_ftnref1"/>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"_ftn1"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[1]</w:t>
      </w:r>
      <w:r w:rsidRPr="002D231F">
        <w:rPr>
          <w:rFonts w:ascii="Arial" w:eastAsia="Times New Roman" w:hAnsi="Arial" w:cs="Arial"/>
          <w:sz w:val="24"/>
          <w:szCs w:val="24"/>
          <w:rtl/>
        </w:rPr>
        <w:fldChar w:fldCharType="end"/>
      </w:r>
      <w:bookmarkEnd w:id="0"/>
      <w:r w:rsidRPr="002D231F">
        <w:rPr>
          <w:rFonts w:ascii="Arial" w:eastAsia="Times New Roman" w:hAnsi="Arial" w:cs="Arial"/>
          <w:sz w:val="24"/>
          <w:szCs w:val="24"/>
          <w:rtl/>
        </w:rPr>
        <w:t>".</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غدا الإصلاح الإداري همًّا يشغل بال الحكومات المتعاقبة منذ بناء الجمهورية اللبنانية، خصوصًا بعد ازدياد أدوار الدولة، وتعقّد ظروف الحياة وتشعّبها، وازدياد حاجات المواطن اللبناني، الذي بات يرزح تحت ظروف اقتصادية واجتماعية وسياسية وأمنية صعبة. كما عانت الدولة كثيرًا الصراعات والويلات والحروب المتنقلة على أرضها، عندها اضطرت لأن تنصرف للدفاع عن أمنها وحدودها لتأمين الاستقرار وإعادة الأمان والانصهار.</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بالإضافة إلى ذلك، تعاني الدولة عجزًا في الخزينة وازدياد أرقام الدين العام الناتج عن تضخّم حجم النفقات العامة وانخفاض الإيرادات. ويعود سبب ذلك إلى تغلغل الفساد والهدر في أروقة الإدارات والمؤسسات العامة، والخلل في تركيبة النظام الضريبي، والخسارات الفادحة في بعض منشآت القطاع العام ومرافقه، وغير ذلك من المشكلات التي تنغمس الدولة في إيجاد حلول لها ولكن من دون جدوى.</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هل فشلت حقًا الدولة في أداء مهامها بإدارة قطاعاتها الإنتاجية؟ وهل يمكن لعملية الخصخصة والقطاع الخاص أن ينتشل القطاع العام من أزماته وكبواته المتلاحقة؟ وهل تكون الحوكمة الحل الجذري لمشكلات الركود والفساد والإنهيار؟</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أوّلًا: أدوار الدولة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تعتبر الدولة‏ رمز السلطة وهي تجسّدها بأدواتها المختلفة ومؤسساتها‏، حيث تقوم بتنظيم العلاقات بين الأفراد وفق القوانين والتشريعات التي تفرضها،‏ كما تقوم بفرض السياسات التي تراها مناسبة بغية تأمين استمرارية المجتمع وتطويره.</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إنّها "المؤسسة السياسية والاجتماعية المنبثقة من المجتمع والتي تملك وحدها الحق في ممارسة القوة وباسم القانون بذريعة حماية الأمن المجتمعي".</w:t>
      </w:r>
      <w:bookmarkStart w:id="1" w:name="_ftnref2"/>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"_ftn2"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[2]</w:t>
      </w:r>
      <w:r w:rsidRPr="002D231F">
        <w:rPr>
          <w:rFonts w:ascii="Arial" w:eastAsia="Times New Roman" w:hAnsi="Arial" w:cs="Arial"/>
          <w:sz w:val="24"/>
          <w:szCs w:val="24"/>
          <w:rtl/>
        </w:rPr>
        <w:fldChar w:fldCharType="end"/>
      </w:r>
      <w:bookmarkEnd w:id="1"/>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تعدّدت أدوار الدولة ووظائفها واختلفت بين الأنظمة السياسية، إلّا أنّها ظلّت صاحبة السلطة والمسؤولة عن استمرارية المجتمع والمحافظة عليه، وبيّنت التطورات التاريخية أنّ للدولة دورًا أساسًا في تنظيم أوجه الحياة المختلفة من سياسية واقتصادية واجتماعية وتربوية...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فهي التي تضمن لأبنائها الأمن والحماية وتعمل على رعايتهم وتأمين متطلباتهم الأساسية، وتحرص على تطبيق الأنظمة والقوانين التي تضعها في سبيل تحقيق غايات المجتمع وأهدافه. وهي المشرّع الأول والأساس للقوانين والأنظمة، والساهرة على تطبيقها عبر سلطاتها وأجهزتها، كما تؤمّن حدود الوطن من أي اعتداءات وتحميه من الاضطرابات الأمنية.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بالإضافة إلى ذلك، تضطلع الدولة بأدوار بارزة في تحقيق التنمية من خلال تأهيل البنى التحتية وتطويرها وبناء المرافق العامة، وتوفير السلع والخدمات، ومواكبة التطورات، إلخ...</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ونظرًا لازدياد احتياجات المواطنين وتعقّدها، وازدياد التفاوت الاجتماعي والاقتصادي بين الطبقات، بات للدولة والقطاع العام أهمية بارزة في رعاية أبنائها وتخفيف التفاوت بينهم وتأمين متطلباتهم المتنوعة. هذا الأمر استدعى اتساع أنشطتها في مختلف المجالات الاقتصادية والاجتماعية والسياسية.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١- الدور الاقتصادي للدولة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تؤدي الدولة دور المنتج إلى جانب دورَي الموزّع والمنظّم. ولتحقيق الدور الأول تقوم بإنتاج سلع وخدمات تسويقية تبغي من خلالها الربح، على سبيل المثال، إنتاج الكهرباء، تأمين وسائل النقل والمواصلات، والاتصالات، والإنترنت، إلخ ... كما تقوم بإنتاج سلع وخدمات عامة موجّهة إلى جميع أفراد المجتمع من دون مقابل حيث تسعى من خلالها إلى الارتقاء بحياة الفرد نحو الأفضل والعمل على تحقيق التنمية وتعزيز النمو الاقتصادي، تتناول هذه السلع والخدمات مجالات مختلفة تطاول التعليم والصحة والسكن والغذاء والأمن وغيرها....</w:t>
      </w:r>
      <w:bookmarkStart w:id="2" w:name="_ftnref3"/>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"_ftn3"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[3]</w:t>
      </w:r>
      <w:r w:rsidRPr="002D231F">
        <w:rPr>
          <w:rFonts w:ascii="Arial" w:eastAsia="Times New Roman" w:hAnsi="Arial" w:cs="Arial"/>
          <w:sz w:val="24"/>
          <w:szCs w:val="24"/>
          <w:rtl/>
        </w:rPr>
        <w:fldChar w:fldCharType="end"/>
      </w:r>
      <w:bookmarkEnd w:id="2"/>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lastRenderedPageBreak/>
        <w:t>بالإضافة إلى ذلك، تضطلع الدولة بدور الموزّع والمنظّم، فهي تتدخّل في الحياة الاقتصادية عبر عدّة سياسات وإجراءات تهدف إلى تعزيز النمو الاقتصادي، ومراقبة الأسواق ودعم التنمية ومتطلباتها، بالإضافة إلى أهداف أخرى تضعها السلطات العليا. فهي تقوم بسنّ التشريعات والقوانين اللازمة لحماية النشاط الاقتصادي وتنظيم العلاقات بين الأطراف الفاعلة، ولضمان استقرار الأسواق وحماية الإنتاج إلى جانب حماية حقوق كل من المستهلك والمنتج معًا. كما تلجأ إلى تأميم بعض المنشآت الخاصة بغية المشاركة في الإنتاج المحلي، والتأثير على الأسعار في الأسواق منعًا لحدوث حالات تضخّم أو احتكارات، وللمحافظة على فرص العمل القائمة أو تلك المهددة في الصرف من منشآت غير قادرة على الاستمرار في نشاطها الاقتصادي. </w:t>
      </w:r>
      <w:bookmarkStart w:id="3" w:name="_ftnref4"/>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"_ftn4"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[4]</w:t>
      </w:r>
      <w:r w:rsidRPr="002D231F">
        <w:rPr>
          <w:rFonts w:ascii="Arial" w:eastAsia="Times New Roman" w:hAnsi="Arial" w:cs="Arial"/>
          <w:sz w:val="24"/>
          <w:szCs w:val="24"/>
          <w:rtl/>
        </w:rPr>
        <w:fldChar w:fldCharType="end"/>
      </w:r>
      <w:bookmarkEnd w:id="3"/>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لهذا، تعتمد الدولة مجموعة من السياسات الاقتصادية التي من شأنها التدخّل في الشؤون الإقتصادية وحمايتها من التقلّبات وأبرزها: السياسة المالية والضريبية، السياسة النقدية والمصرفية، السياسة الخارجية (التصدير والإستيراد)، سياسة الأجور، وسياسة القطع.</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٢- الدور الاجتماعي للدولة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بعدما كان دور الدولة يقتصر على الأمن والدفاع عن أرضها، وتمويل بعض مشاريع البنى التحتية من دون أن يكون لها أي أدوار أخرى، باتت اليوم الضامن الأساس لمختلف مفاصل الحياة. فهي التي توفّر الخدمات التعليمية والصحية والرعاية لأبنائها، كما تعمل على تخفيف التفاوت الاجتماعي بين الطبقات، وتحاول أن تساوي بين جميع المواطنين في حصولهم على مختلف التقديمات الاجتماعية.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كما تهدف الدولة من خلال أدوارها الاجتماعية إلى الارتقاء بالإنسان إلى مستويات حياتية فضلى، فهي تؤمّن التعليم للجميع على اعتبار أنّ التعليم هو بوابة التقدّم والتطوّر. كما تقدّم الرعاية الصحية لأبنائها كافة من طبابة وإستشفاء ورعاية المسنين وضمان الشيخوخة،... بالإضافة إلى ذلك، فهي تسعى إلى التخفيف من بؤس المحتاجين وعوزهم عن طريق منح تعويضات بطالة، تقديمات اجتماعية، بدلات سكن، ... كل هذا من شأنه أن يعزّز حياة الفرد ويحقق التنمية الاجتماعية التي بدورها تسهم في استمرارية المجتمع وتطوّره.</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يمكن تعريف الدور الاجتماعي للدولة على أنّه: "ما يجب أن تقوم به مؤسسات الدولة من تدخلات لحماية مواطنيها اقتصاديًا واجتماعيًا من خلال التدخّل سياسيًا وتشريعيًا بوضع السياسات وسنّ التشريعات اللازمة لتنظيم قوى السوق وإصلاح الإختلالات الناجمة عن عملها لتحقيق العدالة الاجتماعية وضمان الاستقرار الاجتماعي، من خلال توفير شبكات الأمن الاجتماعي ضد المخاطر والأمراض الاجتماعية كالفقر والتهميش والفوارق الجوهرية وتوفير المواد الداعمة والخدمات العامة والحد من الآثار السلبية للعولمة</w:t>
      </w:r>
      <w:bookmarkStart w:id="4" w:name="_ftnref5"/>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"_ftn5"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[5]</w:t>
      </w:r>
      <w:r w:rsidRPr="002D231F">
        <w:rPr>
          <w:rFonts w:ascii="Arial" w:eastAsia="Times New Roman" w:hAnsi="Arial" w:cs="Arial"/>
          <w:sz w:val="24"/>
          <w:szCs w:val="24"/>
          <w:rtl/>
        </w:rPr>
        <w:fldChar w:fldCharType="end"/>
      </w:r>
      <w:bookmarkEnd w:id="4"/>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ثانيًا: مشكلات القطاع العام</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يعاني القطاع العام اللبناني مشكلات عديدة تجعله يتلاشى وينهار، وتتأثر به شرائح المجتمع كافة. وأهمّها:</w:t>
      </w:r>
      <w:bookmarkStart w:id="5" w:name="_ftnref6"/>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"_ftn6"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[6]</w:t>
      </w:r>
      <w:r w:rsidRPr="002D231F">
        <w:rPr>
          <w:rFonts w:ascii="Arial" w:eastAsia="Times New Roman" w:hAnsi="Arial" w:cs="Arial"/>
          <w:sz w:val="24"/>
          <w:szCs w:val="24"/>
          <w:rtl/>
        </w:rPr>
        <w:fldChar w:fldCharType="end"/>
      </w:r>
      <w:bookmarkEnd w:id="5"/>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r w:rsidRPr="002D231F">
        <w:rPr>
          <w:rFonts w:ascii="Arial" w:eastAsia="Times New Roman" w:hAnsi="Arial" w:cs="Arial"/>
          <w:b/>
          <w:bCs/>
          <w:sz w:val="24"/>
          <w:szCs w:val="24"/>
          <w:rtl/>
        </w:rPr>
        <w:t>تجاوز القوانين والأنظمة</w:t>
      </w:r>
      <w:r w:rsidRPr="002D231F">
        <w:rPr>
          <w:rFonts w:ascii="Arial" w:eastAsia="Times New Roman" w:hAnsi="Arial" w:cs="Arial"/>
          <w:sz w:val="24"/>
          <w:szCs w:val="24"/>
          <w:rtl/>
        </w:rPr>
        <w:t>: إنّ عدم إحترام القانون والالتزام بتطبيقه يولّد الكثير من المخالفات الإدارية والمسلكية، والتي بدورها تؤدي إلى إضعاف المصلحة العامة وتعزيز الفساد.</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r w:rsidRPr="002D231F">
        <w:rPr>
          <w:rFonts w:ascii="Arial" w:eastAsia="Times New Roman" w:hAnsi="Arial" w:cs="Arial"/>
          <w:b/>
          <w:bCs/>
          <w:sz w:val="24"/>
          <w:szCs w:val="24"/>
          <w:rtl/>
        </w:rPr>
        <w:t>غياب الثقافة السياسية أو الوعي السياسي</w:t>
      </w:r>
      <w:r w:rsidRPr="002D231F">
        <w:rPr>
          <w:rFonts w:ascii="Arial" w:eastAsia="Times New Roman" w:hAnsi="Arial" w:cs="Arial"/>
          <w:sz w:val="24"/>
          <w:szCs w:val="24"/>
          <w:rtl/>
        </w:rPr>
        <w:t>: التي من شأنها معرفة مدى امتلاك الفرد للوعي الكافي لترشيد سلوكه واختياراته وقراراته السياسية.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r w:rsidRPr="002D231F">
        <w:rPr>
          <w:rFonts w:ascii="Arial" w:eastAsia="Times New Roman" w:hAnsi="Arial" w:cs="Arial"/>
          <w:b/>
          <w:bCs/>
          <w:sz w:val="24"/>
          <w:szCs w:val="24"/>
          <w:rtl/>
        </w:rPr>
        <w:t>غياب التشريعات اللازمة وغموض بعضها</w:t>
      </w:r>
      <w:r w:rsidRPr="002D231F">
        <w:rPr>
          <w:rFonts w:ascii="Arial" w:eastAsia="Times New Roman" w:hAnsi="Arial" w:cs="Arial"/>
          <w:sz w:val="24"/>
          <w:szCs w:val="24"/>
          <w:rtl/>
        </w:rPr>
        <w:t> يؤدي حتمًا إلى استغلال البعض هذا الفراغ القانوني وتفسيره بما يتلاءم مع المصالح الخاصة، عندها تضمحل المصلحة العامة لصالح المنافع والخدمات الخاصة.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r w:rsidRPr="002D231F">
        <w:rPr>
          <w:rFonts w:ascii="Arial" w:eastAsia="Times New Roman" w:hAnsi="Arial" w:cs="Arial"/>
          <w:b/>
          <w:bCs/>
          <w:sz w:val="24"/>
          <w:szCs w:val="24"/>
          <w:rtl/>
        </w:rPr>
        <w:t>تخلّف الوسائل والأساليب الإدارية:</w:t>
      </w:r>
      <w:r w:rsidRPr="002D231F">
        <w:rPr>
          <w:rFonts w:ascii="Arial" w:eastAsia="Times New Roman" w:hAnsi="Arial" w:cs="Arial"/>
          <w:sz w:val="24"/>
          <w:szCs w:val="24"/>
          <w:rtl/>
        </w:rPr>
        <w:t> المتمثّل في استعمال أنظمة وأساليب وأدوات تقليدية من شأنها أن تولّد البطء في الإجراءات والمعاملات التي تمتد أحيانًا لأشهر عندها، الأمر الذي يجعل المواطن يعدل عن الحصول على خدمته المطلوبة أو يلجأ لأسلوب الرشوة.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r w:rsidRPr="002D231F">
        <w:rPr>
          <w:rFonts w:ascii="Arial" w:eastAsia="Times New Roman" w:hAnsi="Arial" w:cs="Arial"/>
          <w:b/>
          <w:bCs/>
          <w:sz w:val="24"/>
          <w:szCs w:val="24"/>
          <w:rtl/>
        </w:rPr>
        <w:t>نقص كفاءة الموظفين:</w:t>
      </w:r>
      <w:r w:rsidRPr="002D231F">
        <w:rPr>
          <w:rFonts w:ascii="Arial" w:eastAsia="Times New Roman" w:hAnsi="Arial" w:cs="Arial"/>
          <w:sz w:val="24"/>
          <w:szCs w:val="24"/>
          <w:rtl/>
        </w:rPr>
        <w:t> يمثّل الموظف العمود الفقري بتشغيل المرافق العامة وتنفيذ سياسات الدولة، لذا من الضروري أن يتم اختياره وتعيينه بما يتلاءم مع مؤهلاته العلمية والعملية بغية تحقيق الانتاجية المطلوبة. إنّ أي نقص في كفاءة الموظف يرتد سلبًا على سلوكه وأدائه الوظيفي، الأمر الذي ينعكس سلبًا على الإدارة. أمّا أسباب نقص الكفاءة فتعود إلى عدة عوامل ومنها:</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سوء اختيار الموظفين الناتج عن التوظيفات العشوائية والمحسوبيات السياسية والأقارب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بيع الوظائف الشاغرة في القطاع العام.</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غياب الإعداد والتدريب للموظفين.</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lastRenderedPageBreak/>
        <w:t>• النقص في المهارات والخبرات.</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الرفض من أصحاب المعارف والخبرات والكفاءات العالية العمل في القطاع العام نتيجة تدني الرواتب.</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r w:rsidRPr="002D231F">
        <w:rPr>
          <w:rFonts w:ascii="Arial" w:eastAsia="Times New Roman" w:hAnsi="Arial" w:cs="Arial"/>
          <w:b/>
          <w:bCs/>
          <w:sz w:val="24"/>
          <w:szCs w:val="24"/>
          <w:rtl/>
        </w:rPr>
        <w:t>غياب الرقابة:</w:t>
      </w:r>
      <w:r w:rsidRPr="002D231F">
        <w:rPr>
          <w:rFonts w:ascii="Arial" w:eastAsia="Times New Roman" w:hAnsi="Arial" w:cs="Arial"/>
          <w:sz w:val="24"/>
          <w:szCs w:val="24"/>
          <w:rtl/>
        </w:rPr>
        <w:t> إنّ أجهزة الرقابة غير فعّالة وهي غير قادرة على المساءلة والمحاسبة وعلى ضبط المخالفات. ويعود سبب ذلك إلى حجم التدخّلات السياسية والمحسوبيات والصغوطات التي تتعّرض لها مختلف هذه الأجهزة، الأمر الذي يسمح بتغطية العديد من ملفات الفساد والمفسدين. بالإضافة إلى ذلك، إنّ أغلبية الشكاوى المقدّمة من المواطنين تُلقى في أدراج المعنيين ولا يُبت إلّا القليل منها.</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r w:rsidRPr="002D231F">
        <w:rPr>
          <w:rFonts w:ascii="Arial" w:eastAsia="Times New Roman" w:hAnsi="Arial" w:cs="Arial"/>
          <w:b/>
          <w:bCs/>
          <w:sz w:val="24"/>
          <w:szCs w:val="24"/>
          <w:rtl/>
        </w:rPr>
        <w:t>البيروقراطية والروتين الممل</w:t>
      </w:r>
      <w:r w:rsidRPr="002D231F">
        <w:rPr>
          <w:rFonts w:ascii="Arial" w:eastAsia="Times New Roman" w:hAnsi="Arial" w:cs="Arial"/>
          <w:sz w:val="24"/>
          <w:szCs w:val="24"/>
          <w:rtl/>
        </w:rPr>
        <w:t>: إنّ مركزية القرار تجعل من اتخاذ القرارات أمرًا معقدًا ويحتاج إلى الوقت، وهذا الأمر يفقد الخدمات جودتها ويسمح للمواطن بدفع الرشاوى بغية الحصول على مطلبه بأسرع وقت.</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r w:rsidRPr="002D231F">
        <w:rPr>
          <w:rFonts w:ascii="Arial" w:eastAsia="Times New Roman" w:hAnsi="Arial" w:cs="Arial"/>
          <w:b/>
          <w:bCs/>
          <w:sz w:val="24"/>
          <w:szCs w:val="24"/>
          <w:rtl/>
        </w:rPr>
        <w:t>ضعف البنى التحتية:</w:t>
      </w:r>
      <w:r w:rsidRPr="002D231F">
        <w:rPr>
          <w:rFonts w:ascii="Arial" w:eastAsia="Times New Roman" w:hAnsi="Arial" w:cs="Arial"/>
          <w:sz w:val="24"/>
          <w:szCs w:val="24"/>
          <w:rtl/>
        </w:rPr>
        <w:t> تعاني أغلبية المباني الحكومية افتقارًا في البنى التحتية، فالبعض منها مستأجر ولم يكن أصلًا مخصّصًا لاستعماله كإدارة عامة بل بناءً سكنيًا وغير مجهّز بالتقنيات اللازمة التي من شأنها تسيير شؤون الوظيفة، ناهيك عن التقادم وسوء الحالة والنقص في أعمال الصيانة والتأهيل، وعدم وجود المواقف. على الرغم من هذا الوضع المتردي، إلّا أنّ الخزينة تتكبّد الكثير من التكاليف لدفع بدلات إيجار هذه المباني.</w:t>
      </w:r>
      <w:bookmarkStart w:id="6" w:name="_ftnref7"/>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"_ftn7"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[7]</w:t>
      </w:r>
      <w:r w:rsidRPr="002D231F">
        <w:rPr>
          <w:rFonts w:ascii="Arial" w:eastAsia="Times New Roman" w:hAnsi="Arial" w:cs="Arial"/>
          <w:sz w:val="24"/>
          <w:szCs w:val="24"/>
          <w:rtl/>
        </w:rPr>
        <w:fldChar w:fldCharType="end"/>
      </w:r>
      <w:bookmarkEnd w:id="6"/>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r w:rsidRPr="002D231F">
        <w:rPr>
          <w:rFonts w:ascii="Arial" w:eastAsia="Times New Roman" w:hAnsi="Arial" w:cs="Arial"/>
          <w:b/>
          <w:bCs/>
          <w:sz w:val="24"/>
          <w:szCs w:val="24"/>
          <w:rtl/>
        </w:rPr>
        <w:t>عدم القدرة على ضبط الفساد</w:t>
      </w:r>
      <w:r w:rsidRPr="002D231F">
        <w:rPr>
          <w:rFonts w:ascii="Arial" w:eastAsia="Times New Roman" w:hAnsi="Arial" w:cs="Arial"/>
          <w:sz w:val="24"/>
          <w:szCs w:val="24"/>
          <w:rtl/>
        </w:rPr>
        <w:t>: إنّ الافتقار بالحصول على المعلومات، وعدم توافر تقارير دورية تصف الأعمال والأنشطة والإنجازات من مختلف الإدارات العامة، كما أنّ فقدان ثقة المواطن بأجهزة الدولة في التحقيق بعمليات الفساد يجعله يعدل عن تقديم الشكاوى والمطالبة بحقه. كل هذه الأمور تعدم القدرة على ضبط الفساد ومنفذيه.</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r w:rsidRPr="002D231F">
        <w:rPr>
          <w:rFonts w:ascii="Arial" w:eastAsia="Times New Roman" w:hAnsi="Arial" w:cs="Arial"/>
          <w:b/>
          <w:bCs/>
          <w:sz w:val="24"/>
          <w:szCs w:val="24"/>
          <w:rtl/>
        </w:rPr>
        <w:t>إنعدام الابتكار والتجديد</w:t>
      </w:r>
      <w:r w:rsidRPr="002D231F">
        <w:rPr>
          <w:rFonts w:ascii="Arial" w:eastAsia="Times New Roman" w:hAnsi="Arial" w:cs="Arial"/>
          <w:sz w:val="24"/>
          <w:szCs w:val="24"/>
          <w:rtl/>
        </w:rPr>
        <w:t>: إنّ عدم انخراط عناصر بشرية كفوءة وجديرة في القطاع العام نتيجة انخفاض الرواتب والعائدات المالية، ومحدودية التقنيات والتكنولوجيا المستخدمة، وازدياد حجم النفقات العامة والدين العام، وضعف الاستثمارات التوسّعية، والبيروقراطية وغيرها من الأسباب يعدم الابتكار والتجديد في القطاع العام.</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r w:rsidRPr="002D231F">
        <w:rPr>
          <w:rFonts w:ascii="Arial" w:eastAsia="Times New Roman" w:hAnsi="Arial" w:cs="Arial"/>
          <w:b/>
          <w:bCs/>
          <w:sz w:val="24"/>
          <w:szCs w:val="24"/>
          <w:rtl/>
        </w:rPr>
        <w:t>تفشّي ظاهرة الفساد الإداري وتغلغلها في أروقة الإدارات العامة:</w:t>
      </w:r>
      <w:r w:rsidRPr="002D231F">
        <w:rPr>
          <w:rFonts w:ascii="Arial" w:eastAsia="Times New Roman" w:hAnsi="Arial" w:cs="Arial"/>
          <w:sz w:val="24"/>
          <w:szCs w:val="24"/>
          <w:rtl/>
        </w:rPr>
        <w:t> إنّها ظاهرة استغلال الوظيفة العامة ونفوذها لتحقيق مكاسب شخصية مادية أو معنوية بشكل يتعارض مع القوانين، سواء تمّ ذلك بشكل فردي أو جماعي. يتميّز الفساد الإداري بوصفه تعبيرًا عن انتهاك الواجبات الوظيفية وممارسة خاطئة ترفع من شأن المنفعة الشخصية على حساب المصلحة العامة.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ثالثًا: سبل المعالجة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تبدأ سبل المعالجة مع ممارسة السلطات الرسمية دورها في الاشراف والرقابة والتدخّل وسنّ القوانين والتشريعات وغير ذلك. من ثمّ، العمل على نشر ثقافة الإدارة الرشيدة أو الحوكمة التي تصبو إلى بناء إدارة عامة سليمة، سواء أكان ذلك بجهود الدولة أم بالشراكة مع القطاع الخاص.</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في ما يأتي لمحة عن أدوار السلطات الرسمية في المراقبة ومكافحة الفساد، ودور الحوكمة والخصخصة في تعزيز قدرات القطاع العام وتطويره.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1- أدوار السلطات الرسمية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تتمتع غالبية السلطات الرسمية في لبنان بصلاحيات تخوّلها محاربة الفساد ومراقبة أعمال القطاع العام بدءًا من السلطة التشريعية والتنفيذية، مرورًا بالسلطة القضائية وديوان المحاسبة، وصولًا إلى دور مجلس الخدمة المدنية والتفتيش المركزي.</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أ- السلطة التشريعية</w:t>
      </w:r>
      <w:r w:rsidRPr="002D231F">
        <w:rPr>
          <w:rFonts w:ascii="Arial" w:eastAsia="Times New Roman" w:hAnsi="Arial" w:cs="Arial"/>
          <w:sz w:val="24"/>
          <w:szCs w:val="24"/>
          <w:rtl/>
        </w:rPr>
        <w:t>: للسلطة التشريعية دور هام في مكافحة الفساد والمراقبة، فهي تمتلك موقعًا أساسيًا في الحياة السياسية وصلاحيات تمنحها حق المساءلة والمحاسبة، وهي السلطة التي تشرّع القوانين وتصادق عليها (قانون تبييض الأموال، مكافحة الفساد، ...). كما لها الحق في الرقابة على تطبيق هذه القوانين ولها أن تحاسب السلطة التنفيذية عند سوء التطبيق عبر عدة وسائل، منها الأسئلة والاستجوابات والتحقيق البرلماني.</w:t>
      </w:r>
      <w:bookmarkStart w:id="7" w:name="_ftnref8"/>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"_ftn8"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[8]</w:t>
      </w:r>
      <w:r w:rsidRPr="002D231F">
        <w:rPr>
          <w:rFonts w:ascii="Arial" w:eastAsia="Times New Roman" w:hAnsi="Arial" w:cs="Arial"/>
          <w:sz w:val="24"/>
          <w:szCs w:val="24"/>
          <w:rtl/>
        </w:rPr>
        <w:fldChar w:fldCharType="end"/>
      </w:r>
      <w:bookmarkEnd w:id="7"/>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ب- السلطة التنفيذية:</w:t>
      </w:r>
      <w:r w:rsidRPr="002D231F">
        <w:rPr>
          <w:rFonts w:ascii="Arial" w:eastAsia="Times New Roman" w:hAnsi="Arial" w:cs="Arial"/>
          <w:sz w:val="24"/>
          <w:szCs w:val="24"/>
          <w:rtl/>
        </w:rPr>
        <w:t> نصّت المادة 65 من الدستور اللبناني على مهمات السلطة الإجرائية أو التنفيذية وأبرز ما جاء فيها:</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lastRenderedPageBreak/>
        <w:t>"السهر على تنفيذ القوانين والأنظمة والإشراف على أعمال كل أجهزة الدولة من إدارات ومؤسسات مدنية وعسكرية وأمنية بلا استثناء".</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كما تم تأكيد مهمات السلطة التنفيذية في اتفاق الطائف (1989):</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"وضع السياسة العامة للدولة في جميع المجالات ووضع مشاريع القوانين والمراسيم، واتخاذ القرارات اللازمة لتطبيقها.</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السهر على تنفيذ القوانين والأنظمة والإشراف على أعمال أجهزة الدولة كلّها من إدارات ومؤسسات مدنية وعسكرية وأمنية بلا استثناء.</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تعيين موظفي الدولة وصرفهم وقبول استقالتهم وفق القانون".</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ج- السلطة القضائية:</w:t>
      </w:r>
      <w:r w:rsidRPr="002D231F">
        <w:rPr>
          <w:rFonts w:ascii="Arial" w:eastAsia="Times New Roman" w:hAnsi="Arial" w:cs="Arial"/>
          <w:sz w:val="24"/>
          <w:szCs w:val="24"/>
          <w:rtl/>
        </w:rPr>
        <w:t> السلطة القضائية هي التي يلجأ إليها صاحب الحق للحصول على ما هو له وقد سلب منه. لذا، فهي قادرة على حماية حقوق المواطنين من خلال رقابتها على أداء القطاع العام، وذلك عبر:</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 القضاء العدلي</w:t>
      </w:r>
      <w:r w:rsidRPr="002D231F">
        <w:rPr>
          <w:rFonts w:ascii="Arial" w:eastAsia="Times New Roman" w:hAnsi="Arial" w:cs="Arial"/>
          <w:sz w:val="24"/>
          <w:szCs w:val="24"/>
          <w:rtl/>
        </w:rPr>
        <w:t>: يلاحق هذا القضاء مرتكبي جرائم الفساد بمن فيهم موظفي القطاع العام مثل الرشوة، تبييض الأموال، الكسب غير المشروع، إساءة استعمال الوظيفة والوساطة والمحسوبية.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 القضاء الإداري:</w:t>
      </w:r>
      <w:r w:rsidRPr="002D231F">
        <w:rPr>
          <w:rFonts w:ascii="Arial" w:eastAsia="Times New Roman" w:hAnsi="Arial" w:cs="Arial"/>
          <w:sz w:val="24"/>
          <w:szCs w:val="24"/>
          <w:rtl/>
        </w:rPr>
        <w:t> يعتبر هذا القضاء الضامن للحقوق الأساسية والحريات العامة من خلال رقابة الأجهزة الإدارية للدولة، وذلك بناءً على الطعون المقدّمة من أصحاب الشأن والتي تطاول إساءة استعمال السلطة، قرارات اعتباطية، عدم احترام الوظيفة العامة، ... من شأن القضاء الإداري أن يُسهم في الإصلاح الإداري وضمان الحريات العامة وحقوق المواطنين.</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 القضاء الدستوري</w:t>
      </w:r>
      <w:r w:rsidRPr="002D231F">
        <w:rPr>
          <w:rFonts w:ascii="Arial" w:eastAsia="Times New Roman" w:hAnsi="Arial" w:cs="Arial"/>
          <w:sz w:val="24"/>
          <w:szCs w:val="24"/>
          <w:rtl/>
        </w:rPr>
        <w:t>: الذي يقضي بحماية الشرعية الدستورية في الدولة، من شأنه إبطال النصوص التشريعية المخالفة لقواعد الدستور، وبطلان التشريعات المخلة بالحقوق والمبادئ الدستورية العامة. </w:t>
      </w:r>
      <w:bookmarkStart w:id="8" w:name="_ftnref9"/>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"_ftn9"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[9]</w:t>
      </w:r>
      <w:r w:rsidRPr="002D231F">
        <w:rPr>
          <w:rFonts w:ascii="Arial" w:eastAsia="Times New Roman" w:hAnsi="Arial" w:cs="Arial"/>
          <w:sz w:val="24"/>
          <w:szCs w:val="24"/>
          <w:rtl/>
        </w:rPr>
        <w:fldChar w:fldCharType="end"/>
      </w:r>
      <w:bookmarkEnd w:id="8"/>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 ديوان المحاسبة:</w:t>
      </w:r>
      <w:r w:rsidRPr="002D231F">
        <w:rPr>
          <w:rFonts w:ascii="Arial" w:eastAsia="Times New Roman" w:hAnsi="Arial" w:cs="Arial"/>
          <w:sz w:val="24"/>
          <w:szCs w:val="24"/>
          <w:rtl/>
        </w:rPr>
        <w:t> إنّه محكمة إدارية تتولّى القضاء المالي، مهمتها السهر على الأموال العمومية والأموال المودعة في الخزينة من خلال مراقبة استعمال هذه الأموال ومدى انطباق هذا الاستعمال على القوانين والأنظمة المرعية الإجراء، والفصل في صحة معاملاتها وحساباتها وقانونيتها، ومحاكمة المسؤولين عن مخالفة القوانين والأنظمة المتعلقة بها.</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د- مجلس الخدمة المدنية: </w:t>
      </w:r>
      <w:r w:rsidRPr="002D231F">
        <w:rPr>
          <w:rFonts w:ascii="Arial" w:eastAsia="Times New Roman" w:hAnsi="Arial" w:cs="Arial"/>
          <w:sz w:val="24"/>
          <w:szCs w:val="24"/>
          <w:rtl/>
        </w:rPr>
        <w:t>أُنيط بالمجلس تعيين الموظفين وإجراء المباريات التي من شأنها أن يتم اختيارهم على أساس الجدارة والاستحقاق، وترقيتهم وترفيعهم وتعويضاتهم، ونقلهم، وتأديبهم وصرفهم من الخدمة، وتدريبهم في أثناء الخدمة، وسائر شؤونهم الذاتية.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كما أُنيطت بالمجلس مهمات تتعلّق بتنظيم الإدارات العامة والمؤسسات العامة والبلديات وتحديد ملاكاتها، بما في ذلك إعطاء المبادرة له في تقديم الاقتراحات المتعلقة بهذه المواضيع مباشرة إلى مجلس الوزراء.</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ه- التفتيش المركزي:</w:t>
      </w:r>
      <w:r w:rsidRPr="002D231F">
        <w:rPr>
          <w:rFonts w:ascii="Arial" w:eastAsia="Times New Roman" w:hAnsi="Arial" w:cs="Arial"/>
          <w:sz w:val="24"/>
          <w:szCs w:val="24"/>
          <w:rtl/>
        </w:rPr>
        <w:t> يُعنى التفتيش المركزي بإجراء الرقابة الدورية والتفتيش الشامل على مختلف الدوائر التابعة لمختلف الإدارات والمؤسسات العامة التي تُعنى بتقديم الخدمات المختلفة للمواطنين. فهي من شأنها تفعيل العمل الإداري ورفع مستوى الأداء الإداري، حسن الإدارة المالية لجهة مراقبة استعمال الموارد العامة ومنع الهدر وتحسين وضع الخزينة، تفعيل الرقابة الداخلية الذاتية، وإدارة الأفراد وتنمية الموارد البشرية لبيان وضع الموظفين ودرجة تقيّدهم بالأنظمة والقوانين ومدى كفاءتهم وأدائهم الوظيفي.</w:t>
      </w:r>
      <w:bookmarkStart w:id="9" w:name="_ftnref10"/>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"_ftn10"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[10]</w:t>
      </w:r>
      <w:r w:rsidRPr="002D231F">
        <w:rPr>
          <w:rFonts w:ascii="Arial" w:eastAsia="Times New Roman" w:hAnsi="Arial" w:cs="Arial"/>
          <w:sz w:val="24"/>
          <w:szCs w:val="24"/>
          <w:rtl/>
        </w:rPr>
        <w:fldChar w:fldCharType="end"/>
      </w:r>
      <w:bookmarkEnd w:id="9"/>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 الخصخصة: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عرّف مؤتمر الأمم المتحدة للتجارة والتنمية (الأونكتاد) أنّ الخصخصة "هي جزء من عملية الإصلاحات الهيكلية للقطاع العام في البنيان الاقتصادي، وتتضمّن إعادة تحديد دور الدولة والتخلّي عن الأنشطة التي يمكن للقطاع الخاص القيام بها، مستهدفة بوجه عام رفع الكفاءة الاقتصادية" </w:t>
      </w:r>
      <w:bookmarkStart w:id="10" w:name="_ftnref11"/>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"_ftn11"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[11]</w:t>
      </w:r>
      <w:r w:rsidRPr="002D231F">
        <w:rPr>
          <w:rFonts w:ascii="Arial" w:eastAsia="Times New Roman" w:hAnsi="Arial" w:cs="Arial"/>
          <w:sz w:val="24"/>
          <w:szCs w:val="24"/>
          <w:rtl/>
        </w:rPr>
        <w:fldChar w:fldCharType="end"/>
      </w:r>
      <w:bookmarkEnd w:id="10"/>
      <w:r w:rsidRPr="002D231F">
        <w:rPr>
          <w:rFonts w:ascii="Arial" w:eastAsia="Times New Roman" w:hAnsi="Arial" w:cs="Arial"/>
          <w:sz w:val="24"/>
          <w:szCs w:val="24"/>
          <w:rtl/>
        </w:rPr>
        <w:t>.</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وعرّفها محمد فرحات على أنّها "تقليص انغماس الدولة في النشاط الاقتصادي وإعادة الترتيب بين دورها ودور القطاع الخاص من خلال نقل ملكية و/أو إدارة أصول منشآت القطاع العام أو بعضها إلى القطاع الخاص</w:t>
      </w:r>
      <w:bookmarkStart w:id="11" w:name="_ftnref12"/>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"_ftn12"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[12]</w:t>
      </w:r>
      <w:r w:rsidRPr="002D231F">
        <w:rPr>
          <w:rFonts w:ascii="Arial" w:eastAsia="Times New Roman" w:hAnsi="Arial" w:cs="Arial"/>
          <w:sz w:val="24"/>
          <w:szCs w:val="24"/>
          <w:rtl/>
        </w:rPr>
        <w:fldChar w:fldCharType="end"/>
      </w:r>
      <w:bookmarkEnd w:id="11"/>
      <w:r w:rsidRPr="002D231F">
        <w:rPr>
          <w:rFonts w:ascii="Arial" w:eastAsia="Times New Roman" w:hAnsi="Arial" w:cs="Arial"/>
          <w:sz w:val="24"/>
          <w:szCs w:val="24"/>
          <w:rtl/>
        </w:rPr>
        <w:t>".</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إذًا، يمكن تعريف الخصخصة بأنّها منح القطاع الخاص دورًا متزايدًا في الحياة الاقتصادية، من خلال توسيع قاعدة الملكية الخاصة لوسائل الإنتاج وتقليص دور الدولة في الشؤون الاقتصادية، إفساحًا لها لأن تولي اهتماماتها في تأمين الأمن والرعاية.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lastRenderedPageBreak/>
        <w:t>وبسبب العجز المتزايد في الميزانية العامة وزيادة المديونية العامة وانخفاض مقدار الإنتاجية والجودة في مختلف النشاطات التي يقدّمها القطاع العام، بالإضافة إلى الترهّل والهدر والفساد وضعف أجهزة المحاسبة الذي يعانيها هذا القطاع، ازداد التوجّه نحو الخصخصة التي تدأب إلى حل مشكلات كثيرة منها:</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التخلّص من البيروقراطية والروتين الإداري.</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تخفيض الأعباء والنفقات المالية عن كاهل الدولة.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استخدام أساليب الإدارة الحديثة.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الحد من مظاهر الاقتصاد الخفي وأساليب الفساد.</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إعادة نسج دور الدولة.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تحقيق التنمية الاجتماعية والاقتصادية.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3-  حوكمة القطاع العام</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تشتمل حوكمة القطاع العام على السياسات والاجراءات المستخدمة لتوجيه أنشطة المنظمة الحكومية والتأكد من تحقيق أهدافها، وإنجاز العمليات بأسلوب أخلاقي ومسؤول. وتقوّم الحوكمة في القطاع العام، بمدى إنجاز الأهداف المرجوة وتحقيقها، من خلال القيام بالأنشطة التي تضمن صدقية الحكومة، والعدالة في توفير الخدمات، وضمان السلوك المناسب والأخلاقي للمسؤولين الحكوميين، وذلك للحد من مخاطر الفساد المالي والإداري.</w:t>
      </w:r>
      <w:bookmarkStart w:id="12" w:name="_ftnref13"/>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"_ftn13"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[13]</w:t>
      </w:r>
      <w:r w:rsidRPr="002D231F">
        <w:rPr>
          <w:rFonts w:ascii="Arial" w:eastAsia="Times New Roman" w:hAnsi="Arial" w:cs="Arial"/>
          <w:sz w:val="24"/>
          <w:szCs w:val="24"/>
          <w:rtl/>
        </w:rPr>
        <w:fldChar w:fldCharType="end"/>
      </w:r>
      <w:bookmarkEnd w:id="12"/>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تعرّف الحوكمة في القطاع العام: "بأنّها مجموعة التشريعات والسياسات والهياكل التنظيمية والإجراءات والضوابط التي تؤثر وتشكل الطريقة التي تُوجّه وتُدار فيها الدائرة الحكومية لتحقيق أهدافها بأسلوب مهني وأخلاقي بكل نزاهة وشفافية، وفق آليات للمتابعة والتقويم ونظام صارم للمساءلة لضمان كفاءة الأداء وفعاليتها من جانب، وتوفير الخدمات الحكومية بعدالة من جانب آخر"</w:t>
      </w:r>
      <w:bookmarkStart w:id="13" w:name="_ftnref14"/>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"_ftn14"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[14]</w:t>
      </w:r>
      <w:r w:rsidRPr="002D231F">
        <w:rPr>
          <w:rFonts w:ascii="Arial" w:eastAsia="Times New Roman" w:hAnsi="Arial" w:cs="Arial"/>
          <w:sz w:val="24"/>
          <w:szCs w:val="24"/>
          <w:rtl/>
        </w:rPr>
        <w:fldChar w:fldCharType="end"/>
      </w:r>
      <w:bookmarkEnd w:id="13"/>
      <w:r w:rsidRPr="002D231F">
        <w:rPr>
          <w:rFonts w:ascii="Arial" w:eastAsia="Times New Roman" w:hAnsi="Arial" w:cs="Arial"/>
          <w:sz w:val="24"/>
          <w:szCs w:val="24"/>
          <w:rtl/>
        </w:rPr>
        <w:t>.</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تزداد ضرورة الإدارة الرشيدة في ظل انتشار الفوضى والفساد ومخالفة الأنظمة والقوانين وفقدان الشرعية وغياب الرقابة وتقاعس الدولة عن أداء واجباتها وغيرها من المشكلات التي تصيب القطاع العام. ويمكن اختصار أهمية الحوكمة في القطاع العام بالآتي:</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رفع الكفاءة في المؤسسات الحكومية.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تعزيز مستوى الأداء الوظيفي.</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تعزيز الثقة بين المواطن ومؤسسات الدولة.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تحقيق الشفافية والمساواة في التعامل مع المواطنين.</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تقليص حجم الفساد الناتج عن سوء الإدارة العامة.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تعزيز مبدأ المساءلة والمحاسبة.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-زيادة المعلومات والخبرات.</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أ- معايير الحوكمة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احترام القانون: يجب احترام القوانين والأنظمة والتشريعات والعمل بموجبها وجعلها "دستورًا مقدسًا" ينضوي تحته الجميع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الرؤية الاستراتيجية: امتلاك الرؤى والخطط الواضحة لما ينبغي تحقيقه وكيفية تحقيقه.</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الشفافية والنزاهة: وضوح قواعد العمل، الموضوعية، الصدق، الأمانة.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العدل في المشاركة: توفير الفرص للجميع وتحقيق المساواة بين المواطنين كافة من دون تفضيل شريحة على أخرى في وظائف القطاع العام.</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الكفاءة: الاستخدام الأمثل للعناصر البشرية الكفوءة والجديرة، الاستعانة بالخبرات الضرورية.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الاستمرارية والاستدامة: الاستغلال الأمثل للموارد وتلبية حاجات المستفيدين وحقوقهم مع ضمانتها للأجيال اللاحقة.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التكافؤ والعدالة: حق الجميع في الحصول على الخدمات بطريقة عادلة بغض النظر عن الحالة الاجتماعية، العرق، الدين، ...وذلك بغية مكافحة اللامساواة الاقتصادية والاجتماعية.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مواكبة التطور: مواكبة التطورات وحسن استغلالها لتحسين قدرات القطاع العام، بالإضافة إلى تحسين التنمية البشرية والاقتصادية.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المساءلة والمحاسبة: كل شخص يخل بالمبادئ، ويخالف الأنظمة والقوانين عليه أن يخضع لمبدأ المساءلة والمحاسبة وذلك لضمان سير العمل وفق الأنظمة والقوانين.</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الإشراف على النتائج: تراقب الحوكمة مراحل التنفيذ بغية تصحيح الخلل في حال حدوثه. </w:t>
      </w:r>
      <w:bookmarkStart w:id="14" w:name="_ftnref15"/>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"_ftn15"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[15]</w:t>
      </w:r>
      <w:r w:rsidRPr="002D231F">
        <w:rPr>
          <w:rFonts w:ascii="Arial" w:eastAsia="Times New Roman" w:hAnsi="Arial" w:cs="Arial"/>
          <w:sz w:val="24"/>
          <w:szCs w:val="24"/>
          <w:rtl/>
        </w:rPr>
        <w:fldChar w:fldCharType="end"/>
      </w:r>
      <w:bookmarkEnd w:id="14"/>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ب- مبادئ الحوكمة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lastRenderedPageBreak/>
        <w:t xml:space="preserve">حدّد معهد المدققين الداخليين الأميركي </w:t>
      </w:r>
      <w:r w:rsidRPr="002D231F">
        <w:rPr>
          <w:rFonts w:ascii="Arial" w:eastAsia="Times New Roman" w:hAnsi="Arial" w:cs="Arial"/>
          <w:sz w:val="24"/>
          <w:szCs w:val="24"/>
        </w:rPr>
        <w:t>The Institute of Internal Auditors</w:t>
      </w:r>
      <w:r w:rsidRPr="002D231F">
        <w:rPr>
          <w:rFonts w:ascii="Arial" w:eastAsia="Times New Roman" w:hAnsi="Arial" w:cs="Arial"/>
          <w:sz w:val="24"/>
          <w:szCs w:val="24"/>
          <w:rtl/>
        </w:rPr>
        <w:t xml:space="preserve"> في إرشاداته المهنية الصادرة عنه تحت عنوان "دور التدقيق في حوكمة القطاع العام" المبادئ الأساسية لحوكمة القطاع العام بالآتي</w:t>
      </w:r>
      <w:bookmarkStart w:id="15" w:name="_ftnref16"/>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"_ftn16"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[16]</w:t>
      </w:r>
      <w:r w:rsidRPr="002D231F">
        <w:rPr>
          <w:rFonts w:ascii="Arial" w:eastAsia="Times New Roman" w:hAnsi="Arial" w:cs="Arial"/>
          <w:sz w:val="24"/>
          <w:szCs w:val="24"/>
          <w:rtl/>
        </w:rPr>
        <w:fldChar w:fldCharType="end"/>
      </w:r>
      <w:bookmarkEnd w:id="15"/>
      <w:r w:rsidRPr="002D231F">
        <w:rPr>
          <w:rFonts w:ascii="Arial" w:eastAsia="Times New Roman" w:hAnsi="Arial" w:cs="Arial"/>
          <w:sz w:val="24"/>
          <w:szCs w:val="24"/>
          <w:rtl/>
        </w:rPr>
        <w:t>:</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xml:space="preserve">- تحديد الاتجاه </w:t>
      </w:r>
      <w:r w:rsidRPr="002D231F">
        <w:rPr>
          <w:rFonts w:ascii="Arial" w:eastAsia="Times New Roman" w:hAnsi="Arial" w:cs="Arial"/>
          <w:sz w:val="24"/>
          <w:szCs w:val="24"/>
        </w:rPr>
        <w:t>Setting Direction</w:t>
      </w:r>
      <w:r w:rsidRPr="002D231F">
        <w:rPr>
          <w:rFonts w:ascii="Arial" w:eastAsia="Times New Roman" w:hAnsi="Arial" w:cs="Arial"/>
          <w:sz w:val="24"/>
          <w:szCs w:val="24"/>
          <w:rtl/>
        </w:rPr>
        <w:t>: ترسم الحوكمة الجيدة السياسات والخطط الاستراتيجية المناسبة لتحسين أداء أنشطة القطاع العام وتوجيهه، وهذه السياسات العامة تحدّدها الدولة وفق الأنظمة والقوانين والتشريعات السائدة. ومن أجل تنفيذ هذه السياسات والاستراتيجيات الحكومية، لا بدّ من تهيئة كادر بشري كفوء ونزيه يعنى بالرقابة الداخلية بموضوعية وصدقية، كما وتخصيص الموارد المالية اللازمة لتنفيذ المهمات المطلوبة.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xml:space="preserve">- غرس الأخلاقيات </w:t>
      </w:r>
      <w:r w:rsidRPr="002D231F">
        <w:rPr>
          <w:rFonts w:ascii="Arial" w:eastAsia="Times New Roman" w:hAnsi="Arial" w:cs="Arial"/>
          <w:sz w:val="24"/>
          <w:szCs w:val="24"/>
        </w:rPr>
        <w:t>Instilling Ethics</w:t>
      </w:r>
      <w:r w:rsidRPr="002D231F">
        <w:rPr>
          <w:rFonts w:ascii="Arial" w:eastAsia="Times New Roman" w:hAnsi="Arial" w:cs="Arial"/>
          <w:sz w:val="24"/>
          <w:szCs w:val="24"/>
          <w:rtl/>
        </w:rPr>
        <w:t>: لضمان نجاح أي مهمة، يجب العمل وفق القيم والمبادئ الأخلاقية (النزاهة، الصدق، الثبات، الموضوعية، الكفاءة، الخلق الحسن،...). تضمن الحوكمة الجيدة هذه المبادئ والقيم الأخلاقية، كما تضمن في الوقت نفسه الأهداف والإستراتيجيات المحددة من قبل الدولة.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xml:space="preserve">- الاشراف على النتائج </w:t>
      </w:r>
      <w:r w:rsidRPr="002D231F">
        <w:rPr>
          <w:rFonts w:ascii="Arial" w:eastAsia="Times New Roman" w:hAnsi="Arial" w:cs="Arial"/>
          <w:sz w:val="24"/>
          <w:szCs w:val="24"/>
        </w:rPr>
        <w:t>Overseeing Results</w:t>
      </w:r>
      <w:r w:rsidRPr="002D231F">
        <w:rPr>
          <w:rFonts w:ascii="Arial" w:eastAsia="Times New Roman" w:hAnsi="Arial" w:cs="Arial"/>
          <w:sz w:val="24"/>
          <w:szCs w:val="24"/>
          <w:rtl/>
        </w:rPr>
        <w:t>: من متطلّبات نجاح الحوكمة في القطاع العام، لا بد من القيام بالإشراف المستمر للتأكد من تنفيذ السياسات والأهداف والخطط الموضوعة، وأنّ الأداء العام للحكومة قد لبّى التوقعات والاحتياجات ضمن إطار القوانين والتشريعات والسياسات العامة حيّز التنفيذ.</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xml:space="preserve">- تقارير المساءلة </w:t>
      </w:r>
      <w:r w:rsidRPr="002D231F">
        <w:rPr>
          <w:rFonts w:ascii="Arial" w:eastAsia="Times New Roman" w:hAnsi="Arial" w:cs="Arial"/>
          <w:sz w:val="24"/>
          <w:szCs w:val="24"/>
        </w:rPr>
        <w:t>Accountability Reporting</w:t>
      </w:r>
      <w:r w:rsidRPr="002D231F">
        <w:rPr>
          <w:rFonts w:ascii="Arial" w:eastAsia="Times New Roman" w:hAnsi="Arial" w:cs="Arial"/>
          <w:sz w:val="24"/>
          <w:szCs w:val="24"/>
          <w:rtl/>
        </w:rPr>
        <w:t>: يتطلّب حسن تنفيذ الحوكمة الجيدة في القطاع العام رفع تقارير دورية تتصف بالصدق والموضوعية والدقة والنزاهة، حول الأداء الوظيفي والأنشطة والمنجزات والمخالفات وغيرها إلى الحكومة. وتتضمن هذه التقارير المهمات، الموارد المتاحة، الإنجازات، المخالفات، الشكاوى، والاقتراحات اللازمة لتحقيق الأهداف المطلوبة وإنجازها، وتطبيق مبدأ المساءلة وفرض العقوبات بحق أي شخص استغل سلطاته، وأساء استخدام الموارد لغير الغرض المنشود.</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xml:space="preserve">- تصحيح المسار </w:t>
      </w:r>
      <w:r w:rsidRPr="002D231F">
        <w:rPr>
          <w:rFonts w:ascii="Arial" w:eastAsia="Times New Roman" w:hAnsi="Arial" w:cs="Arial"/>
          <w:sz w:val="24"/>
          <w:szCs w:val="24"/>
        </w:rPr>
        <w:t>Correcting Course</w:t>
      </w:r>
      <w:r w:rsidRPr="002D231F">
        <w:rPr>
          <w:rFonts w:ascii="Arial" w:eastAsia="Times New Roman" w:hAnsi="Arial" w:cs="Arial"/>
          <w:sz w:val="24"/>
          <w:szCs w:val="24"/>
          <w:rtl/>
        </w:rPr>
        <w:t>: عند بروز مشكلات مسلكية أو عيوب في الأداء الوظيفي وإجراءات العمل، أو الكشف عن مخالفات مالية أو إدارية، يتعيّن على المراقبين والمدققين الداخليين أن يحددوا أسباب الخلل الحاصل ومسببيه وأن يطرحوا الملاحظات والإجراءات التصحيحية التي تساعد القيّمين على الإدارة العامة في اتخاذ القرارات المناسبة، كما وإجراء متابعة دقيقة للتنفيذ بغية تصحيح الخلل الحاصل ومكافحة الهدر والفساد.</w:t>
      </w:r>
      <w:bookmarkStart w:id="16" w:name="_ftnref17"/>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"_ftn17"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[17]</w:t>
      </w:r>
      <w:r w:rsidRPr="002D231F">
        <w:rPr>
          <w:rFonts w:ascii="Arial" w:eastAsia="Times New Roman" w:hAnsi="Arial" w:cs="Arial"/>
          <w:sz w:val="24"/>
          <w:szCs w:val="24"/>
          <w:rtl/>
        </w:rPr>
        <w:fldChar w:fldCharType="end"/>
      </w:r>
      <w:bookmarkEnd w:id="16"/>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رابعًا: واقع الإدارة العامة في لبنان</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اقتصر القطاع العام اللبناني في ستينيات القرن الماضي، على الإدارات الحكومية إلى جانب عددٍ قليلٍ من المرافق العامة. بعد ذلك توسّع هذا القطاع ليشمل عددًا من المؤسسات المصرفية (بنك إنترا، مصرف الإنماء الصناعي والسياحي ومصرف الإسكان) بالإضافة إلى مصفاتي طرابلس والزهراني. وعلى الرغم من هذا التوسّع، فإنّ هذا القطاع بقي متواضعًا جدًا حيث شكّل 15% فقط من الناتج المحلي الإجمالي.</w:t>
      </w:r>
      <w:bookmarkStart w:id="17" w:name="_ftnref18"/>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"_ftn18"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[18]</w:t>
      </w:r>
      <w:r w:rsidRPr="002D231F">
        <w:rPr>
          <w:rFonts w:ascii="Arial" w:eastAsia="Times New Roman" w:hAnsi="Arial" w:cs="Arial"/>
          <w:sz w:val="24"/>
          <w:szCs w:val="24"/>
          <w:rtl/>
        </w:rPr>
        <w:fldChar w:fldCharType="end"/>
      </w:r>
      <w:bookmarkEnd w:id="17"/>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حافظ القطاع العام على أدائه الجيد ولم يعانِ أي عجزٍ يذكر، بل على العكس، البعض من تلك المرافق الحكومية حقّق أرباحًا لمصلحة الخزينة (الريجي). وقد استمر هذا الحال إلى حين اندلاع الحرب التي ما لبثت أن هدمت كل عمليات بناء المجتمع والاقتصاد.</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بعد ذلك الحين، بدأ القطاع اللبناني بالتلاشي والانهيار نازفًا من جروحٍ عديدة منقلبًا على كل ما حقق، فانقلبت أرباحه إلى خسائر وفائض الموازنة إلى عجز كبير والرقابة إلى فوضى، إلخ...</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يعود ضعف القطاع العام اللبناني إلى عدّة أسباب أبرزها:</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الدمار الذي تعرّض له لبنان وتحديدًا بنيته التحتية نتيجة الحرب الأهلية التي عصفت به.</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هشاشة بنية الدولة المبنية أصلًا على نظام طائفي وزعامات موروثة جيل بعد جيل.</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التدخّلات السياسية المتزايدة في عملية التوظيف وما ينتج عنها من فائض في العمالة وضعف في المهارات والخبرات، وتعيين أشخاص غير كفوئين في مراكز قيادية، وتوكيل مهمات ومسؤوليات إلى أشخاص من دون الكفاءة المطلوبة، وعدم وجود تدريب متواصل لموظفي القطاع العام، كل هذا من شأنه أن يؤدي إلى انخفاض الإنتاجية.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تفشي ظاهرة الفساد على نطاق واسع بسبب ضعف أجهزة الرقابة في الدولة.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ازدياد التدخّل السياسي في الشؤون القضائية، الأمر الذي يعرقل ثقافة المساءلة والمحاسبة وضبط المخالفات ومكامن الفساد.</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ضعف في نظام الحوكمة والإدارة السليمة.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تفشي البيروقراطية نتيجة المركزية الإدارية وانحسار اتخاذ القرارات بجهة محددة من دون سواها، وهذا الأمر يتطلب الكثير من الوقت ويقلّل الإنتاجية.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إفتقار الإدارات ومؤسسات القطاع العام إلى نظم إدارية متطورة وعصرية وإجراءات واضحة.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lastRenderedPageBreak/>
        <w:t>- إفتقار بعض الإدارات العامة إلى هيكلية إدارية ذات مهمات ومسؤوليات واضحة، وفي بعض الأحيان تضارب وازدواجية في الصلاحيات في ما بينها.</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عدم توصيف الوظائف في الوزارات والإدارات العامة، وشبه غياب لتوصيف عمل الموظفين في الوحدات،</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عدم مواكبة التقدم التكنولوجي والمكننة الإدارية إلّا في نطاق محصور وضيّق.</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بنية تحتية ليست بالمستوى المطلوب في مختلف المرافق والمؤسسات العامة.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عدد كبير من الموظفين يعلن ولاءه لقيادات ومرجعيات سياسية بدل ولائه للمصلحة العامة، كما يسخرّ مهماته الوظيفية بغية تبادل المنافع والخدمات.</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عدم وجود رواتب بالمستوى الذي يشجّع الأشخاص ذوي الكفاءات العالية على الانخراط في الإدارة العامة.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الفقر الناتج عن زيادة الأعباء وغلاء المعيشة مقابل محدودية الدخل والراتب، هذا الأمر يسمح بتقبّل الرشاوى والهدايا.</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عدم وجود نظام جدي للأبحاث والدراسات للتطوير في مختلف الإدارات العامة.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أراد لبنان في السنوات الأخيرة من القرن العشرين أن يتماسك من جديد بعدما نهشت الحرب المدمّرة على مدار 15 سنة كيانه ومزّقت أضلاعه، وحاول أن يقضي على تداعياتها المتمثلة بثقافة الفوضى والفساد الذي تغلغل في عمق الإدارات والمؤسسات العامة اللبنانية. فقد خطَّ اتفاق الطائف (سنة 1989) معالم الدولة الحديثة ووحّد الجهود في سبيل إعادة إعمار ما تهدّم من بنى تحتية ومرافق ومنشآت اقتصادية بهدف تنشيط الوضع الاقتصادي والنهوض به.</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ولكن الرياح جرت بما لا تشتهي السفن، إذ ازداد حجم الفساد الإداري. فما كان على لبنان إلّا أن نظر إلى الخصخصة على أنّها الترياق القادر على اقتلاع السموم المتمثلة في تخفيف الأعباء المالية والمديونية العامة الناتجة عن إعادة إعمار ما هدمته الحروب المتلاحقة على أرضه، كما وحالات الهدر والفساد المتزايدة في الإدارات العامة، ما يلحق الخسائر المالية الكبيرة في بعض المؤسسات العامة.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وصلت تجربة الخصخصة إلى لبنان بعد أن أصاب مؤسسات القطاع العام فيه مرض البيروقراطية والترهّل والتقادم، وأخذت هذه المسألة على محمل الجدّ في لبنان سنة 1992 عندما أنشأت الحكومة اللبنانية لجنة هدفت إلى وضع "تصوّر عام لخطة عمل اقتصادية مالية لمعالجة الضغوطات التي يتعرّض لها الاقتصاد الوطني". وقد تضمّن تقرير هذه اللجنة ضرورة تخصيص بعض الأنشطة الاقتصادية المتعثرة والتي يصعب إصلاح إدارتها وإعادة هيكلتها.</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بعد ذلك، أصدر البنك الدولي تقريره الخاص عن الحالة اللبنانية " كيف يستطيع لبنان المنافسة في الاقتصاد العالمي" حيث أظهر من خلاله كثافة الأعباء والنفقات الملقاة على الدولة وتدهور الأداء الإقتصادي في مختلف المرافق العامة وضعف الأداء والتخطيط السياسي تجاه هذا الواقع، طارحًا الخصخصة التي تسمح للدولة بأن تخفّف من أعبائها المالية وتنصرف إلى الاهتمام بأمور أخرى، وتفسح في المجال أمام القطاع الخاص لتوسيع استثماراته وحسن الإدارة.</w:t>
      </w:r>
      <w:bookmarkStart w:id="18" w:name="_ftnref19"/>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"_ftn19"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[19]</w:t>
      </w:r>
      <w:r w:rsidRPr="002D231F">
        <w:rPr>
          <w:rFonts w:ascii="Arial" w:eastAsia="Times New Roman" w:hAnsi="Arial" w:cs="Arial"/>
          <w:sz w:val="24"/>
          <w:szCs w:val="24"/>
          <w:rtl/>
        </w:rPr>
        <w:fldChar w:fldCharType="end"/>
      </w:r>
      <w:bookmarkEnd w:id="18"/>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ونتيجة التجاذبات السياسية، بقيت مشاريع الخصخصة في لبنان محدودة جدًا ولم تشهد السنوات العشر الأخيرة من القرن العشرين إلّا حالات معدودة.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بلغ الفساد الإداري ذروته في الإدارات والمؤسسات العامة، وتجلّت صوره في انتفاخ هيكلية الإدارات العامة بالتوظيف العشوائي البعيد كل البعد عن الجدارة والكفاءة والعدد المطلوب. فغدت هذه الإدارات تعاني تخمة العمالة ذات الإنتاجية المعدومة (البطالة المقنّعة)، والتي باتت تكبّد خزينة الدولة نفقات إضافية بغية تسديد الرواتب. لم يقف الأمر عند هذا الحد، بل ازداد تعقيدًا في الفترة الممتدة ما بين العامين 2002 و 2010، نتيجة الصعوبات الاقتصادية والأزمات السياسية والأمنية التي اضطلعت بدور سلبي في الاقتصاد برمّته حيث شهد تراجعًا كبيرًا في معدلات النمو وزيادة العجز المالي (اغتيال رئيس الوزراء رفيق الحريري سنة 2005 ، حرب تموز الإسرائلية سنة 2006 والتي كبّدت الاقتصاد اللبناني كما بنيته التحتية خسائر فادحة).</w:t>
      </w:r>
      <w:bookmarkStart w:id="19" w:name="_ftnref20"/>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"_ftn20"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[20]</w:t>
      </w:r>
      <w:r w:rsidRPr="002D231F">
        <w:rPr>
          <w:rFonts w:ascii="Arial" w:eastAsia="Times New Roman" w:hAnsi="Arial" w:cs="Arial"/>
          <w:sz w:val="24"/>
          <w:szCs w:val="24"/>
          <w:rtl/>
        </w:rPr>
        <w:fldChar w:fldCharType="end"/>
      </w:r>
      <w:bookmarkEnd w:id="19"/>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وفي العام ٢٠١٣، صدرت مسودة قانون تحت عنوان "الشراكة بين القطاعين العام والخاص في لبنان"، وتتجلّى معاني هذه الشراكة خلال إلقاء نظرة على الخطة التي وضعتها الحكومة اللبنانية بين عامي 2012 و 2015 حيث يمكن قراءة دعم القطاع الخاص في التنمية وإعادة تأهيل البنية التحتية اللبنانية: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تحديث التشريعات والأنظمة التي تؤدي إلى تفعيل الاستثمار من القطاع الخاص وتشجيعه واستقطابه.</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ثمّة حاجة ملحّة للإسراع في تمرير قانون الشراكة بين القطاعين العام والخاص" </w:t>
      </w:r>
      <w:bookmarkStart w:id="20" w:name="_ftnref21"/>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"_ftn21"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[21]</w:t>
      </w:r>
      <w:r w:rsidRPr="002D231F">
        <w:rPr>
          <w:rFonts w:ascii="Arial" w:eastAsia="Times New Roman" w:hAnsi="Arial" w:cs="Arial"/>
          <w:sz w:val="24"/>
          <w:szCs w:val="24"/>
          <w:rtl/>
        </w:rPr>
        <w:fldChar w:fldCharType="end"/>
      </w:r>
      <w:bookmarkEnd w:id="20"/>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xml:space="preserve">وكما ذُكر سلفًا، من أبرز أهداف الخصخصة تخفيض أعباء الدولة وتخفيض الدين العام، ولكن ما يشهده لبنان اليوم من تزايد في نسبة المديونية يفتح الباب على مصراعيه أمام كمٍّ من الأسئلة، مع التأكيد أنه تمّ تبنّي برنامج الخصخصة في التسعينيات وخصخصة قطاعات متعددة. إلّا أنّ حجم الدين العام يتزايد بشكل مطّرد ويشكل استنزافًا مستمرًا لموارد الدولة، إذ تشكّل خدمة الدين العام العبء الأكبر على الموازنة العامة حيث تبلغ نسبتها </w:t>
      </w:r>
      <w:r w:rsidRPr="002D231F">
        <w:rPr>
          <w:rFonts w:ascii="Arial" w:eastAsia="Times New Roman" w:hAnsi="Arial" w:cs="Arial"/>
          <w:sz w:val="24"/>
          <w:szCs w:val="24"/>
          <w:rtl/>
        </w:rPr>
        <w:lastRenderedPageBreak/>
        <w:t>40% من إيرادات الضرائب وثلث إجمالي العائدات، الأمر الذي يحدّ من قدرة المالية العامة على تخصيص الاعتمادات اللازمة للإنفاق على الاستثمارات الضرورية لإعادة تأهيل البنى التحتية المهترئة. </w:t>
      </w:r>
      <w:bookmarkStart w:id="21" w:name="_ftnref22"/>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"_ftn22"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[22]</w:t>
      </w:r>
      <w:r w:rsidRPr="002D231F">
        <w:rPr>
          <w:rFonts w:ascii="Arial" w:eastAsia="Times New Roman" w:hAnsi="Arial" w:cs="Arial"/>
          <w:sz w:val="24"/>
          <w:szCs w:val="24"/>
          <w:rtl/>
        </w:rPr>
        <w:fldChar w:fldCharType="end"/>
      </w:r>
      <w:bookmarkEnd w:id="21"/>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بموازاة برامج التصحيح الهيكلي التي نادت بها الحكومات المتعاقبة، نمت لدى المعنيين فكرة تعزيز الحكم الجيد في الإدارات والمؤسسات العامة، وبدأت تتوالى الخطط ورسم السياسات ووضع الأهداف. ففي العام 2001 أعدّت وزارة الدولة لشؤون التنمية الإدارية دراسة تضمنت أبرز المشكلات التي يعانيها القطاع العام اللبناني، ووضعت كمًّا من الاقتراحات بغية تحسين الوضع القائم. إلّا أنّ أيًا منها لم يطبّق بل بقيت حبرًا على ورق، لا بل ازداد الأمر سوءًا وتردّت حالة الإدارات العامة التي باتت تعاني انعدام الإنتاجية والجودة، وتعزيز المصالح الخاصة والمحسوبيات، وسيطرة ثقافة الزبائنية والاستزلام، وتخلّف الخدمات وبطئها،... كل هذا، دفع مجددًا بالوزارة نفسها في العام 2011 إلى أن تعيد طرح إستراتيجيات تنمية وتطوير الإدارة العامة في لبنان، إذ وضعت برامج لدعم الحوكمة إيمانًا منها بضرورة النهوض بالقطاع العام، بدءًا باستحداث قوانين وتشريعات من شأنها تعزيز الرقابة ومكافحة الفساد (قانون الإثراء غير المشروع، قانون الصفقات العمومية، قانون تضارب المصالح، قانون حماية كاشفي الفساد،...) مرورًا ببناء قدرات الإدارة العامة التي تعاني تقادمًا في هياكلها التنظيمية وتوصيف المهمات والوظائف فيها، وذلك من خلال مراجعة أدوار هيئات الرقابة وإعادة الهيكلة في الإدارات العامة عبر تعيين العناصر البشرية اللازمة والكفوءة لتولي مهمات الرقابة، وتعزيز الشراكة مع القطاع الخاص والمجتمع المدني بغية الحصول على عناصر كفوءة ومتخصصة تغني القطاع العام بخبراتها، أو إسناد بعض الخدمات إلى القطاع الخاص التي تتطلّب مرونة عالية وكفاءات بشرية وتقنيات متطورة، وصولًا إلى إعداد الموارد البشرية وتطويرها، كونها المسؤولة عن تنفيذ الإصلاحات ودعمها ومواكبتها عن طريق تحديث نظام الموظفين، تفعيل دور مجلس الخدمة المدنية، تحديث آلية للتعيين في الفئات العليا مبنية على الكفاءة والجدارة، إخضاع الموظفين للتدريب المستمر، إعادة النظر في الرواتب، تحديد الحاجة الحقيقية للكادر البشري، وتوصيف الوظائف لحسن اختيار الأشخاص المناسبين...</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بالإضافة إلى ذلك، عرض التقرير برامج لتحسين كفاءة الخدمات المقدمة من القطاع العام وتعزيز ثقة المواطن بها من خلال تفعيل دور البلديات والوحدات المحلية وإعطائها أدوارًا أكبر في إنجاز المعاملات، كما إنشاء نظام عصري لتلقي الشكاوى ومعالجتها، وتفعيل استخدام تقنيات معلوماتية متطورة تمهيدًا للوصول إلى الحكومة الإلكترونية.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وعلى الرغم من أهمية هذه البرامج وفعاليتها في تحسين أداء القطاع العام، إلّا أنّ أغلبيتها لم تتحقق، والجزء البسيط منها نفّذ بشكل محدود في بعض الإدارات العامة. أمّا أبرز أسباب عدم تحقيق هذه البرامج فيمكن إيجازها بالآتي:</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عدم وجود دعم سياسي كافٍ لحل المشكلات المتراكمة للقطاع العام.</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فقدان الثقة بالقطاع العام وبتطوير خدماته بغية الترويج لعملية الخصخصة.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تعاظم دور المحسوبيات السياسية في آليات التوظيف والتعيين.</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عدم التقيّد والتشدّد في تطبيق القوانين حيث كبرت الهوّة بين القانون والتطبيق.</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عدم إقرار سلسلة الرتب والرواتب، هذا الأمر من شأنه أن يبقي الموظف على تقبّل الرشاوى نتيجة تدني الرواتب.</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خامسًا: الاقتراحات</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أظهرت التجارب الإصلاحية للقطاع العام أنّها لم تكن بالمستوى المطلوب ولم تحقق الأهداف المرجوّة منها، نظرًا للتدخلات السياسية المتزايدة ولغياب الثقافة والوعي السياسي، وعدم توافر الحماسة الكافية لدى الحكومات المتعاقبة على بناء قطاع عام قادر على المنافسة وتقديم أجود الخدمات للمواطن وضمان حقوقه.</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ومن الواضح أنّ الدراسات العديدة التي أجريت حول تحسين القطاع العام بقيت حبرًا على ورق، كون المواطن اللبناني لم يلمس أي تحسين في مؤسسات الدولة، لا بل على العكس، ازداد الوضع سوءًا، وخير دليل على ذلك، ازدياد أرقام الدين العام الناتج عن تفاقم حجم النفقات الناجمة عن ازدياد رواتب الموظفين، وكذلك الهدر والفساد، ... وانخفاض الإيرادات الناجمة عن انعدام الرقابة، وضعف السياسات الضريبية، وفقدان المحاسبة والمساءلة للمخلين...</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إذًا، يمكن القول، إنّ القطاع العام لا يمكن له أن ينهض من كبوته وأعبائه الثقيلة لوحده من دون أن يكون له شريك، وهذا الشريك هو القطاع الخاص والمجتمع المدني.</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في ما يلي مجموعة من السياسات والإجراءات التي يمكن أن تكون حلاً لمشكلات القطاع العام، وتسهم في عملية الإصلاح الإداري:</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   إنشاء لجنة مشتركة من بعض موظفي الإدارة العامة من ذوي الكفاءة والاختصاص ومن أفراد المجتمع المدني:</w:t>
      </w:r>
      <w:r w:rsidRPr="002D231F">
        <w:rPr>
          <w:rFonts w:ascii="Arial" w:eastAsia="Times New Roman" w:hAnsi="Arial" w:cs="Arial"/>
          <w:sz w:val="24"/>
          <w:szCs w:val="24"/>
          <w:rtl/>
        </w:rPr>
        <w:t xml:space="preserve"> مهمتها ممارسة أعمال التدقيق الداخلي من دون سواها من خلال جمع البيانات والمعلومات من جميع </w:t>
      </w:r>
      <w:r w:rsidRPr="002D231F">
        <w:rPr>
          <w:rFonts w:ascii="Arial" w:eastAsia="Times New Roman" w:hAnsi="Arial" w:cs="Arial"/>
          <w:sz w:val="24"/>
          <w:szCs w:val="24"/>
          <w:rtl/>
        </w:rPr>
        <w:lastRenderedPageBreak/>
        <w:t>أقسام الإدارة، والتحقّق من صدقيتها، كما لها أن تتلقى تقارير دورية صادرة عن رئيس القسم أو الدائرة تتضمن مختلف المعطيات المطلوبة، مثل: مهمات الموظفين، إنجازاتهم، سلوكهم الإداري، حجم العمل المنتج، صعوبات العمل...</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بالإضافة إلى ذلك، تقوم اللجنة بإجراء استبيانات توزّع على طالبي الخدمات (المواطنين) تبيّن مدى القبول والرضى، الشكاوى، الاعتراضات، المدة الزمنية...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بعد جمع مختلف المعطيات، تقوم اللجنة بإعداد تقرير شهري يتصف بالموضوعية والشفافية ترفعه مباشرةً إلى الوزير، ويتضمن التوصيف الدقيق لجميع الأقسام، الإنجازات، شكاوى الموظفين والمواطنين، بالإضافة إلى المشكلات التي تعترض العمل مع وضع الاقتراحات اللازمة لحلها.</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   تعزيز قدرات موظفي الرقابة المالية والإدارية</w:t>
      </w:r>
      <w:r w:rsidRPr="002D231F">
        <w:rPr>
          <w:rFonts w:ascii="Arial" w:eastAsia="Times New Roman" w:hAnsi="Arial" w:cs="Arial"/>
          <w:sz w:val="24"/>
          <w:szCs w:val="24"/>
          <w:rtl/>
        </w:rPr>
        <w:t> وكذلك القائمين على أعمال التدقيق الداخلي لإتمام مهماتهم بصدق وموضوعية، وبإجراء الرقابة بفعاليّة واقتراح الحلول المناسبة لمعالجة الخلل.</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   اعتماد اللامركزية الإدارية:</w:t>
      </w:r>
      <w:r w:rsidRPr="002D231F">
        <w:rPr>
          <w:rFonts w:ascii="Arial" w:eastAsia="Times New Roman" w:hAnsi="Arial" w:cs="Arial"/>
          <w:sz w:val="24"/>
          <w:szCs w:val="24"/>
          <w:rtl/>
        </w:rPr>
        <w:t> التي تقوم على نقل صلاحيات ومهمات إدارية من الإدارة المركزية إلى وحدات محلية تتمتع بالاستقلال المالي والإداري أي البلديات. تنتخب المجالس البلدية مباشرةً من الشعب، يسمح هذا الأمر من جهة، بمحاسبة المخلين والفاسدين، ومن جهة أخرى، التخفيف من البيروقراطية الإدارية الناجمة عن وحدة القرار.</w:t>
      </w:r>
      <w:bookmarkStart w:id="22" w:name="_ftnref23"/>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"_ftn23"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[23]</w:t>
      </w:r>
      <w:r w:rsidRPr="002D231F">
        <w:rPr>
          <w:rFonts w:ascii="Arial" w:eastAsia="Times New Roman" w:hAnsi="Arial" w:cs="Arial"/>
          <w:sz w:val="24"/>
          <w:szCs w:val="24"/>
          <w:rtl/>
        </w:rPr>
        <w:fldChar w:fldCharType="end"/>
      </w:r>
      <w:bookmarkEnd w:id="22"/>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تعقيبًا على ما سبق، لم ينسَ اتفاق الطائف أهمية اللامركزية الإدارية، فقد أورد في طيّاته سلسلة إصلاحات منها:</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ـ"توسيع صلاحيات المحافظين والقائمقامين وتمثيل جميع إدارات الدولة في المناطق الإدارية على أعلى مستوى ممكن، تسهيلًا لخدمة المواطنين وتلبية لحاجاتهم محليًا.</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ـ اعتماد اللامركزية الإدارية الموسعة على مستوى الوحدات الإدارية الصغرى (القضاء وما دون) عن طريق انتخاب مجلس لكل قضاء يرأسه القائمقام، تأمينًا للمشاركة المحلية.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ـ اعتماد خطة إنمائية موحدة شاملة للبلاد قادرة على تطوير المناطق اللبنانية وتنميتها اقتصاديًا واجتماعيًا وتعزيز موارد البلديات والاتحادات البلدية بالإمكانات المالية اللازمة".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   الخصخصة/الشراكة بين القطاعين العام والخاص:</w:t>
      </w:r>
      <w:r w:rsidRPr="002D231F">
        <w:rPr>
          <w:rFonts w:ascii="Arial" w:eastAsia="Times New Roman" w:hAnsi="Arial" w:cs="Arial"/>
          <w:sz w:val="24"/>
          <w:szCs w:val="24"/>
          <w:rtl/>
        </w:rPr>
        <w:t> تقضي الخصخصة أو الشراكة بتحويل ملكية منشآت عامة بشكل كلي أو جزئي إلى القطاع الخاص، وعادةً ما تكون تلك المتعثرة ماليًا وتكبّد الدولة نفقات باهظة. تسمح هذه الشراكة بتخفيف الأعباء المالية عن موازنة الدولة، كما لها أن تكتسب خبرات وقدرات وطاقات بغية تطوير آليات العمل وتحسين جودة الخدمات المقدمة، ناهيك عن التخلّص من الهدر والفساد ومظاهر البطالة المقنعة.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   دعم الإصلاحات التشريعية وسن القوانين العصرية الفعالة:</w:t>
      </w:r>
      <w:r w:rsidRPr="002D231F">
        <w:rPr>
          <w:rFonts w:ascii="Arial" w:eastAsia="Times New Roman" w:hAnsi="Arial" w:cs="Arial"/>
          <w:sz w:val="24"/>
          <w:szCs w:val="24"/>
          <w:rtl/>
        </w:rPr>
        <w:t> على الرغم من سن التشريعات والقوانين إلّا أنّ أغلبيتها لم تدخل بعد حيّز التنفيذ، نظرًا للتدخلات السياسية المتكرّرة ولتضارب المصالح الخاصة مع المصلحة العامة، وضعف الإمكانيات المادية والبشرية المتوافرة.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   العمل على تطوير الهيكل التنظيمي للإدارات الحكومية،</w:t>
      </w:r>
      <w:r w:rsidRPr="002D231F">
        <w:rPr>
          <w:rFonts w:ascii="Arial" w:eastAsia="Times New Roman" w:hAnsi="Arial" w:cs="Arial"/>
          <w:sz w:val="24"/>
          <w:szCs w:val="24"/>
          <w:rtl/>
        </w:rPr>
        <w:t> مع العلم أنّ أغلبيتها لم تخضع للتعديل والتطوير منذ خمسينيات القرن الماضي.</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   توصيف الوظائف داخل الإدارة العامة:</w:t>
      </w:r>
      <w:r w:rsidRPr="002D231F">
        <w:rPr>
          <w:rFonts w:ascii="Arial" w:eastAsia="Times New Roman" w:hAnsi="Arial" w:cs="Arial"/>
          <w:sz w:val="24"/>
          <w:szCs w:val="24"/>
          <w:rtl/>
        </w:rPr>
        <w:t> الأمر الذي يسمح بتسهيل المعاملات وتحديد مراجعها ما يؤمّن سهولة المراجعة من قبل المواطنين، وفي الوقت نفسه، تطبيق المساءلة والمحاسبة عند وقوع أي خلل.</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   نشر الثقافة القانونية بين مختلف شرائح المجتمع وتوعيتهم</w:t>
      </w:r>
      <w:r w:rsidRPr="002D231F">
        <w:rPr>
          <w:rFonts w:ascii="Arial" w:eastAsia="Times New Roman" w:hAnsi="Arial" w:cs="Arial"/>
          <w:sz w:val="24"/>
          <w:szCs w:val="24"/>
          <w:rtl/>
        </w:rPr>
        <w:t>، إذ لا يمكن للموظف أن يكون فاسدًا إذا لم يلقَ التشجيع من المواطنين وذلك عن طريق رشوته لقاء حصوله على الخدمة.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   تحسين البنى التحتية وبيئة العمل:</w:t>
      </w:r>
      <w:r w:rsidRPr="002D231F">
        <w:rPr>
          <w:rFonts w:ascii="Arial" w:eastAsia="Times New Roman" w:hAnsi="Arial" w:cs="Arial"/>
          <w:sz w:val="24"/>
          <w:szCs w:val="24"/>
          <w:rtl/>
        </w:rPr>
        <w:t> تعاني أغلبية المباني الحكومية مشكلات عديدة منها التقادم، عدم وجود مكاتب كافية للموظفين كونها مؤجرة وغير مصممة بالأساس كمراكز حكومية إنما كمبانٍ سكنية، غياب نقاط ركن السيارات، غياب الصيانة غير المؤهلة للتقنيات الحديثة. أمام هذا الواقع الأليم، لا بد من فرض تحسينات جديّة على البنى التحتية وذلك من أجل حسن تسيير المهمات وتطورها.</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lastRenderedPageBreak/>
        <w:t>•   فصل السياسة عن القضاء:</w:t>
      </w:r>
      <w:r w:rsidRPr="002D231F">
        <w:rPr>
          <w:rFonts w:ascii="Arial" w:eastAsia="Times New Roman" w:hAnsi="Arial" w:cs="Arial"/>
          <w:sz w:val="24"/>
          <w:szCs w:val="24"/>
          <w:rtl/>
        </w:rPr>
        <w:t> يعتبر القضاء من أبرز الجهات الرسمية التي تُعنى بمكافحة الفساد ومخالفة الأنظمة والقوانين المرعية الإجراء، لذا يجب الالتزام بعدم التدخّلات السياسية في الشؤون القضائية بغية اتخاذ الإجراءات المناسبة بحق المخلين والمخالفين.</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   ردم الهوة بين القانون والتطبيق:</w:t>
      </w:r>
      <w:r w:rsidRPr="002D231F">
        <w:rPr>
          <w:rFonts w:ascii="Arial" w:eastAsia="Times New Roman" w:hAnsi="Arial" w:cs="Arial"/>
          <w:sz w:val="24"/>
          <w:szCs w:val="24"/>
          <w:rtl/>
        </w:rPr>
        <w:t> حيث يتم إصدار الكثير من القوانين والتشريعات ولكن لا يتم التقّيد بمضمونها، وذلك بسبب ضعف أو غياب أجهزة الرقابة المعنية بمتابعة التطبيق.</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   تعزيز الثقافة الإدارية والوعي الأخلاقي لدى الموظف</w:t>
      </w:r>
      <w:r w:rsidRPr="002D231F">
        <w:rPr>
          <w:rFonts w:ascii="Arial" w:eastAsia="Times New Roman" w:hAnsi="Arial" w:cs="Arial"/>
          <w:sz w:val="24"/>
          <w:szCs w:val="24"/>
          <w:rtl/>
        </w:rPr>
        <w:t>، أي القيم والأعراف والمبادئ السائدة في الإدارة العامة، والتي تؤدي دورًا بارزًا في تحديد موقف الموظف من الإدارة ودوره فيها وولائه لها، وتحديد نظرته لحقوقه وواجباته.</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   الوظيفة العامة ليست "تعويض بطالة"</w:t>
      </w:r>
      <w:r w:rsidRPr="002D231F">
        <w:rPr>
          <w:rFonts w:ascii="Arial" w:eastAsia="Times New Roman" w:hAnsi="Arial" w:cs="Arial"/>
          <w:sz w:val="24"/>
          <w:szCs w:val="24"/>
          <w:rtl/>
        </w:rPr>
        <w:t>، إذ يحصل الموظف على راتب متدنٍ مقابل دوام لا يتعدّى ست ساعات عمل يوميًا، لذا وجب على المعنيين العمل على زيادة العمل اليومي، ممّا يؤدي إلى زيادة في الانتاج والإنتاجية، كما زيادة في الرواتب تضمن للموظف مستوى معيشيًا لائقًا.</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   حصر عملية التوظيف في القطاع العام بمجلس الخدمة المدنية</w:t>
      </w:r>
      <w:r w:rsidRPr="002D231F">
        <w:rPr>
          <w:rFonts w:ascii="Arial" w:eastAsia="Times New Roman" w:hAnsi="Arial" w:cs="Arial"/>
          <w:sz w:val="24"/>
          <w:szCs w:val="24"/>
          <w:rtl/>
        </w:rPr>
        <w:t>، بناءً على الشواغر التي تطلبها الإدارات العامة، مع التشديد على مبدأ الكفاءة والجدارة من دون سواه، والابتعاد كل البعد من الإرضاء السياسي والمحسوبيات.</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وفي هذا الخصوص، نصت المادة 12 من الدستور اللبناني على أنه: "لكل لبناني الحق في تولي الوظائف العامة، ولا ميزة لأحد على الآخر إلّا من حيث الاستحقاق والجدارة حسب الشروط التي ينص عليها القانون".</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   تنمية الموارد البشرية ووضع الخطط والبرامج لتنفيذها</w:t>
      </w:r>
      <w:r w:rsidRPr="002D231F">
        <w:rPr>
          <w:rFonts w:ascii="Arial" w:eastAsia="Times New Roman" w:hAnsi="Arial" w:cs="Arial"/>
          <w:sz w:val="24"/>
          <w:szCs w:val="24"/>
          <w:rtl/>
        </w:rPr>
        <w:t>، والتي تهدف إلى تطوير أداء الموظفين، والسعي نحو رفع كفاءتهم بالشكل الذي يعزز قدرات الإدارة العامة. لذا يجب إخضاعهم لدورات تدريبية إلزامية من شأنها أن تنمّي معارفهم وخبراتهم وقدراتهم، الأمر الذي يؤدي إلى ازدياد الكفاءة والانتاجية داخل الإدارات العامة.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   دعم الأبحاث والتطوير في الإدارات العامة</w:t>
      </w:r>
      <w:r w:rsidRPr="002D231F">
        <w:rPr>
          <w:rFonts w:ascii="Arial" w:eastAsia="Times New Roman" w:hAnsi="Arial" w:cs="Arial"/>
          <w:sz w:val="24"/>
          <w:szCs w:val="24"/>
          <w:rtl/>
        </w:rPr>
        <w:t>: يتمتع القطاع العام ببعض الموظفين الكفوئين من أصحاب الخبرة والاختصاص، ولكن هؤلاء ما زالت جهودهم مقيّدة من جهة، بقانون للموظفين لم يخضع للتطوير منذ نشأته في العام 1959، ومن جهة أخرى، بسلطات الاستزلام والمحسوبيات الطاغية.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   رفع كفاءة المؤسسات الحكومية المعنية بمحاربة الفساد</w:t>
      </w:r>
      <w:r w:rsidRPr="002D231F">
        <w:rPr>
          <w:rFonts w:ascii="Arial" w:eastAsia="Times New Roman" w:hAnsi="Arial" w:cs="Arial"/>
          <w:sz w:val="24"/>
          <w:szCs w:val="24"/>
          <w:rtl/>
        </w:rPr>
        <w:t> (مجلس الخدمة المدنية، التفتيش المركزي، ديوان المحاسبة،...) ومنع التدخلات السياسية في شؤونها الداخلية وقراراتها بغية تعزيز دورها الرقابي وحسن اختيار القرارات المناسبة.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   تكثيف العمل على إنشاء الحكومة الإلكترونية</w:t>
      </w:r>
      <w:r w:rsidRPr="002D231F">
        <w:rPr>
          <w:rFonts w:ascii="Arial" w:eastAsia="Times New Roman" w:hAnsi="Arial" w:cs="Arial"/>
          <w:sz w:val="24"/>
          <w:szCs w:val="24"/>
          <w:rtl/>
        </w:rPr>
        <w:t> التي من شأنها أن تبسّط الإجراءات من خلال اختصار وقت الخدمة وكلفتها على المواطن...الخ</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   تعزيز مبدأ المساءلة والمحاسبة</w:t>
      </w:r>
      <w:r w:rsidRPr="002D231F">
        <w:rPr>
          <w:rFonts w:ascii="Arial" w:eastAsia="Times New Roman" w:hAnsi="Arial" w:cs="Arial"/>
          <w:sz w:val="24"/>
          <w:szCs w:val="24"/>
          <w:rtl/>
        </w:rPr>
        <w:t> واتخاذ الاجراءات التأديبية بحق المخالفين، هذا الأمر من شأنه أن يردع الأعمال المخالفة للقوانين وتغليب المصالح الخاصة على المصلحة العامة. وفي الوقت نفسه، يجب تعزيز مبدأ التحفيز للموظفين الذين يدأبون على خدمة المصلحة العامة.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خاتمة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لا يمكن تحقيق النهوض الاقتصادي بعيدًا من القطاع العام، فهو الضامن الوحيد للمواطنين كافة، حيث تدأب السياسات الاجتماعية والاقتصادية على حماية حقوقهم ورعايتهم صحيًا وتربويًا وثقافيًا، وتمنع عنهم البؤس والحرمان والعيش الذليل.</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لكن، على الرغم من الجهود التي بذلت على مدار سنوات للنهوض بهذا القطاع، إلّا أنه بات يعاني أكثر فأكثر نتيجة ترهّل السلطات المعنية وتقاعسها عن ممارسة أدوارها، ونوايا بعض السياسيين الذين يستفيدون من الوضع القائم لتمرير صفقاتهم الخاصة، واستغلال مواقعهم لإرضاء قاعدتهم الشعبية، ناهيك عن التشرذمات والانقسامات السياسية والمناطقية وحتى الطائفية التي تدفع ثمنها الإدارات العامة، في زيادة مزاريب الهدر والفساد من دون حسيب ولا رقيب.</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lastRenderedPageBreak/>
        <w:t>في الوقت نفسه، لا يمكن إلقاء اللّوم على الدولة والسياسات التي تعتمدها من دون سواها، إنّما يضطلع المواطن، كما الموظف، بدور مهم في نشر ثقافة الفساد. فغياب الوعي الثقافي، الفقر، العوز، المحسوبيات، ... كلها عوامل تتداخل في ما بينها لتشكّل سدًا منيعًا بوجه الإصلاح والتطوير. علمًا بأنّ الإصلاح لا يهدف إلى العقاب، إنّما لتحسين شؤون الإدارة العامة وتفعيل دور الدولة بغية تأمين متطلبات المواطنين واحتياجاتهم بأقصر وقت وبأقل كلفة.</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من هنا، لا بد من الاقتناع بوجوب تطبيق الحوكمة في القطاع العام وإشراك القطاع الخاص في الإدارة لاستنهاض قطاع بات في مراحل الموت السريري.</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b/>
          <w:bCs/>
          <w:sz w:val="24"/>
          <w:szCs w:val="24"/>
          <w:rtl/>
        </w:rPr>
        <w:t>لائحة المراجع</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فارس أبي صعب، الثقافة السياسية للفساد والإدارة العامة: نظرة تمهيدية للواقع اللبناني، بيروت، المركز اللبناني للدراسات، 2004.</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إتحاد المصارف العربية، التطورات الاقتصادية في لبنان 2000-2014، مجلة اتحاد المصارف العربية (411)، 2015.</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حازم البنّى، لبنان بين الأمس واليوم رؤية إقتصادية لمشكلة متفاقمة، مجلة الدفاع الوطني (32)، 79-118، 2000.</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عدنان إسكندر، تجارب الإصلاح الإداري في التسعينيات: مراجعة نقدية، بيروت، المركز اللبناني للدراسات، 2004.</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حازم الببلاوي، دور الدولة في الاقتصاد، القاهرة، دار الشروق، 1998.</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حسن صالح، تطوير أداء الخدمات الحكومية في لبنان رؤية إستراتيجية، مجلة الدفاع الوطني (77)، 2011.</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التفتيش المركزي، التقرير السنوي عن أعمال التفتيش المركزي للعام 2014، لبنان. 2014.</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xml:space="preserve">-    الجمعية الاقتصادية اللبنانية، </w:t>
      </w:r>
      <w:r w:rsidRPr="002D231F">
        <w:rPr>
          <w:rFonts w:ascii="Arial" w:eastAsia="Times New Roman" w:hAnsi="Arial" w:cs="Arial"/>
          <w:sz w:val="24"/>
          <w:szCs w:val="24"/>
        </w:rPr>
        <w:t>FUR DIE FREIHEIT</w:t>
      </w:r>
      <w:r w:rsidRPr="002D231F">
        <w:rPr>
          <w:rFonts w:ascii="Arial" w:eastAsia="Times New Roman" w:hAnsi="Arial" w:cs="Arial"/>
          <w:sz w:val="24"/>
          <w:szCs w:val="24"/>
          <w:rtl/>
        </w:rPr>
        <w:t xml:space="preserve"> ، وضع الاقتصاد اللبناني: عشرون سنة بعد نهاية الحرب الأهلية، بيروت،2010.</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خليفة الجهمي، دور القضاء في مكافحة الفساد، بنغازي، 2012.</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يحيى الحكيم، نحو تصوّر إستراتيجي للإصلاح الإداري في لبنان، بيروت، المركز اللبناني للدراسات، 2004.</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فادي الداود، وأروى المظفر، وطلفاح منى، ومحمد هماش، حوكمة القطاع العام، ملتقى أبو غزالة المعرفي، الأردن، 2014.</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خليل الزين، الفساد الإداري ماهو وما هي أسبابه؟، مجموعة الوادي الإعلامية، 2014.</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صباح الساعدي، دور السلطات العامة في مكافحة ظاهرة الفساد الإداري في العراق، بيروت، الدار العربية للعلوم، ناشرون، 2008.</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اللجنة الاقتصادية والاجتماعية لغربي آسيا، تقييم برامج الخصخصة في منطقة الإسكوا، نيويورك، 1999.</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اللجنة الخاصة باللامركزية الإدارية، مشروع قانون اللامركزية الإدارية، لبنان، 2014.</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المجلس الأعلى للخصخصة، الشراكة بين القطاعين العام والخاص في لبنان، بيروت، المجموعة الطباعية، 2013.</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فهد المضحكي، مفهوم الدولة والدولة الحديثة، صحيفة الأيام البحرينية، (8811) ، 2013.</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أروى النجداوي، نحو قطاع عام أكثر حاكمية: الحالة الأردنية، 2013، مركز الرأي للدراسات، الأردن.</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كامل بربر، إستراتيجية الإصلاح في الإدارة العامة، بيروت: دار المنهل اللبناني، 2012.</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محمد جاهين، مقدمة في الإدارة العامة، المملكة العربية السعودية: جامعة أم القرى، 2006.</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خليل جبارة، دور البرلمان في مكافحة الفساد في لبنان،الأمم المتحدة، 2008.</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سمر حسين، الفساد الإداري: أسبابه، أثاره، وطرق مكافحته ودور المنظمات العالمية والعربية في مكافحته، مجلة النزاهة والشفافية للبحوث والدراسات، (7)، 2014، 120-151</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مرغريت حلو، الإصلاح الإداري والثقافة الإدارية، أوراق الرابطة الفكرية اللبنانية، (1)، 1993، 7-33.</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عصام مبارك، نحو رشاد الإدارة في لبنان، مجلة الدفاع الوطني (101)، 2017.</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عصام راجحي، دولة الرعاية الاجتماعية في ظل سياسات صندوق النقد الدولي، موقع نواة، 2016.</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جعفر عبد الخالق، تراكم الدين العام اللبناني: المشكلة والحلول، بيروت: دار النهار، 2007.</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جمعه صالح، الفساد الإداري وأثره على الوظيفة العامة، منشورات زين الحقوقية، 2016.</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نجيب عيسى، الخصخصة: رؤية في سبيل موقف سياسي متوازن، (ج. 3)، المركز الاستشاري للدراسات والتوثيق، 2003.</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محمد فرحات، قضايا اقتصادية معاصرة، بيروت: منشورات دار الطليعة، 2010.</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lastRenderedPageBreak/>
        <w:t>-    مجلس الوزراء اللبناني، خطة العمل للإصلاح الاقتصادي والاجتماعي 2012- 2015، 2012.</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وزارة تطوير القطاع العام، دليل ممارسات الحوكمة في القطاع العام، الأردن، 2014.</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وزارة الدولة لشؤون التنمية الإدارية، إستراتيجيا تنمية وتطوير الإدارة العامة في لبنان، 2001.</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وزارة الدولة لشؤون التنمية الإدارية، إستراتيجيا تنمية وتطوير الإدارة العامة في لبنان، 2011.</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w:t>
      </w:r>
    </w:p>
    <w:p w:rsidR="002D231F" w:rsidRPr="002D231F" w:rsidRDefault="002D231F" w:rsidP="002D231F">
      <w:pPr>
        <w:shd w:val="clear" w:color="auto" w:fill="FFFFFF"/>
        <w:spacing w:after="0" w:line="240" w:lineRule="auto"/>
        <w:rPr>
          <w:rFonts w:ascii="Arial" w:eastAsia="Times New Roman" w:hAnsi="Arial" w:cs="Arial"/>
          <w:sz w:val="24"/>
          <w:szCs w:val="24"/>
          <w:rtl/>
        </w:rPr>
      </w:pPr>
      <w:r w:rsidRPr="002D231F">
        <w:rPr>
          <w:rFonts w:ascii="Arial" w:eastAsia="Times New Roman" w:hAnsi="Arial" w:cs="Arial"/>
          <w:b/>
          <w:bCs/>
          <w:sz w:val="24"/>
          <w:szCs w:val="24"/>
        </w:rPr>
        <w:t>Références</w:t>
      </w:r>
    </w:p>
    <w:p w:rsidR="002D231F" w:rsidRPr="002D231F" w:rsidRDefault="002D231F" w:rsidP="002D231F">
      <w:pPr>
        <w:shd w:val="clear" w:color="auto" w:fill="FFFFFF"/>
        <w:spacing w:after="0" w:line="240" w:lineRule="auto"/>
        <w:rPr>
          <w:rFonts w:ascii="Arial" w:eastAsia="Times New Roman" w:hAnsi="Arial" w:cs="Arial"/>
          <w:sz w:val="24"/>
          <w:szCs w:val="24"/>
        </w:rPr>
      </w:pPr>
      <w:r w:rsidRPr="002D231F">
        <w:rPr>
          <w:rFonts w:ascii="Arial" w:eastAsia="Times New Roman" w:hAnsi="Arial" w:cs="Arial"/>
          <w:sz w:val="24"/>
          <w:szCs w:val="24"/>
        </w:rPr>
        <w:t>-    ATG, la gouvernance publique en Tunisie, Association Tunisienne de gouvernance, 2013.</w:t>
      </w:r>
    </w:p>
    <w:p w:rsidR="002D231F" w:rsidRPr="002D231F" w:rsidRDefault="002D231F" w:rsidP="002D231F">
      <w:pPr>
        <w:shd w:val="clear" w:color="auto" w:fill="FFFFFF"/>
        <w:spacing w:after="0" w:line="240" w:lineRule="auto"/>
        <w:rPr>
          <w:rFonts w:ascii="Arial" w:eastAsia="Times New Roman" w:hAnsi="Arial" w:cs="Arial"/>
          <w:sz w:val="24"/>
          <w:szCs w:val="24"/>
        </w:rPr>
      </w:pPr>
      <w:r w:rsidRPr="002D231F">
        <w:rPr>
          <w:rFonts w:ascii="Arial" w:eastAsia="Times New Roman" w:hAnsi="Arial" w:cs="Arial"/>
          <w:sz w:val="24"/>
          <w:szCs w:val="24"/>
        </w:rPr>
        <w:t>-    Rapport du Conseil Economique social et environnemental, La gouvernance du secteur public, (No13), Maroc, CESE, 2013.</w:t>
      </w:r>
    </w:p>
    <w:p w:rsidR="002D231F" w:rsidRPr="002D231F" w:rsidRDefault="002D231F" w:rsidP="002D231F">
      <w:pPr>
        <w:shd w:val="clear" w:color="auto" w:fill="FFFFFF"/>
        <w:spacing w:after="0" w:line="240" w:lineRule="auto"/>
        <w:rPr>
          <w:rFonts w:ascii="Arial" w:eastAsia="Times New Roman" w:hAnsi="Arial" w:cs="Arial"/>
          <w:sz w:val="24"/>
          <w:szCs w:val="24"/>
        </w:rPr>
      </w:pPr>
      <w:r w:rsidRPr="002D231F">
        <w:rPr>
          <w:rFonts w:ascii="Arial" w:eastAsia="Times New Roman" w:hAnsi="Arial" w:cs="Arial"/>
          <w:sz w:val="24"/>
          <w:szCs w:val="24"/>
        </w:rPr>
        <w:t>-   Paulin Kabaka, L'intervention de l'Etat dans l'économie: du laisser-faire à la régulation, 2016, Pris du site: https://hal.archives-ouvertes.fr/hal.</w:t>
      </w:r>
    </w:p>
    <w:p w:rsidR="002D231F" w:rsidRPr="002D231F" w:rsidRDefault="002D231F" w:rsidP="002D231F">
      <w:pPr>
        <w:shd w:val="clear" w:color="auto" w:fill="FFFFFF"/>
        <w:spacing w:after="0" w:line="240" w:lineRule="auto"/>
        <w:rPr>
          <w:rFonts w:ascii="Arial" w:eastAsia="Times New Roman" w:hAnsi="Arial" w:cs="Arial"/>
          <w:sz w:val="24"/>
          <w:szCs w:val="24"/>
        </w:rPr>
      </w:pPr>
      <w:r w:rsidRPr="002D231F">
        <w:rPr>
          <w:rFonts w:ascii="Arial" w:eastAsia="Times New Roman" w:hAnsi="Arial" w:cs="Arial"/>
          <w:sz w:val="24"/>
          <w:szCs w:val="24"/>
        </w:rPr>
        <w:t>-   Jernej Mencinger, Aleksander Aristovnik, Miroslav Verbic, The Impact of Growing Public Debt on Economic Growth in the European Union, 2014,retrieved from: http://www.ier.si/files/Working%20paper-80.pdf</w:t>
      </w:r>
    </w:p>
    <w:p w:rsidR="002D231F" w:rsidRPr="002D231F" w:rsidRDefault="002D231F" w:rsidP="002D231F">
      <w:pPr>
        <w:shd w:val="clear" w:color="auto" w:fill="FFFFFF"/>
        <w:spacing w:after="0" w:line="240" w:lineRule="auto"/>
        <w:rPr>
          <w:rFonts w:ascii="Arial" w:eastAsia="Times New Roman" w:hAnsi="Arial" w:cs="Arial"/>
          <w:sz w:val="24"/>
          <w:szCs w:val="24"/>
        </w:rPr>
      </w:pPr>
      <w:r w:rsidRPr="002D231F">
        <w:rPr>
          <w:rFonts w:ascii="Arial" w:eastAsia="Times New Roman" w:hAnsi="Arial" w:cs="Arial"/>
          <w:sz w:val="24"/>
          <w:szCs w:val="24"/>
        </w:rPr>
        <w:t>-    Christelle Zeng, Le rôle de L’état dans la vie économique et sociale,CPGE, 2010.</w:t>
      </w:r>
    </w:p>
    <w:p w:rsidR="002D231F" w:rsidRPr="002D231F" w:rsidRDefault="002D231F" w:rsidP="002D231F">
      <w:pPr>
        <w:shd w:val="clear" w:color="auto" w:fill="FFFFFF"/>
        <w:spacing w:after="0" w:line="240" w:lineRule="auto"/>
        <w:rPr>
          <w:rFonts w:ascii="Arial" w:eastAsia="Times New Roman" w:hAnsi="Arial" w:cs="Arial"/>
          <w:sz w:val="24"/>
          <w:szCs w:val="24"/>
        </w:rPr>
      </w:pPr>
      <w:r w:rsidRPr="002D231F">
        <w:rPr>
          <w:rFonts w:ascii="Arial" w:eastAsia="Times New Roman" w:hAnsi="Arial" w:cs="Arial"/>
          <w:sz w:val="24"/>
          <w:szCs w:val="24"/>
        </w:rPr>
        <w:t> </w:t>
      </w:r>
    </w:p>
    <w:p w:rsidR="002D231F" w:rsidRPr="002D231F" w:rsidRDefault="002D231F" w:rsidP="002D231F">
      <w:pPr>
        <w:shd w:val="clear" w:color="auto" w:fill="FFFFFF"/>
        <w:spacing w:after="0" w:line="240" w:lineRule="auto"/>
        <w:rPr>
          <w:rFonts w:ascii="Arial" w:eastAsia="Times New Roman" w:hAnsi="Arial" w:cs="Arial"/>
          <w:sz w:val="24"/>
          <w:szCs w:val="24"/>
        </w:rPr>
      </w:pPr>
      <w:r w:rsidRPr="002D231F">
        <w:rPr>
          <w:rFonts w:ascii="Arial" w:eastAsia="Times New Roman" w:hAnsi="Arial" w:cs="Arial"/>
          <w:b/>
          <w:bCs/>
          <w:sz w:val="24"/>
          <w:szCs w:val="24"/>
        </w:rPr>
        <w:t>Sites</w:t>
      </w:r>
      <w:r w:rsidRPr="002D231F">
        <w:rPr>
          <w:rFonts w:ascii="Arial" w:eastAsia="Times New Roman" w:hAnsi="Arial" w:cs="Arial"/>
          <w:sz w:val="24"/>
          <w:szCs w:val="24"/>
        </w:rPr>
        <w:t>:</w:t>
      </w:r>
    </w:p>
    <w:p w:rsidR="002D231F" w:rsidRPr="002D231F" w:rsidRDefault="002D231F" w:rsidP="002D231F">
      <w:pPr>
        <w:shd w:val="clear" w:color="auto" w:fill="FFFFFF"/>
        <w:spacing w:after="0" w:line="240" w:lineRule="auto"/>
        <w:rPr>
          <w:rFonts w:ascii="Arial" w:eastAsia="Times New Roman" w:hAnsi="Arial" w:cs="Arial"/>
          <w:sz w:val="24"/>
          <w:szCs w:val="24"/>
        </w:rPr>
      </w:pPr>
      <w:r w:rsidRPr="002D231F">
        <w:rPr>
          <w:rFonts w:ascii="Arial" w:eastAsia="Times New Roman" w:hAnsi="Arial" w:cs="Arial"/>
          <w:sz w:val="24"/>
          <w:szCs w:val="24"/>
        </w:rPr>
        <w:t>-    http://css.escwa.org.lb</w:t>
      </w:r>
    </w:p>
    <w:p w:rsidR="002D231F" w:rsidRPr="002D231F" w:rsidRDefault="002D231F" w:rsidP="002D231F">
      <w:pPr>
        <w:shd w:val="clear" w:color="auto" w:fill="FFFFFF"/>
        <w:spacing w:after="0" w:line="240" w:lineRule="auto"/>
        <w:rPr>
          <w:rFonts w:ascii="Arial" w:eastAsia="Times New Roman" w:hAnsi="Arial" w:cs="Arial"/>
          <w:sz w:val="24"/>
          <w:szCs w:val="24"/>
        </w:rPr>
      </w:pPr>
      <w:r w:rsidRPr="002D231F">
        <w:rPr>
          <w:rFonts w:ascii="Arial" w:eastAsia="Times New Roman" w:hAnsi="Arial" w:cs="Arial"/>
          <w:sz w:val="24"/>
          <w:szCs w:val="24"/>
        </w:rPr>
        <w:t>-    http://www.toupie.org</w:t>
      </w:r>
    </w:p>
    <w:p w:rsidR="002D231F" w:rsidRPr="002D231F" w:rsidRDefault="002D231F" w:rsidP="002D231F">
      <w:pPr>
        <w:shd w:val="clear" w:color="auto" w:fill="FFFFFF"/>
        <w:spacing w:after="0" w:line="240" w:lineRule="auto"/>
        <w:rPr>
          <w:rFonts w:ascii="Arial" w:eastAsia="Times New Roman" w:hAnsi="Arial" w:cs="Arial"/>
          <w:sz w:val="24"/>
          <w:szCs w:val="24"/>
        </w:rPr>
      </w:pPr>
      <w:r w:rsidRPr="002D231F">
        <w:rPr>
          <w:rFonts w:ascii="Arial" w:eastAsia="Times New Roman" w:hAnsi="Arial" w:cs="Arial"/>
          <w:sz w:val="24"/>
          <w:szCs w:val="24"/>
        </w:rPr>
        <w:t>-    http://www.cas.gov.lb</w:t>
      </w:r>
    </w:p>
    <w:p w:rsidR="002D231F" w:rsidRPr="002D231F" w:rsidRDefault="002D231F" w:rsidP="002D231F">
      <w:pPr>
        <w:shd w:val="clear" w:color="auto" w:fill="FFFFFF"/>
        <w:spacing w:after="0" w:line="240" w:lineRule="auto"/>
        <w:rPr>
          <w:rFonts w:ascii="Arial" w:eastAsia="Times New Roman" w:hAnsi="Arial" w:cs="Arial"/>
          <w:sz w:val="24"/>
          <w:szCs w:val="24"/>
        </w:rPr>
      </w:pPr>
      <w:r w:rsidRPr="002D231F">
        <w:rPr>
          <w:rFonts w:ascii="Arial" w:eastAsia="Times New Roman" w:hAnsi="Arial" w:cs="Arial"/>
          <w:sz w:val="24"/>
          <w:szCs w:val="24"/>
        </w:rPr>
        <w:t>-    http://www.alternatives-economiques.fr</w:t>
      </w:r>
    </w:p>
    <w:p w:rsidR="002D231F" w:rsidRPr="002D231F" w:rsidRDefault="002D231F" w:rsidP="002D231F">
      <w:pPr>
        <w:shd w:val="clear" w:color="auto" w:fill="FFFFFF"/>
        <w:spacing w:after="0" w:line="240" w:lineRule="auto"/>
        <w:rPr>
          <w:rFonts w:ascii="Arial" w:eastAsia="Times New Roman" w:hAnsi="Arial" w:cs="Arial"/>
          <w:sz w:val="24"/>
          <w:szCs w:val="24"/>
        </w:rPr>
      </w:pPr>
      <w:r w:rsidRPr="002D231F">
        <w:rPr>
          <w:rFonts w:ascii="Arial" w:eastAsia="Times New Roman" w:hAnsi="Arial" w:cs="Arial"/>
          <w:sz w:val="24"/>
          <w:szCs w:val="24"/>
        </w:rPr>
        <w:t>-    http://www.itu.int/ITU-D/arb/index-ar.html</w:t>
      </w:r>
    </w:p>
    <w:p w:rsidR="002D231F" w:rsidRPr="002D231F" w:rsidRDefault="002D231F" w:rsidP="002D231F">
      <w:pPr>
        <w:shd w:val="clear" w:color="auto" w:fill="FFFFFF"/>
        <w:spacing w:after="0" w:line="240" w:lineRule="auto"/>
        <w:rPr>
          <w:rFonts w:ascii="Arial" w:eastAsia="Times New Roman" w:hAnsi="Arial" w:cs="Arial"/>
          <w:sz w:val="24"/>
          <w:szCs w:val="24"/>
        </w:rPr>
      </w:pPr>
      <w:r w:rsidRPr="002D231F">
        <w:rPr>
          <w:rFonts w:ascii="Arial" w:eastAsia="Times New Roman" w:hAnsi="Arial" w:cs="Arial"/>
          <w:sz w:val="24"/>
          <w:szCs w:val="24"/>
        </w:rPr>
        <w:t>-    http://www.ohchr.org/en/Issues/Business/Forum/Pages/2013LACRegionalForumBusinessandHumanRights.aspx</w:t>
      </w:r>
    </w:p>
    <w:p w:rsidR="002D231F" w:rsidRPr="002D231F" w:rsidRDefault="002D231F" w:rsidP="002D231F">
      <w:pPr>
        <w:shd w:val="clear" w:color="auto" w:fill="FFFFFF"/>
        <w:spacing w:after="0" w:line="240" w:lineRule="auto"/>
        <w:rPr>
          <w:rFonts w:ascii="Arial" w:eastAsia="Times New Roman" w:hAnsi="Arial" w:cs="Arial"/>
          <w:sz w:val="24"/>
          <w:szCs w:val="24"/>
        </w:rPr>
      </w:pPr>
      <w:r w:rsidRPr="002D231F">
        <w:rPr>
          <w:rFonts w:ascii="Arial" w:eastAsia="Times New Roman" w:hAnsi="Arial" w:cs="Arial"/>
          <w:sz w:val="24"/>
          <w:szCs w:val="24"/>
        </w:rPr>
        <w:t>-    http:// www.oeconomia.net</w:t>
      </w:r>
    </w:p>
    <w:p w:rsidR="002D231F" w:rsidRPr="002D231F" w:rsidRDefault="002D231F" w:rsidP="002D231F">
      <w:pPr>
        <w:shd w:val="clear" w:color="auto" w:fill="FFFFFF"/>
        <w:spacing w:after="0" w:line="240" w:lineRule="auto"/>
        <w:rPr>
          <w:rFonts w:ascii="Arial" w:eastAsia="Times New Roman" w:hAnsi="Arial" w:cs="Arial"/>
          <w:sz w:val="24"/>
          <w:szCs w:val="24"/>
        </w:rPr>
      </w:pPr>
      <w:r w:rsidRPr="002D231F">
        <w:rPr>
          <w:rFonts w:ascii="Arial" w:eastAsia="Times New Roman" w:hAnsi="Arial" w:cs="Arial"/>
          <w:sz w:val="24"/>
          <w:szCs w:val="24"/>
        </w:rPr>
        <w:t>-    http:// www.ces.gov.lb</w:t>
      </w:r>
    </w:p>
    <w:p w:rsidR="002D231F" w:rsidRPr="002D231F" w:rsidRDefault="002D231F" w:rsidP="002D231F">
      <w:pPr>
        <w:shd w:val="clear" w:color="auto" w:fill="FFFFFF"/>
        <w:spacing w:after="0" w:line="240" w:lineRule="auto"/>
        <w:rPr>
          <w:rFonts w:ascii="Arial" w:eastAsia="Times New Roman" w:hAnsi="Arial" w:cs="Arial"/>
          <w:sz w:val="24"/>
          <w:szCs w:val="24"/>
        </w:rPr>
      </w:pPr>
      <w:r w:rsidRPr="002D231F">
        <w:rPr>
          <w:rFonts w:ascii="Arial" w:eastAsia="Times New Roman" w:hAnsi="Arial" w:cs="Arial"/>
          <w:sz w:val="24"/>
          <w:szCs w:val="24"/>
        </w:rPr>
        <w:t>-    http://www.data.albankaldawli.org</w:t>
      </w:r>
    </w:p>
    <w:p w:rsidR="002D231F" w:rsidRPr="002D231F" w:rsidRDefault="002D231F" w:rsidP="002D231F">
      <w:pPr>
        <w:shd w:val="clear" w:color="auto" w:fill="FFFFFF"/>
        <w:spacing w:after="0" w:line="240" w:lineRule="auto"/>
        <w:rPr>
          <w:rFonts w:ascii="Arial" w:eastAsia="Times New Roman" w:hAnsi="Arial" w:cs="Arial"/>
          <w:sz w:val="24"/>
          <w:szCs w:val="24"/>
        </w:rPr>
      </w:pPr>
      <w:r w:rsidRPr="002D231F">
        <w:rPr>
          <w:rFonts w:ascii="Arial" w:eastAsia="Times New Roman" w:hAnsi="Arial" w:cs="Arial"/>
          <w:sz w:val="24"/>
          <w:szCs w:val="24"/>
        </w:rPr>
        <w:t>-    Http://droit-finance.commentcamarche.net/contents/1320-lacorruption-definition-et-sanctions (droit-finances.net)</w:t>
      </w:r>
    </w:p>
    <w:p w:rsidR="002D231F" w:rsidRPr="002D231F" w:rsidRDefault="002D231F" w:rsidP="002D231F">
      <w:pPr>
        <w:shd w:val="clear" w:color="auto" w:fill="FFFFFF"/>
        <w:spacing w:after="0" w:line="240" w:lineRule="auto"/>
        <w:rPr>
          <w:rFonts w:ascii="Arial" w:eastAsia="Times New Roman" w:hAnsi="Arial" w:cs="Arial"/>
          <w:sz w:val="24"/>
          <w:szCs w:val="24"/>
        </w:rPr>
      </w:pPr>
      <w:r w:rsidRPr="002D231F">
        <w:rPr>
          <w:rFonts w:ascii="Arial" w:eastAsia="Times New Roman" w:hAnsi="Arial" w:cs="Arial"/>
          <w:sz w:val="24"/>
          <w:szCs w:val="24"/>
        </w:rPr>
        <w:t> </w:t>
      </w:r>
    </w:p>
    <w:p w:rsidR="002D231F" w:rsidRPr="002D231F" w:rsidRDefault="002D231F" w:rsidP="002D231F">
      <w:pPr>
        <w:shd w:val="clear" w:color="auto" w:fill="FFFFFF"/>
        <w:spacing w:before="300" w:after="300" w:line="240" w:lineRule="auto"/>
        <w:rPr>
          <w:rFonts w:ascii="Arial" w:eastAsia="Times New Roman" w:hAnsi="Arial" w:cs="Arial"/>
          <w:sz w:val="24"/>
          <w:szCs w:val="24"/>
        </w:rPr>
      </w:pPr>
      <w:r w:rsidRPr="002D231F">
        <w:rPr>
          <w:rFonts w:ascii="Arial" w:eastAsia="Times New Roman" w:hAnsi="Arial" w:cs="Arial"/>
          <w:sz w:val="24"/>
          <w:szCs w:val="24"/>
        </w:rPr>
        <w:pict>
          <v:rect id="_x0000_i1025" style="width:0;height:0" o:hralign="center" o:hrstd="t" o:hr="t" fillcolor="#a0a0a0" stroked="f"/>
        </w:pict>
      </w:r>
    </w:p>
    <w:bookmarkStart w:id="23" w:name="_ftn1"/>
    <w:p w:rsidR="002D231F" w:rsidRPr="002D231F" w:rsidRDefault="002D231F" w:rsidP="002D231F">
      <w:pPr>
        <w:shd w:val="clear" w:color="auto" w:fill="FFFFFF"/>
        <w:bidi/>
        <w:spacing w:after="0" w:line="240" w:lineRule="auto"/>
        <w:rPr>
          <w:rFonts w:ascii="Arial" w:eastAsia="Times New Roman" w:hAnsi="Arial" w:cs="Arial"/>
          <w:sz w:val="24"/>
          <w:szCs w:val="24"/>
        </w:rPr>
      </w:pPr>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"_ftnref1"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[1]</w:t>
      </w:r>
      <w:r w:rsidRPr="002D231F">
        <w:rPr>
          <w:rFonts w:ascii="Arial" w:eastAsia="Times New Roman" w:hAnsi="Arial" w:cs="Arial"/>
          <w:sz w:val="24"/>
          <w:szCs w:val="24"/>
          <w:rtl/>
        </w:rPr>
        <w:fldChar w:fldCharType="end"/>
      </w:r>
      <w:bookmarkEnd w:id="23"/>
      <w:r w:rsidRPr="002D231F">
        <w:rPr>
          <w:rFonts w:ascii="Arial" w:eastAsia="Times New Roman" w:hAnsi="Arial" w:cs="Arial"/>
          <w:sz w:val="24"/>
          <w:szCs w:val="24"/>
          <w:rtl/>
        </w:rPr>
        <w:t>-     مرغريت حلو، الإصلاح الإداري والثقافة الإدارية، أوراق الرابطة الفكرية اللبنانية، (1)، 1993، ص22.</w:t>
      </w:r>
    </w:p>
    <w:bookmarkStart w:id="24" w:name="_ftn2"/>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"_ftnref2"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[2]</w:t>
      </w:r>
      <w:r w:rsidRPr="002D231F">
        <w:rPr>
          <w:rFonts w:ascii="Arial" w:eastAsia="Times New Roman" w:hAnsi="Arial" w:cs="Arial"/>
          <w:sz w:val="24"/>
          <w:szCs w:val="24"/>
          <w:rtl/>
        </w:rPr>
        <w:fldChar w:fldCharType="end"/>
      </w:r>
      <w:bookmarkEnd w:id="24"/>
      <w:r w:rsidRPr="002D231F">
        <w:rPr>
          <w:rFonts w:ascii="Arial" w:eastAsia="Times New Roman" w:hAnsi="Arial" w:cs="Arial"/>
          <w:sz w:val="24"/>
          <w:szCs w:val="24"/>
          <w:rtl/>
        </w:rPr>
        <w:t>-     فهد المضحكي، مفهوم الدولة والدولة الحديثة، صحيفة الأيام البحرينية، (8811)، 2013.</w:t>
      </w:r>
    </w:p>
    <w:bookmarkStart w:id="25" w:name="_ftn3"/>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"_ftnref3"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[3]</w:t>
      </w:r>
      <w:r w:rsidRPr="002D231F">
        <w:rPr>
          <w:rFonts w:ascii="Arial" w:eastAsia="Times New Roman" w:hAnsi="Arial" w:cs="Arial"/>
          <w:sz w:val="24"/>
          <w:szCs w:val="24"/>
          <w:rtl/>
        </w:rPr>
        <w:fldChar w:fldCharType="end"/>
      </w:r>
      <w:bookmarkEnd w:id="25"/>
      <w:r w:rsidRPr="002D231F">
        <w:rPr>
          <w:rFonts w:ascii="Arial" w:eastAsia="Times New Roman" w:hAnsi="Arial" w:cs="Arial"/>
          <w:sz w:val="24"/>
          <w:szCs w:val="24"/>
          <w:rtl/>
        </w:rPr>
        <w:t>-     حازم الببلاوي، دور الدولة في الإقتصاد، دار الشروق، القاهرة، 1998، ص22.</w:t>
      </w:r>
    </w:p>
    <w:bookmarkStart w:id="26" w:name="_ftn4"/>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"_ftnref4"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[4]</w:t>
      </w:r>
      <w:r w:rsidRPr="002D231F">
        <w:rPr>
          <w:rFonts w:ascii="Arial" w:eastAsia="Times New Roman" w:hAnsi="Arial" w:cs="Arial"/>
          <w:sz w:val="24"/>
          <w:szCs w:val="24"/>
          <w:rtl/>
        </w:rPr>
        <w:fldChar w:fldCharType="end"/>
      </w:r>
      <w:bookmarkEnd w:id="26"/>
      <w:r w:rsidRPr="002D231F">
        <w:rPr>
          <w:rFonts w:ascii="Arial" w:eastAsia="Times New Roman" w:hAnsi="Arial" w:cs="Arial"/>
          <w:sz w:val="24"/>
          <w:szCs w:val="24"/>
          <w:rtl/>
        </w:rPr>
        <w:t>-     ".</w:t>
      </w:r>
      <w:r w:rsidRPr="002D231F">
        <w:rPr>
          <w:rFonts w:ascii="Arial" w:eastAsia="Times New Roman" w:hAnsi="Arial" w:cs="Arial"/>
          <w:sz w:val="24"/>
          <w:szCs w:val="24"/>
        </w:rPr>
        <w:t>Christelle Zeng, "Le rôle de L’état dans la vie économique et sociale, 2010, p12</w:t>
      </w:r>
    </w:p>
    <w:bookmarkStart w:id="27" w:name="_ftn5"/>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"_ftnref5"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[5]</w:t>
      </w:r>
      <w:r w:rsidRPr="002D231F">
        <w:rPr>
          <w:rFonts w:ascii="Arial" w:eastAsia="Times New Roman" w:hAnsi="Arial" w:cs="Arial"/>
          <w:sz w:val="24"/>
          <w:szCs w:val="24"/>
          <w:rtl/>
        </w:rPr>
        <w:fldChar w:fldCharType="end"/>
      </w:r>
      <w:bookmarkEnd w:id="27"/>
      <w:r w:rsidRPr="002D231F">
        <w:rPr>
          <w:rFonts w:ascii="Arial" w:eastAsia="Times New Roman" w:hAnsi="Arial" w:cs="Arial"/>
          <w:sz w:val="24"/>
          <w:szCs w:val="24"/>
          <w:rtl/>
        </w:rPr>
        <w:t>-     عصام راجحي، دولة الرعاية الاجتماعية في ظل سياسات صندوق النقد الدولي، 2016.</w:t>
      </w:r>
    </w:p>
    <w:bookmarkStart w:id="28" w:name="_ftn6"/>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"_ftnref6"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[6]</w:t>
      </w:r>
      <w:r w:rsidRPr="002D231F">
        <w:rPr>
          <w:rFonts w:ascii="Arial" w:eastAsia="Times New Roman" w:hAnsi="Arial" w:cs="Arial"/>
          <w:sz w:val="24"/>
          <w:szCs w:val="24"/>
          <w:rtl/>
        </w:rPr>
        <w:fldChar w:fldCharType="end"/>
      </w:r>
      <w:bookmarkEnd w:id="28"/>
      <w:r w:rsidRPr="002D231F">
        <w:rPr>
          <w:rFonts w:ascii="Arial" w:eastAsia="Times New Roman" w:hAnsi="Arial" w:cs="Arial"/>
          <w:sz w:val="24"/>
          <w:szCs w:val="24"/>
          <w:rtl/>
        </w:rPr>
        <w:t>-     راجع بهذا الخصوص:</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سمر حسين، الفساد الإداري: أسبابه، أثاره، وطرق مكافحته ودور المنظمات العالمية والعربية في مكافحته. مجلة النزاهة والشفافية للبحوث والدراسات، (7)، 2014، ص133.</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وزارة الدولة لشؤون التنمية الإدارية، إستراتيجيا تنمية وتطوير الإدارة العامة في لبنان،2011، ص 12.</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جمعة صالح، الفساد الإداري وأثره على الوظيفة العامة، منشورات زين الحقوقية، لبنان، 2016، ص 9.</w:t>
      </w:r>
    </w:p>
    <w:bookmarkStart w:id="29" w:name="_ftn7"/>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"_ftnref7"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[7]</w:t>
      </w:r>
      <w:r w:rsidRPr="002D231F">
        <w:rPr>
          <w:rFonts w:ascii="Arial" w:eastAsia="Times New Roman" w:hAnsi="Arial" w:cs="Arial"/>
          <w:sz w:val="24"/>
          <w:szCs w:val="24"/>
          <w:rtl/>
        </w:rPr>
        <w:fldChar w:fldCharType="end"/>
      </w:r>
      <w:bookmarkEnd w:id="29"/>
      <w:r w:rsidRPr="002D231F">
        <w:rPr>
          <w:rFonts w:ascii="Arial" w:eastAsia="Times New Roman" w:hAnsi="Arial" w:cs="Arial"/>
          <w:sz w:val="24"/>
          <w:szCs w:val="24"/>
          <w:rtl/>
        </w:rPr>
        <w:t>-     حسن صالح، تطوير أداء الخدمات الحكومية في لبنان رؤية استراتيجية، مجلة الدفاع الوطني (77)، 2011.</w:t>
      </w:r>
    </w:p>
    <w:bookmarkStart w:id="30" w:name="_ftn8"/>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lastRenderedPageBreak/>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"_ftnref8"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[8]</w:t>
      </w:r>
      <w:r w:rsidRPr="002D231F">
        <w:rPr>
          <w:rFonts w:ascii="Arial" w:eastAsia="Times New Roman" w:hAnsi="Arial" w:cs="Arial"/>
          <w:sz w:val="24"/>
          <w:szCs w:val="24"/>
          <w:rtl/>
        </w:rPr>
        <w:fldChar w:fldCharType="end"/>
      </w:r>
      <w:bookmarkEnd w:id="30"/>
      <w:r w:rsidRPr="002D231F">
        <w:rPr>
          <w:rFonts w:ascii="Arial" w:eastAsia="Times New Roman" w:hAnsi="Arial" w:cs="Arial"/>
          <w:sz w:val="24"/>
          <w:szCs w:val="24"/>
          <w:rtl/>
        </w:rPr>
        <w:t>-     خليل جبارة، دور البرلمان في مكافحة الفساد في لبنان، الأمم المتحدة، 2008، ص 3.</w:t>
      </w:r>
    </w:p>
    <w:bookmarkStart w:id="31" w:name="_ftn9"/>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"_ftnref9"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[9]</w:t>
      </w:r>
      <w:r w:rsidRPr="002D231F">
        <w:rPr>
          <w:rFonts w:ascii="Arial" w:eastAsia="Times New Roman" w:hAnsi="Arial" w:cs="Arial"/>
          <w:sz w:val="24"/>
          <w:szCs w:val="24"/>
          <w:rtl/>
        </w:rPr>
        <w:fldChar w:fldCharType="end"/>
      </w:r>
      <w:bookmarkEnd w:id="31"/>
      <w:r w:rsidRPr="002D231F">
        <w:rPr>
          <w:rFonts w:ascii="Arial" w:eastAsia="Times New Roman" w:hAnsi="Arial" w:cs="Arial"/>
          <w:sz w:val="24"/>
          <w:szCs w:val="24"/>
          <w:rtl/>
        </w:rPr>
        <w:t>-     خليفة الجهمي، دور القضاء في مكافحة الفساد، 2012.</w:t>
      </w:r>
    </w:p>
    <w:bookmarkStart w:id="32" w:name="_ftn10"/>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"_ftnref10"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[10]</w:t>
      </w:r>
      <w:r w:rsidRPr="002D231F">
        <w:rPr>
          <w:rFonts w:ascii="Arial" w:eastAsia="Times New Roman" w:hAnsi="Arial" w:cs="Arial"/>
          <w:sz w:val="24"/>
          <w:szCs w:val="24"/>
          <w:rtl/>
        </w:rPr>
        <w:fldChar w:fldCharType="end"/>
      </w:r>
      <w:bookmarkEnd w:id="32"/>
      <w:r w:rsidRPr="002D231F">
        <w:rPr>
          <w:rFonts w:ascii="Arial" w:eastAsia="Times New Roman" w:hAnsi="Arial" w:cs="Arial"/>
          <w:sz w:val="24"/>
          <w:szCs w:val="24"/>
          <w:rtl/>
        </w:rPr>
        <w:t>-    التفتيش المركزي، التقرير السنوي عن أعمال التفتيش المركزي للعام 2014. لبنان، 2014، ص .3</w:t>
      </w:r>
    </w:p>
    <w:bookmarkStart w:id="33" w:name="_ftn11"/>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"_ftnref11"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[11]</w:t>
      </w:r>
      <w:r w:rsidRPr="002D231F">
        <w:rPr>
          <w:rFonts w:ascii="Arial" w:eastAsia="Times New Roman" w:hAnsi="Arial" w:cs="Arial"/>
          <w:sz w:val="24"/>
          <w:szCs w:val="24"/>
          <w:rtl/>
        </w:rPr>
        <w:fldChar w:fldCharType="end"/>
      </w:r>
      <w:bookmarkEnd w:id="33"/>
      <w:r w:rsidRPr="002D231F">
        <w:rPr>
          <w:rFonts w:ascii="Arial" w:eastAsia="Times New Roman" w:hAnsi="Arial" w:cs="Arial"/>
          <w:sz w:val="24"/>
          <w:szCs w:val="24"/>
          <w:rtl/>
        </w:rPr>
        <w:t>-    اللجنة الاقتصادية والاجتماعية لغربي آسيا، تقييم برامج الخصخصة في منطقة الإسكوا، نيويورك، 1999 ص5.</w:t>
      </w:r>
    </w:p>
    <w:bookmarkStart w:id="34" w:name="_ftn12"/>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"_ftnref12"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[12]</w:t>
      </w:r>
      <w:r w:rsidRPr="002D231F">
        <w:rPr>
          <w:rFonts w:ascii="Arial" w:eastAsia="Times New Roman" w:hAnsi="Arial" w:cs="Arial"/>
          <w:sz w:val="24"/>
          <w:szCs w:val="24"/>
          <w:rtl/>
        </w:rPr>
        <w:fldChar w:fldCharType="end"/>
      </w:r>
      <w:bookmarkEnd w:id="34"/>
      <w:r w:rsidRPr="002D231F">
        <w:rPr>
          <w:rFonts w:ascii="Arial" w:eastAsia="Times New Roman" w:hAnsi="Arial" w:cs="Arial"/>
          <w:sz w:val="24"/>
          <w:szCs w:val="24"/>
          <w:rtl/>
        </w:rPr>
        <w:t>-    محمد فرحات، قضايا اقتصادية معاصرة، منشورات دار الطليعة، بيروت، 2010، ص3.</w:t>
      </w:r>
    </w:p>
    <w:bookmarkStart w:id="35" w:name="_ftn13"/>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"_ftnref13"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[13]</w:t>
      </w:r>
      <w:r w:rsidRPr="002D231F">
        <w:rPr>
          <w:rFonts w:ascii="Arial" w:eastAsia="Times New Roman" w:hAnsi="Arial" w:cs="Arial"/>
          <w:sz w:val="24"/>
          <w:szCs w:val="24"/>
          <w:rtl/>
        </w:rPr>
        <w:fldChar w:fldCharType="end"/>
      </w:r>
      <w:bookmarkEnd w:id="35"/>
      <w:r w:rsidRPr="002D231F">
        <w:rPr>
          <w:rFonts w:ascii="Arial" w:eastAsia="Times New Roman" w:hAnsi="Arial" w:cs="Arial"/>
          <w:sz w:val="24"/>
          <w:szCs w:val="24"/>
          <w:rtl/>
        </w:rPr>
        <w:t>-    فادي الداود وآخرون، حوكمة القطاع العام، ملتقى أبو غزاله المعرفي، الأردن،2014، ص6.</w:t>
      </w:r>
    </w:p>
    <w:bookmarkStart w:id="36" w:name="_ftn14"/>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"_ftnref14"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[14]</w:t>
      </w:r>
      <w:r w:rsidRPr="002D231F">
        <w:rPr>
          <w:rFonts w:ascii="Arial" w:eastAsia="Times New Roman" w:hAnsi="Arial" w:cs="Arial"/>
          <w:sz w:val="24"/>
          <w:szCs w:val="24"/>
          <w:rtl/>
        </w:rPr>
        <w:fldChar w:fldCharType="end"/>
      </w:r>
      <w:bookmarkEnd w:id="36"/>
      <w:r w:rsidRPr="002D231F">
        <w:rPr>
          <w:rFonts w:ascii="Arial" w:eastAsia="Times New Roman" w:hAnsi="Arial" w:cs="Arial"/>
          <w:sz w:val="24"/>
          <w:szCs w:val="24"/>
          <w:rtl/>
        </w:rPr>
        <w:t>-    وزارة تطوير القطاع العام، دليل ممارسات الحوكمة في القطاع العام، الأردن 2014، ص1-2.</w:t>
      </w:r>
    </w:p>
    <w:bookmarkStart w:id="37" w:name="_ftn15"/>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"_ftnref15"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[15]</w:t>
      </w:r>
      <w:r w:rsidRPr="002D231F">
        <w:rPr>
          <w:rFonts w:ascii="Arial" w:eastAsia="Times New Roman" w:hAnsi="Arial" w:cs="Arial"/>
          <w:sz w:val="24"/>
          <w:szCs w:val="24"/>
          <w:rtl/>
        </w:rPr>
        <w:fldChar w:fldCharType="end"/>
      </w:r>
      <w:bookmarkEnd w:id="37"/>
      <w:r w:rsidRPr="002D231F">
        <w:rPr>
          <w:rFonts w:ascii="Arial" w:eastAsia="Times New Roman" w:hAnsi="Arial" w:cs="Arial"/>
          <w:sz w:val="24"/>
          <w:szCs w:val="24"/>
          <w:rtl/>
        </w:rPr>
        <w:t xml:space="preserve">-    </w:t>
      </w:r>
      <w:r w:rsidRPr="002D231F">
        <w:rPr>
          <w:rFonts w:ascii="Arial" w:eastAsia="Times New Roman" w:hAnsi="Arial" w:cs="Arial"/>
          <w:sz w:val="24"/>
          <w:szCs w:val="24"/>
        </w:rPr>
        <w:t>Rapport du Conseil Economiques social et environnemental, La gouvernance du secteur public, Maroc, 2013,p 17-25</w:t>
      </w:r>
    </w:p>
    <w:bookmarkStart w:id="38" w:name="_ftn16"/>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"_ftnref16"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[16]</w:t>
      </w:r>
      <w:r w:rsidRPr="002D231F">
        <w:rPr>
          <w:rFonts w:ascii="Arial" w:eastAsia="Times New Roman" w:hAnsi="Arial" w:cs="Arial"/>
          <w:sz w:val="24"/>
          <w:szCs w:val="24"/>
          <w:rtl/>
        </w:rPr>
        <w:fldChar w:fldCharType="end"/>
      </w:r>
      <w:bookmarkEnd w:id="38"/>
      <w:r w:rsidRPr="002D231F">
        <w:rPr>
          <w:rFonts w:ascii="Arial" w:eastAsia="Times New Roman" w:hAnsi="Arial" w:cs="Arial"/>
          <w:sz w:val="24"/>
          <w:szCs w:val="24"/>
          <w:rtl/>
        </w:rPr>
        <w:t>-    أروى النجداوي، نحو قطاع عام أكثر حاكمية: الحالة الأردنية. مركز الرأي للدراسات، الأردن، 2013.</w:t>
      </w:r>
    </w:p>
    <w:bookmarkStart w:id="39" w:name="_ftn17"/>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"_ftnref17"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[17]</w:t>
      </w:r>
      <w:r w:rsidRPr="002D231F">
        <w:rPr>
          <w:rFonts w:ascii="Arial" w:eastAsia="Times New Roman" w:hAnsi="Arial" w:cs="Arial"/>
          <w:sz w:val="24"/>
          <w:szCs w:val="24"/>
          <w:rtl/>
        </w:rPr>
        <w:fldChar w:fldCharType="end"/>
      </w:r>
      <w:bookmarkEnd w:id="39"/>
      <w:r w:rsidRPr="002D231F">
        <w:rPr>
          <w:rFonts w:ascii="Arial" w:eastAsia="Times New Roman" w:hAnsi="Arial" w:cs="Arial"/>
          <w:sz w:val="24"/>
          <w:szCs w:val="24"/>
          <w:rtl/>
        </w:rPr>
        <w:t>-    .</w:t>
      </w:r>
      <w:r w:rsidRPr="002D231F">
        <w:rPr>
          <w:rFonts w:ascii="Arial" w:eastAsia="Times New Roman" w:hAnsi="Arial" w:cs="Arial"/>
          <w:sz w:val="24"/>
          <w:szCs w:val="24"/>
        </w:rPr>
        <w:t>ATG, la gouvernance publique en Tunisie, Association Tunisienne de gouvernance, 2013. P 6</w:t>
      </w:r>
    </w:p>
    <w:bookmarkStart w:id="40" w:name="_ftn18"/>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"_ftnref18"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[18]</w:t>
      </w:r>
      <w:r w:rsidRPr="002D231F">
        <w:rPr>
          <w:rFonts w:ascii="Arial" w:eastAsia="Times New Roman" w:hAnsi="Arial" w:cs="Arial"/>
          <w:sz w:val="24"/>
          <w:szCs w:val="24"/>
          <w:rtl/>
        </w:rPr>
        <w:fldChar w:fldCharType="end"/>
      </w:r>
      <w:bookmarkEnd w:id="40"/>
      <w:r w:rsidRPr="002D231F">
        <w:rPr>
          <w:rFonts w:ascii="Arial" w:eastAsia="Times New Roman" w:hAnsi="Arial" w:cs="Arial"/>
          <w:sz w:val="24"/>
          <w:szCs w:val="24"/>
          <w:rtl/>
        </w:rPr>
        <w:t>-    نجيب عيسى، الخصخصة: رؤية في سبيل موقف سياسي متوازن، (ج. 3)، المركز الاستشاري للدراسات والتوثيق، لبنان، 2002، ص 14.</w:t>
      </w:r>
    </w:p>
    <w:bookmarkStart w:id="41" w:name="_ftn19"/>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"_ftnref19"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[19]</w:t>
      </w:r>
      <w:r w:rsidRPr="002D231F">
        <w:rPr>
          <w:rFonts w:ascii="Arial" w:eastAsia="Times New Roman" w:hAnsi="Arial" w:cs="Arial"/>
          <w:sz w:val="24"/>
          <w:szCs w:val="24"/>
          <w:rtl/>
        </w:rPr>
        <w:fldChar w:fldCharType="end"/>
      </w:r>
      <w:bookmarkEnd w:id="41"/>
      <w:r w:rsidRPr="002D231F">
        <w:rPr>
          <w:rFonts w:ascii="Arial" w:eastAsia="Times New Roman" w:hAnsi="Arial" w:cs="Arial"/>
          <w:sz w:val="24"/>
          <w:szCs w:val="24"/>
          <w:rtl/>
        </w:rPr>
        <w:t>-    يراجع بهذا الخصوص:</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يحيى الحكيم، نحو تصوّر إستراتيجي للإصلاح الإداري في لبنان، المركز اللبناني للدراسات،2004، ص120.</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وزارة الدولة لشؤون التنمية الإدارية، إستراتيجيا تنمية وتطوير الإدارة العامة في لبنان.2011، ص 14-23.</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كامل بربر، إستراتيجية الإصلاح في الإدارة العامة، دار المنهل اللبناني، بيروت، 2012، ص 53.</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خليل الزين، الفساد الإداري ماهو وما هي أسبابه؟ 2014.</w:t>
      </w:r>
    </w:p>
    <w:bookmarkStart w:id="42" w:name="_ftn20"/>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"_ftnref20"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[20]</w:t>
      </w:r>
      <w:r w:rsidRPr="002D231F">
        <w:rPr>
          <w:rFonts w:ascii="Arial" w:eastAsia="Times New Roman" w:hAnsi="Arial" w:cs="Arial"/>
          <w:sz w:val="24"/>
          <w:szCs w:val="24"/>
          <w:rtl/>
        </w:rPr>
        <w:fldChar w:fldCharType="end"/>
      </w:r>
      <w:bookmarkEnd w:id="42"/>
      <w:r w:rsidRPr="002D231F">
        <w:rPr>
          <w:rFonts w:ascii="Arial" w:eastAsia="Times New Roman" w:hAnsi="Arial" w:cs="Arial"/>
          <w:sz w:val="24"/>
          <w:szCs w:val="24"/>
          <w:rtl/>
        </w:rPr>
        <w:t xml:space="preserve">-    الجمعية الاقتصادية اللبنانية، </w:t>
      </w:r>
      <w:r w:rsidRPr="002D231F">
        <w:rPr>
          <w:rFonts w:ascii="Arial" w:eastAsia="Times New Roman" w:hAnsi="Arial" w:cs="Arial"/>
          <w:sz w:val="24"/>
          <w:szCs w:val="24"/>
        </w:rPr>
        <w:t>FUR DIE FREIHEIT</w:t>
      </w:r>
      <w:r w:rsidRPr="002D231F">
        <w:rPr>
          <w:rFonts w:ascii="Arial" w:eastAsia="Times New Roman" w:hAnsi="Arial" w:cs="Arial"/>
          <w:sz w:val="24"/>
          <w:szCs w:val="24"/>
          <w:rtl/>
        </w:rPr>
        <w:t>، وضع الاقتصاد اللبناني: عشرون سنة بعد نهاية الحرب الأهلية، بيروت، 2010، ص30.</w:t>
      </w:r>
    </w:p>
    <w:bookmarkStart w:id="43" w:name="_ftn21"/>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"_ftnref21"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[21]</w:t>
      </w:r>
      <w:r w:rsidRPr="002D231F">
        <w:rPr>
          <w:rFonts w:ascii="Arial" w:eastAsia="Times New Roman" w:hAnsi="Arial" w:cs="Arial"/>
          <w:sz w:val="24"/>
          <w:szCs w:val="24"/>
          <w:rtl/>
        </w:rPr>
        <w:fldChar w:fldCharType="end"/>
      </w:r>
      <w:bookmarkEnd w:id="43"/>
      <w:r w:rsidRPr="002D231F">
        <w:rPr>
          <w:rFonts w:ascii="Arial" w:eastAsia="Times New Roman" w:hAnsi="Arial" w:cs="Arial"/>
          <w:sz w:val="24"/>
          <w:szCs w:val="24"/>
          <w:rtl/>
        </w:rPr>
        <w:t>-    يراجع بهذا الخصوص:</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 مجلس الوزراء اللبناني، خطة العمل للإصلاح الاقتصادي والاجتماعي 2012- 2015، لبنان، 2012، ص 10.</w:t>
      </w:r>
    </w:p>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t>     - المجلس الأعلى للخصخصة، الشراكة بين القطاعين العام والخاص في لبنان، المجموعة الطباعية، بيروت، 2013، ص4.</w:t>
      </w:r>
    </w:p>
    <w:bookmarkStart w:id="44" w:name="_ftn22"/>
    <w:p w:rsidR="002D231F" w:rsidRPr="002D231F" w:rsidRDefault="002D231F" w:rsidP="002D231F">
      <w:pPr>
        <w:shd w:val="clear" w:color="auto" w:fill="FFFFFF"/>
        <w:bidi/>
        <w:spacing w:after="0" w:line="240" w:lineRule="auto"/>
        <w:rPr>
          <w:rFonts w:ascii="Arial" w:eastAsia="Times New Roman" w:hAnsi="Arial" w:cs="Arial"/>
          <w:sz w:val="24"/>
          <w:szCs w:val="24"/>
          <w:rtl/>
        </w:rPr>
      </w:pPr>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"_ftnref22"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[22]</w:t>
      </w:r>
      <w:r w:rsidRPr="002D231F">
        <w:rPr>
          <w:rFonts w:ascii="Arial" w:eastAsia="Times New Roman" w:hAnsi="Arial" w:cs="Arial"/>
          <w:sz w:val="24"/>
          <w:szCs w:val="24"/>
          <w:rtl/>
        </w:rPr>
        <w:fldChar w:fldCharType="end"/>
      </w:r>
      <w:bookmarkEnd w:id="44"/>
      <w:r w:rsidRPr="002D231F">
        <w:rPr>
          <w:rFonts w:ascii="Arial" w:eastAsia="Times New Roman" w:hAnsi="Arial" w:cs="Arial"/>
          <w:sz w:val="24"/>
          <w:szCs w:val="24"/>
          <w:rtl/>
        </w:rPr>
        <w:t>-    اتحاد المصارف العربية، التطورات الاقتصادية في لبنان 2000-2014، 2015، ص7.</w:t>
      </w:r>
    </w:p>
    <w:bookmarkStart w:id="45" w:name="_ftn23"/>
    <w:p w:rsidR="002D231F" w:rsidRPr="002D231F" w:rsidRDefault="002D231F" w:rsidP="002D231F">
      <w:pPr>
        <w:shd w:val="clear" w:color="auto" w:fill="FFFFFF"/>
        <w:bidi/>
        <w:spacing w:line="240" w:lineRule="auto"/>
        <w:rPr>
          <w:rFonts w:ascii="Arial" w:eastAsia="Times New Roman" w:hAnsi="Arial" w:cs="Arial"/>
          <w:sz w:val="24"/>
          <w:szCs w:val="24"/>
          <w:rtl/>
        </w:rPr>
      </w:pPr>
      <w:r w:rsidRPr="002D231F">
        <w:rPr>
          <w:rFonts w:ascii="Arial" w:eastAsia="Times New Roman" w:hAnsi="Arial" w:cs="Arial"/>
          <w:sz w:val="24"/>
          <w:szCs w:val="24"/>
          <w:rtl/>
        </w:rPr>
        <w:fldChar w:fldCharType="begin"/>
      </w:r>
      <w:r w:rsidRPr="002D231F">
        <w:rPr>
          <w:rFonts w:ascii="Arial" w:eastAsia="Times New Roman" w:hAnsi="Arial" w:cs="Arial"/>
          <w:sz w:val="24"/>
          <w:szCs w:val="24"/>
          <w:rtl/>
        </w:rPr>
        <w:instrText xml:space="preserve"> </w:instrText>
      </w:r>
      <w:r w:rsidRPr="002D231F">
        <w:rPr>
          <w:rFonts w:ascii="Arial" w:eastAsia="Times New Roman" w:hAnsi="Arial" w:cs="Arial"/>
          <w:sz w:val="24"/>
          <w:szCs w:val="24"/>
        </w:rPr>
        <w:instrText>HYPERLINK "https://www.lebarmy.gov.lb/ar/content/%D8%A7%D9%84%D9%82%D8%B7%D8%A7%D8%B9-%D8%A7%D9%84%D8%B9%D8%A7%D9%85-%D8%A7%D9%84%D9%84%D8%A8%D9%86%D8%A7%D9%86%D9%8A-%D8%A8%D9%8A%D9%86-%D8%A7%D9%84%D8%AD%D9%88%D9%83%D9%85%D8%A9-%D9%88%D8%A7%D9%84%D8%AE%D8%B5%D8%AE%D8%B5%D8%A9" \l "_ftnref23" \o</w:instrText>
      </w:r>
      <w:r w:rsidRPr="002D231F">
        <w:rPr>
          <w:rFonts w:ascii="Arial" w:eastAsia="Times New Roman" w:hAnsi="Arial" w:cs="Arial"/>
          <w:sz w:val="24"/>
          <w:szCs w:val="24"/>
          <w:rtl/>
        </w:rPr>
        <w:instrText xml:space="preserve"> "" </w:instrText>
      </w:r>
      <w:r w:rsidRPr="002D231F">
        <w:rPr>
          <w:rFonts w:ascii="Arial" w:eastAsia="Times New Roman" w:hAnsi="Arial" w:cs="Arial"/>
          <w:sz w:val="24"/>
          <w:szCs w:val="24"/>
          <w:rtl/>
        </w:rPr>
        <w:fldChar w:fldCharType="separate"/>
      </w:r>
      <w:r w:rsidRPr="002D231F">
        <w:rPr>
          <w:rFonts w:ascii="Arial" w:eastAsia="Times New Roman" w:hAnsi="Arial" w:cs="Arial"/>
          <w:color w:val="940002"/>
          <w:sz w:val="12"/>
          <w:szCs w:val="12"/>
          <w:vertAlign w:val="superscript"/>
          <w:rtl/>
        </w:rPr>
        <w:t>[23]</w:t>
      </w:r>
      <w:r w:rsidRPr="002D231F">
        <w:rPr>
          <w:rFonts w:ascii="Arial" w:eastAsia="Times New Roman" w:hAnsi="Arial" w:cs="Arial"/>
          <w:sz w:val="24"/>
          <w:szCs w:val="24"/>
          <w:rtl/>
        </w:rPr>
        <w:fldChar w:fldCharType="end"/>
      </w:r>
      <w:bookmarkEnd w:id="45"/>
      <w:r w:rsidRPr="002D231F">
        <w:rPr>
          <w:rFonts w:ascii="Arial" w:eastAsia="Times New Roman" w:hAnsi="Arial" w:cs="Arial"/>
          <w:sz w:val="24"/>
          <w:szCs w:val="24"/>
          <w:rtl/>
        </w:rPr>
        <w:t>-    عصام مبارك، نحو رشاد الإدارة في لبنان، مجلة الدفاع الوطني، (101)، 2017.</w:t>
      </w:r>
    </w:p>
    <w:p w:rsidR="002D231F" w:rsidRPr="002D231F" w:rsidRDefault="002D231F" w:rsidP="002D231F">
      <w:pPr>
        <w:shd w:val="clear" w:color="auto" w:fill="FFFFFF"/>
        <w:spacing w:after="0" w:line="240" w:lineRule="auto"/>
        <w:rPr>
          <w:rFonts w:ascii="Arial" w:eastAsia="Times New Roman" w:hAnsi="Arial" w:cs="Arial"/>
          <w:sz w:val="24"/>
          <w:szCs w:val="24"/>
          <w:rtl/>
        </w:rPr>
      </w:pPr>
      <w:r w:rsidRPr="002D231F">
        <w:rPr>
          <w:rFonts w:ascii="Arial" w:eastAsia="Times New Roman" w:hAnsi="Arial" w:cs="Arial"/>
          <w:b/>
          <w:bCs/>
          <w:sz w:val="24"/>
          <w:szCs w:val="24"/>
        </w:rPr>
        <w:t>The Lebanese public sector between Governance and Privatization</w:t>
      </w:r>
    </w:p>
    <w:p w:rsidR="002D231F" w:rsidRPr="002D231F" w:rsidRDefault="002D231F" w:rsidP="002D231F">
      <w:pPr>
        <w:shd w:val="clear" w:color="auto" w:fill="FFFFFF"/>
        <w:spacing w:after="0" w:line="240" w:lineRule="auto"/>
        <w:rPr>
          <w:rFonts w:ascii="Arial" w:eastAsia="Times New Roman" w:hAnsi="Arial" w:cs="Arial"/>
          <w:sz w:val="24"/>
          <w:szCs w:val="24"/>
        </w:rPr>
      </w:pPr>
      <w:r w:rsidRPr="002D231F">
        <w:rPr>
          <w:rFonts w:ascii="Arial" w:eastAsia="Times New Roman" w:hAnsi="Arial" w:cs="Arial"/>
          <w:sz w:val="24"/>
          <w:szCs w:val="24"/>
        </w:rPr>
        <w:t>In order to improve public life, the reform of public administrations aims to eliminate patronage, corruption, favoritism, bureaucracy, etc.</w:t>
      </w:r>
    </w:p>
    <w:p w:rsidR="002D231F" w:rsidRPr="002D231F" w:rsidRDefault="002D231F" w:rsidP="002D231F">
      <w:pPr>
        <w:shd w:val="clear" w:color="auto" w:fill="FFFFFF"/>
        <w:spacing w:after="0" w:line="240" w:lineRule="auto"/>
        <w:rPr>
          <w:rFonts w:ascii="Arial" w:eastAsia="Times New Roman" w:hAnsi="Arial" w:cs="Arial"/>
          <w:sz w:val="24"/>
          <w:szCs w:val="24"/>
        </w:rPr>
      </w:pPr>
      <w:r w:rsidRPr="002D231F">
        <w:rPr>
          <w:rFonts w:ascii="Arial" w:eastAsia="Times New Roman" w:hAnsi="Arial" w:cs="Arial"/>
          <w:sz w:val="24"/>
          <w:szCs w:val="24"/>
        </w:rPr>
        <w:t>For this reason that administrative reform has become the main aim for the Lebanese governments: on the one hand, because the diversification and expansion of the role of the State in the diverse domains of life, and the complexity of the living conditions of the Lebanese citizen who lives under political, economic and social obstacles. And on the other hand, due to the expansion of corruption, the monetary deficit and the increase in public debt, poor infrastructure, inadequate skills, lack of control, bureaucracy, successive political crises, etc...</w:t>
      </w:r>
    </w:p>
    <w:p w:rsidR="002D231F" w:rsidRPr="002D231F" w:rsidRDefault="002D231F" w:rsidP="002D231F">
      <w:pPr>
        <w:shd w:val="clear" w:color="auto" w:fill="FFFFFF"/>
        <w:spacing w:after="0" w:line="240" w:lineRule="auto"/>
        <w:rPr>
          <w:rFonts w:ascii="Arial" w:eastAsia="Times New Roman" w:hAnsi="Arial" w:cs="Arial"/>
          <w:sz w:val="24"/>
          <w:szCs w:val="24"/>
        </w:rPr>
      </w:pPr>
      <w:r w:rsidRPr="002D231F">
        <w:rPr>
          <w:rFonts w:ascii="Arial" w:eastAsia="Times New Roman" w:hAnsi="Arial" w:cs="Arial"/>
          <w:sz w:val="24"/>
          <w:szCs w:val="24"/>
        </w:rPr>
        <w:t>Encouraged by all these factors, policy makers have taken privatization in consideration as an effective solution to the present situation. However, the Lebanese experience has not achieved its stated goals, where public debts are increasing, and privatized sectors have not had the necessary efficiency and competitiveness.</w:t>
      </w:r>
    </w:p>
    <w:p w:rsidR="002D231F" w:rsidRPr="002D231F" w:rsidRDefault="002D231F" w:rsidP="002D231F">
      <w:pPr>
        <w:shd w:val="clear" w:color="auto" w:fill="FFFFFF"/>
        <w:spacing w:after="0" w:line="240" w:lineRule="auto"/>
        <w:rPr>
          <w:rFonts w:ascii="Arial" w:eastAsia="Times New Roman" w:hAnsi="Arial" w:cs="Arial"/>
          <w:sz w:val="24"/>
          <w:szCs w:val="24"/>
        </w:rPr>
      </w:pPr>
      <w:r w:rsidRPr="002D231F">
        <w:rPr>
          <w:rFonts w:ascii="Arial" w:eastAsia="Times New Roman" w:hAnsi="Arial" w:cs="Arial"/>
          <w:sz w:val="24"/>
          <w:szCs w:val="24"/>
        </w:rPr>
        <w:t xml:space="preserve">At the same time, those responsible felt that good governance was needed for the public sector. This concept encompasses a set of principles and policies, creating the right development framework and focusing on transparency </w:t>
      </w:r>
      <w:r w:rsidRPr="002D231F">
        <w:rPr>
          <w:rFonts w:ascii="Arial" w:eastAsia="Times New Roman" w:hAnsi="Arial" w:cs="Arial"/>
          <w:sz w:val="24"/>
          <w:szCs w:val="24"/>
        </w:rPr>
        <w:lastRenderedPageBreak/>
        <w:t>requirements in the political, economic and social sectors, as well as combating corruption, strengthening civil society, protecting of human rights. In addition, governance aims to provide strategic direction, ensure that objectives are achieved, that risks are appropriately managed, and that resources are used responsibly.</w:t>
      </w:r>
    </w:p>
    <w:p w:rsidR="002D231F" w:rsidRPr="002D231F" w:rsidRDefault="002D231F" w:rsidP="002D231F">
      <w:pPr>
        <w:shd w:val="clear" w:color="auto" w:fill="FFFFFF"/>
        <w:spacing w:line="240" w:lineRule="auto"/>
        <w:rPr>
          <w:rFonts w:ascii="Arial" w:eastAsia="Times New Roman" w:hAnsi="Arial" w:cs="Arial"/>
          <w:sz w:val="24"/>
          <w:szCs w:val="24"/>
        </w:rPr>
      </w:pPr>
      <w:r w:rsidRPr="002D231F">
        <w:rPr>
          <w:rFonts w:ascii="Arial" w:eastAsia="Times New Roman" w:hAnsi="Arial" w:cs="Arial"/>
          <w:sz w:val="24"/>
          <w:szCs w:val="24"/>
        </w:rPr>
        <w:t>Nowadays, the Lebanese public sector requires a partnership with the private sector to manage and invest in order to push public activities forward. In addition, governance is a process that must be put in place to improve equity, transparency, control, trust, neutrality, accessibility, etc...</w:t>
      </w:r>
    </w:p>
    <w:p w:rsidR="002D231F" w:rsidRPr="002D231F" w:rsidRDefault="002D231F" w:rsidP="002D231F">
      <w:pPr>
        <w:shd w:val="clear" w:color="auto" w:fill="FFFFFF"/>
        <w:spacing w:after="0" w:line="240" w:lineRule="auto"/>
        <w:rPr>
          <w:rFonts w:ascii="Arial" w:eastAsia="Times New Roman" w:hAnsi="Arial" w:cs="Arial"/>
          <w:sz w:val="24"/>
          <w:szCs w:val="24"/>
        </w:rPr>
      </w:pPr>
      <w:r w:rsidRPr="002D231F">
        <w:rPr>
          <w:rFonts w:ascii="Arial" w:eastAsia="Times New Roman" w:hAnsi="Arial" w:cs="Arial"/>
          <w:b/>
          <w:bCs/>
          <w:sz w:val="24"/>
          <w:szCs w:val="24"/>
        </w:rPr>
        <w:t>Le secteur public Libanais entre la Gouvernance et la Privatisation</w:t>
      </w:r>
    </w:p>
    <w:p w:rsidR="002D231F" w:rsidRPr="002D231F" w:rsidRDefault="002D231F" w:rsidP="002D231F">
      <w:pPr>
        <w:shd w:val="clear" w:color="auto" w:fill="FFFFFF"/>
        <w:spacing w:after="0" w:line="240" w:lineRule="auto"/>
        <w:rPr>
          <w:rFonts w:ascii="Arial" w:eastAsia="Times New Roman" w:hAnsi="Arial" w:cs="Arial"/>
          <w:sz w:val="24"/>
          <w:szCs w:val="24"/>
        </w:rPr>
      </w:pPr>
      <w:r w:rsidRPr="002D231F">
        <w:rPr>
          <w:rFonts w:ascii="Arial" w:eastAsia="Times New Roman" w:hAnsi="Arial" w:cs="Arial"/>
          <w:sz w:val="24"/>
          <w:szCs w:val="24"/>
        </w:rPr>
        <w:t>Afin d’améliorer la vie publique, la réforme des administrations publiques vise à éliminer le patronage, la corruption, le favoritisme, la bureaucratie, etc.</w:t>
      </w:r>
    </w:p>
    <w:p w:rsidR="002D231F" w:rsidRPr="002D231F" w:rsidRDefault="002D231F" w:rsidP="002D231F">
      <w:pPr>
        <w:shd w:val="clear" w:color="auto" w:fill="FFFFFF"/>
        <w:spacing w:after="0" w:line="240" w:lineRule="auto"/>
        <w:rPr>
          <w:rFonts w:ascii="Arial" w:eastAsia="Times New Roman" w:hAnsi="Arial" w:cs="Arial"/>
          <w:sz w:val="24"/>
          <w:szCs w:val="24"/>
        </w:rPr>
      </w:pPr>
      <w:r w:rsidRPr="002D231F">
        <w:rPr>
          <w:rFonts w:ascii="Arial" w:eastAsia="Times New Roman" w:hAnsi="Arial" w:cs="Arial"/>
          <w:sz w:val="24"/>
          <w:szCs w:val="24"/>
        </w:rPr>
        <w:t>C'est pour cela, la réforme administrative est devenue pour les différents gouvernements libanais le but principal: d'une part, à cause de la diversification et l'accroissement du rôle de l'état dans les divers domaines de vie, et la complexité des conditions de vie du citoyen libanais qui vit sous des obstacles politiques, économiques, sociales…Et d'autre part, à cause de l'expansion de la corruption, le déficit monétaire et l'augmentation de la dette publique, la mauvaise infrastructure, l'insuffisance des compétences, l'absence du contrôle, la bureaucratie, les crises politiques successives, etc...</w:t>
      </w:r>
    </w:p>
    <w:p w:rsidR="002D231F" w:rsidRPr="002D231F" w:rsidRDefault="002D231F" w:rsidP="002D231F">
      <w:pPr>
        <w:shd w:val="clear" w:color="auto" w:fill="FFFFFF"/>
        <w:spacing w:after="0" w:line="240" w:lineRule="auto"/>
        <w:rPr>
          <w:rFonts w:ascii="Arial" w:eastAsia="Times New Roman" w:hAnsi="Arial" w:cs="Arial"/>
          <w:sz w:val="24"/>
          <w:szCs w:val="24"/>
        </w:rPr>
      </w:pPr>
      <w:r w:rsidRPr="002D231F">
        <w:rPr>
          <w:rFonts w:ascii="Arial" w:eastAsia="Times New Roman" w:hAnsi="Arial" w:cs="Arial"/>
          <w:sz w:val="24"/>
          <w:szCs w:val="24"/>
        </w:rPr>
        <w:t>Incités par tous ces facteurs, les responsables ont pris en compte la privatisation comme une solution efficace pour remédier la situation présente. Mais l'expérience libanaise n'a atteint les buts visés, où les chiffres de la dette publique s'accroissent plus en plus, et les secteurs privatisés n'ont pas eu l'efficacité et la compétitivité nécessaire.</w:t>
      </w:r>
    </w:p>
    <w:p w:rsidR="002D231F" w:rsidRPr="002D231F" w:rsidRDefault="002D231F" w:rsidP="002D231F">
      <w:pPr>
        <w:shd w:val="clear" w:color="auto" w:fill="FFFFFF"/>
        <w:spacing w:after="0" w:line="240" w:lineRule="auto"/>
        <w:rPr>
          <w:rFonts w:ascii="Arial" w:eastAsia="Times New Roman" w:hAnsi="Arial" w:cs="Arial"/>
          <w:sz w:val="24"/>
          <w:szCs w:val="24"/>
        </w:rPr>
      </w:pPr>
      <w:r w:rsidRPr="002D231F">
        <w:rPr>
          <w:rFonts w:ascii="Arial" w:eastAsia="Times New Roman" w:hAnsi="Arial" w:cs="Arial"/>
          <w:sz w:val="24"/>
          <w:szCs w:val="24"/>
        </w:rPr>
        <w:t>En parallèle, les responsables ont estimé qu'il fallait faire une bonne gouvernance pour le secteur public. Ce concept englobe un ensemble de principes et de politiques, créant le cadre de développement convenable et se focalisant autour des exigences de transparence dans les secteurs politique, économique et social, ainsi de lutter contre la corruption, de renforcement de la société civile, de protection des droits humains. En plus, la gouvernance a pour but de fournir l’orientation stratégique, de s’assurer que les objectifs sont atteints, que les risques sont gérés de manière appropriée et que les ressources sont utilisées de façon responsable.</w:t>
      </w:r>
    </w:p>
    <w:p w:rsidR="002D231F" w:rsidRPr="002D231F" w:rsidRDefault="002D231F" w:rsidP="002D231F">
      <w:pPr>
        <w:shd w:val="clear" w:color="auto" w:fill="FFFFFF"/>
        <w:spacing w:line="240" w:lineRule="auto"/>
        <w:rPr>
          <w:rFonts w:ascii="Arial" w:eastAsia="Times New Roman" w:hAnsi="Arial" w:cs="Arial"/>
          <w:sz w:val="24"/>
          <w:szCs w:val="24"/>
        </w:rPr>
      </w:pPr>
      <w:r w:rsidRPr="002D231F">
        <w:rPr>
          <w:rFonts w:ascii="Arial" w:eastAsia="Times New Roman" w:hAnsi="Arial" w:cs="Arial"/>
          <w:sz w:val="24"/>
          <w:szCs w:val="24"/>
        </w:rPr>
        <w:t>De nos jours, Le secteur public libanais nécessite un partenariat avec le secteur privé pour gérer et investir afin de pousser les activités publiques vers l’avant. En plus la gouvernance est un processus qui doit être mis en place pour améliorer l'équité, la transparence, le contrôle, la confiance, la neutralité, l'accessibilité, etc... </w:t>
      </w:r>
    </w:p>
    <w:p w:rsidR="004644BD" w:rsidRDefault="004644BD">
      <w:bookmarkStart w:id="46" w:name="_GoBack"/>
      <w:bookmarkEnd w:id="46"/>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31F"/>
    <w:rsid w:val="002D231F"/>
    <w:rsid w:val="004644BD"/>
    <w:rsid w:val="00512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23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31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D231F"/>
  </w:style>
  <w:style w:type="character" w:styleId="Hyperlink">
    <w:name w:val="Hyperlink"/>
    <w:basedOn w:val="DefaultParagraphFont"/>
    <w:uiPriority w:val="99"/>
    <w:semiHidden/>
    <w:unhideWhenUsed/>
    <w:rsid w:val="002D231F"/>
    <w:rPr>
      <w:color w:val="0000FF"/>
      <w:u w:val="single"/>
    </w:rPr>
  </w:style>
  <w:style w:type="character" w:customStyle="1" w:styleId="authorname">
    <w:name w:val="authorname"/>
    <w:basedOn w:val="DefaultParagraphFont"/>
    <w:rsid w:val="002D231F"/>
  </w:style>
  <w:style w:type="paragraph" w:styleId="NormalWeb">
    <w:name w:val="Normal (Web)"/>
    <w:basedOn w:val="Normal"/>
    <w:uiPriority w:val="99"/>
    <w:semiHidden/>
    <w:unhideWhenUsed/>
    <w:rsid w:val="002D23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23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23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31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D231F"/>
  </w:style>
  <w:style w:type="character" w:styleId="Hyperlink">
    <w:name w:val="Hyperlink"/>
    <w:basedOn w:val="DefaultParagraphFont"/>
    <w:uiPriority w:val="99"/>
    <w:semiHidden/>
    <w:unhideWhenUsed/>
    <w:rsid w:val="002D231F"/>
    <w:rPr>
      <w:color w:val="0000FF"/>
      <w:u w:val="single"/>
    </w:rPr>
  </w:style>
  <w:style w:type="character" w:customStyle="1" w:styleId="authorname">
    <w:name w:val="authorname"/>
    <w:basedOn w:val="DefaultParagraphFont"/>
    <w:rsid w:val="002D231F"/>
  </w:style>
  <w:style w:type="paragraph" w:styleId="NormalWeb">
    <w:name w:val="Normal (Web)"/>
    <w:basedOn w:val="Normal"/>
    <w:uiPriority w:val="99"/>
    <w:semiHidden/>
    <w:unhideWhenUsed/>
    <w:rsid w:val="002D23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23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931615">
      <w:bodyDiv w:val="1"/>
      <w:marLeft w:val="0"/>
      <w:marRight w:val="0"/>
      <w:marTop w:val="0"/>
      <w:marBottom w:val="0"/>
      <w:divBdr>
        <w:top w:val="none" w:sz="0" w:space="0" w:color="auto"/>
        <w:left w:val="none" w:sz="0" w:space="0" w:color="auto"/>
        <w:bottom w:val="none" w:sz="0" w:space="0" w:color="auto"/>
        <w:right w:val="none" w:sz="0" w:space="0" w:color="auto"/>
      </w:divBdr>
      <w:divsChild>
        <w:div w:id="1397120595">
          <w:marLeft w:val="0"/>
          <w:marRight w:val="0"/>
          <w:marTop w:val="0"/>
          <w:marBottom w:val="0"/>
          <w:divBdr>
            <w:top w:val="none" w:sz="0" w:space="0" w:color="auto"/>
            <w:left w:val="none" w:sz="0" w:space="0" w:color="auto"/>
            <w:bottom w:val="none" w:sz="0" w:space="0" w:color="auto"/>
            <w:right w:val="none" w:sz="0" w:space="0" w:color="auto"/>
          </w:divBdr>
          <w:divsChild>
            <w:div w:id="791169428">
              <w:marLeft w:val="-225"/>
              <w:marRight w:val="-225"/>
              <w:marTop w:val="0"/>
              <w:marBottom w:val="0"/>
              <w:divBdr>
                <w:top w:val="none" w:sz="0" w:space="0" w:color="auto"/>
                <w:left w:val="none" w:sz="0" w:space="0" w:color="auto"/>
                <w:bottom w:val="none" w:sz="0" w:space="0" w:color="auto"/>
                <w:right w:val="none" w:sz="0" w:space="0" w:color="auto"/>
              </w:divBdr>
              <w:divsChild>
                <w:div w:id="415788021">
                  <w:marLeft w:val="0"/>
                  <w:marRight w:val="0"/>
                  <w:marTop w:val="0"/>
                  <w:marBottom w:val="0"/>
                  <w:divBdr>
                    <w:top w:val="none" w:sz="0" w:space="0" w:color="auto"/>
                    <w:left w:val="none" w:sz="0" w:space="0" w:color="auto"/>
                    <w:bottom w:val="none" w:sz="0" w:space="0" w:color="auto"/>
                    <w:right w:val="none" w:sz="0" w:space="0" w:color="auto"/>
                  </w:divBdr>
                  <w:divsChild>
                    <w:div w:id="308679890">
                      <w:marLeft w:val="-225"/>
                      <w:marRight w:val="-225"/>
                      <w:marTop w:val="0"/>
                      <w:marBottom w:val="0"/>
                      <w:divBdr>
                        <w:top w:val="none" w:sz="0" w:space="0" w:color="auto"/>
                        <w:left w:val="none" w:sz="0" w:space="0" w:color="auto"/>
                        <w:bottom w:val="none" w:sz="0" w:space="0" w:color="auto"/>
                        <w:right w:val="none" w:sz="0" w:space="0" w:color="auto"/>
                      </w:divBdr>
                      <w:divsChild>
                        <w:div w:id="1164512597">
                          <w:marLeft w:val="0"/>
                          <w:marRight w:val="0"/>
                          <w:marTop w:val="0"/>
                          <w:marBottom w:val="0"/>
                          <w:divBdr>
                            <w:top w:val="none" w:sz="0" w:space="0" w:color="auto"/>
                            <w:left w:val="none" w:sz="0" w:space="0" w:color="auto"/>
                            <w:bottom w:val="none" w:sz="0" w:space="0" w:color="auto"/>
                            <w:right w:val="none" w:sz="0" w:space="0" w:color="auto"/>
                          </w:divBdr>
                        </w:div>
                      </w:divsChild>
                    </w:div>
                    <w:div w:id="448401693">
                      <w:marLeft w:val="-225"/>
                      <w:marRight w:val="-225"/>
                      <w:marTop w:val="0"/>
                      <w:marBottom w:val="0"/>
                      <w:divBdr>
                        <w:top w:val="none" w:sz="0" w:space="0" w:color="auto"/>
                        <w:left w:val="none" w:sz="0" w:space="0" w:color="auto"/>
                        <w:bottom w:val="none" w:sz="0" w:space="0" w:color="auto"/>
                        <w:right w:val="none" w:sz="0" w:space="0" w:color="auto"/>
                      </w:divBdr>
                      <w:divsChild>
                        <w:div w:id="1479304199">
                          <w:marLeft w:val="0"/>
                          <w:marRight w:val="0"/>
                          <w:marTop w:val="0"/>
                          <w:marBottom w:val="300"/>
                          <w:divBdr>
                            <w:top w:val="none" w:sz="0" w:space="0" w:color="auto"/>
                            <w:left w:val="none" w:sz="0" w:space="0" w:color="auto"/>
                            <w:bottom w:val="none" w:sz="0" w:space="0" w:color="auto"/>
                            <w:right w:val="none" w:sz="0" w:space="0" w:color="auto"/>
                          </w:divBdr>
                        </w:div>
                        <w:div w:id="110561889">
                          <w:marLeft w:val="0"/>
                          <w:marRight w:val="0"/>
                          <w:marTop w:val="0"/>
                          <w:marBottom w:val="300"/>
                          <w:divBdr>
                            <w:top w:val="none" w:sz="0" w:space="0" w:color="auto"/>
                            <w:left w:val="none" w:sz="0" w:space="0" w:color="auto"/>
                            <w:bottom w:val="none" w:sz="0" w:space="0" w:color="auto"/>
                            <w:right w:val="none" w:sz="0" w:space="0" w:color="auto"/>
                          </w:divBdr>
                        </w:div>
                        <w:div w:id="1989556467">
                          <w:marLeft w:val="0"/>
                          <w:marRight w:val="0"/>
                          <w:marTop w:val="0"/>
                          <w:marBottom w:val="600"/>
                          <w:divBdr>
                            <w:top w:val="none" w:sz="0" w:space="0" w:color="auto"/>
                            <w:left w:val="none" w:sz="0" w:space="0" w:color="auto"/>
                            <w:bottom w:val="none" w:sz="0" w:space="0" w:color="auto"/>
                            <w:right w:val="none" w:sz="0" w:space="0" w:color="auto"/>
                          </w:divBdr>
                          <w:divsChild>
                            <w:div w:id="2054847066">
                              <w:marLeft w:val="0"/>
                              <w:marRight w:val="0"/>
                              <w:marTop w:val="0"/>
                              <w:marBottom w:val="0"/>
                              <w:divBdr>
                                <w:top w:val="none" w:sz="0" w:space="0" w:color="auto"/>
                                <w:left w:val="none" w:sz="0" w:space="0" w:color="auto"/>
                                <w:bottom w:val="none" w:sz="0" w:space="0" w:color="auto"/>
                                <w:right w:val="none" w:sz="0" w:space="0" w:color="auto"/>
                              </w:divBdr>
                              <w:divsChild>
                                <w:div w:id="600142621">
                                  <w:marLeft w:val="0"/>
                                  <w:marRight w:val="0"/>
                                  <w:marTop w:val="0"/>
                                  <w:marBottom w:val="0"/>
                                  <w:divBdr>
                                    <w:top w:val="none" w:sz="0" w:space="0" w:color="auto"/>
                                    <w:left w:val="none" w:sz="0" w:space="0" w:color="auto"/>
                                    <w:bottom w:val="none" w:sz="0" w:space="0" w:color="auto"/>
                                    <w:right w:val="none" w:sz="0" w:space="0" w:color="auto"/>
                                  </w:divBdr>
                                </w:div>
                                <w:div w:id="1221866945">
                                  <w:marLeft w:val="0"/>
                                  <w:marRight w:val="0"/>
                                  <w:marTop w:val="0"/>
                                  <w:marBottom w:val="0"/>
                                  <w:divBdr>
                                    <w:top w:val="none" w:sz="0" w:space="0" w:color="auto"/>
                                    <w:left w:val="none" w:sz="0" w:space="0" w:color="auto"/>
                                    <w:bottom w:val="none" w:sz="0" w:space="0" w:color="auto"/>
                                    <w:right w:val="none" w:sz="0" w:space="0" w:color="auto"/>
                                  </w:divBdr>
                                </w:div>
                                <w:div w:id="1020202523">
                                  <w:marLeft w:val="0"/>
                                  <w:marRight w:val="0"/>
                                  <w:marTop w:val="0"/>
                                  <w:marBottom w:val="0"/>
                                  <w:divBdr>
                                    <w:top w:val="none" w:sz="0" w:space="0" w:color="auto"/>
                                    <w:left w:val="none" w:sz="0" w:space="0" w:color="auto"/>
                                    <w:bottom w:val="none" w:sz="0" w:space="0" w:color="auto"/>
                                    <w:right w:val="none" w:sz="0" w:space="0" w:color="auto"/>
                                  </w:divBdr>
                                </w:div>
                                <w:div w:id="495341221">
                                  <w:marLeft w:val="0"/>
                                  <w:marRight w:val="0"/>
                                  <w:marTop w:val="0"/>
                                  <w:marBottom w:val="0"/>
                                  <w:divBdr>
                                    <w:top w:val="none" w:sz="0" w:space="0" w:color="auto"/>
                                    <w:left w:val="none" w:sz="0" w:space="0" w:color="auto"/>
                                    <w:bottom w:val="none" w:sz="0" w:space="0" w:color="auto"/>
                                    <w:right w:val="none" w:sz="0" w:space="0" w:color="auto"/>
                                  </w:divBdr>
                                </w:div>
                                <w:div w:id="680350514">
                                  <w:marLeft w:val="0"/>
                                  <w:marRight w:val="0"/>
                                  <w:marTop w:val="0"/>
                                  <w:marBottom w:val="0"/>
                                  <w:divBdr>
                                    <w:top w:val="none" w:sz="0" w:space="0" w:color="auto"/>
                                    <w:left w:val="none" w:sz="0" w:space="0" w:color="auto"/>
                                    <w:bottom w:val="none" w:sz="0" w:space="0" w:color="auto"/>
                                    <w:right w:val="none" w:sz="0" w:space="0" w:color="auto"/>
                                  </w:divBdr>
                                </w:div>
                                <w:div w:id="957372343">
                                  <w:marLeft w:val="0"/>
                                  <w:marRight w:val="0"/>
                                  <w:marTop w:val="0"/>
                                  <w:marBottom w:val="0"/>
                                  <w:divBdr>
                                    <w:top w:val="none" w:sz="0" w:space="0" w:color="auto"/>
                                    <w:left w:val="none" w:sz="0" w:space="0" w:color="auto"/>
                                    <w:bottom w:val="none" w:sz="0" w:space="0" w:color="auto"/>
                                    <w:right w:val="none" w:sz="0" w:space="0" w:color="auto"/>
                                  </w:divBdr>
                                </w:div>
                                <w:div w:id="748114477">
                                  <w:marLeft w:val="0"/>
                                  <w:marRight w:val="0"/>
                                  <w:marTop w:val="0"/>
                                  <w:marBottom w:val="0"/>
                                  <w:divBdr>
                                    <w:top w:val="none" w:sz="0" w:space="0" w:color="auto"/>
                                    <w:left w:val="none" w:sz="0" w:space="0" w:color="auto"/>
                                    <w:bottom w:val="none" w:sz="0" w:space="0" w:color="auto"/>
                                    <w:right w:val="none" w:sz="0" w:space="0" w:color="auto"/>
                                  </w:divBdr>
                                </w:div>
                                <w:div w:id="991565058">
                                  <w:marLeft w:val="0"/>
                                  <w:marRight w:val="0"/>
                                  <w:marTop w:val="0"/>
                                  <w:marBottom w:val="0"/>
                                  <w:divBdr>
                                    <w:top w:val="none" w:sz="0" w:space="0" w:color="auto"/>
                                    <w:left w:val="none" w:sz="0" w:space="0" w:color="auto"/>
                                    <w:bottom w:val="none" w:sz="0" w:space="0" w:color="auto"/>
                                    <w:right w:val="none" w:sz="0" w:space="0" w:color="auto"/>
                                  </w:divBdr>
                                </w:div>
                                <w:div w:id="121923567">
                                  <w:marLeft w:val="0"/>
                                  <w:marRight w:val="0"/>
                                  <w:marTop w:val="0"/>
                                  <w:marBottom w:val="0"/>
                                  <w:divBdr>
                                    <w:top w:val="none" w:sz="0" w:space="0" w:color="auto"/>
                                    <w:left w:val="none" w:sz="0" w:space="0" w:color="auto"/>
                                    <w:bottom w:val="none" w:sz="0" w:space="0" w:color="auto"/>
                                    <w:right w:val="none" w:sz="0" w:space="0" w:color="auto"/>
                                  </w:divBdr>
                                </w:div>
                                <w:div w:id="1409304549">
                                  <w:marLeft w:val="0"/>
                                  <w:marRight w:val="0"/>
                                  <w:marTop w:val="0"/>
                                  <w:marBottom w:val="0"/>
                                  <w:divBdr>
                                    <w:top w:val="none" w:sz="0" w:space="0" w:color="auto"/>
                                    <w:left w:val="none" w:sz="0" w:space="0" w:color="auto"/>
                                    <w:bottom w:val="none" w:sz="0" w:space="0" w:color="auto"/>
                                    <w:right w:val="none" w:sz="0" w:space="0" w:color="auto"/>
                                  </w:divBdr>
                                </w:div>
                                <w:div w:id="915744143">
                                  <w:marLeft w:val="0"/>
                                  <w:marRight w:val="0"/>
                                  <w:marTop w:val="0"/>
                                  <w:marBottom w:val="0"/>
                                  <w:divBdr>
                                    <w:top w:val="none" w:sz="0" w:space="0" w:color="auto"/>
                                    <w:left w:val="none" w:sz="0" w:space="0" w:color="auto"/>
                                    <w:bottom w:val="none" w:sz="0" w:space="0" w:color="auto"/>
                                    <w:right w:val="none" w:sz="0" w:space="0" w:color="auto"/>
                                  </w:divBdr>
                                </w:div>
                                <w:div w:id="1940066547">
                                  <w:marLeft w:val="0"/>
                                  <w:marRight w:val="0"/>
                                  <w:marTop w:val="0"/>
                                  <w:marBottom w:val="0"/>
                                  <w:divBdr>
                                    <w:top w:val="none" w:sz="0" w:space="0" w:color="auto"/>
                                    <w:left w:val="none" w:sz="0" w:space="0" w:color="auto"/>
                                    <w:bottom w:val="none" w:sz="0" w:space="0" w:color="auto"/>
                                    <w:right w:val="none" w:sz="0" w:space="0" w:color="auto"/>
                                  </w:divBdr>
                                </w:div>
                                <w:div w:id="1225024001">
                                  <w:marLeft w:val="0"/>
                                  <w:marRight w:val="0"/>
                                  <w:marTop w:val="0"/>
                                  <w:marBottom w:val="0"/>
                                  <w:divBdr>
                                    <w:top w:val="none" w:sz="0" w:space="0" w:color="auto"/>
                                    <w:left w:val="none" w:sz="0" w:space="0" w:color="auto"/>
                                    <w:bottom w:val="none" w:sz="0" w:space="0" w:color="auto"/>
                                    <w:right w:val="none" w:sz="0" w:space="0" w:color="auto"/>
                                  </w:divBdr>
                                </w:div>
                                <w:div w:id="1616013126">
                                  <w:marLeft w:val="0"/>
                                  <w:marRight w:val="0"/>
                                  <w:marTop w:val="0"/>
                                  <w:marBottom w:val="0"/>
                                  <w:divBdr>
                                    <w:top w:val="none" w:sz="0" w:space="0" w:color="auto"/>
                                    <w:left w:val="none" w:sz="0" w:space="0" w:color="auto"/>
                                    <w:bottom w:val="none" w:sz="0" w:space="0" w:color="auto"/>
                                    <w:right w:val="none" w:sz="0" w:space="0" w:color="auto"/>
                                  </w:divBdr>
                                </w:div>
                                <w:div w:id="34933275">
                                  <w:marLeft w:val="0"/>
                                  <w:marRight w:val="0"/>
                                  <w:marTop w:val="0"/>
                                  <w:marBottom w:val="0"/>
                                  <w:divBdr>
                                    <w:top w:val="none" w:sz="0" w:space="0" w:color="auto"/>
                                    <w:left w:val="none" w:sz="0" w:space="0" w:color="auto"/>
                                    <w:bottom w:val="none" w:sz="0" w:space="0" w:color="auto"/>
                                    <w:right w:val="none" w:sz="0" w:space="0" w:color="auto"/>
                                  </w:divBdr>
                                </w:div>
                                <w:div w:id="788088277">
                                  <w:marLeft w:val="0"/>
                                  <w:marRight w:val="0"/>
                                  <w:marTop w:val="0"/>
                                  <w:marBottom w:val="0"/>
                                  <w:divBdr>
                                    <w:top w:val="none" w:sz="0" w:space="0" w:color="auto"/>
                                    <w:left w:val="none" w:sz="0" w:space="0" w:color="auto"/>
                                    <w:bottom w:val="none" w:sz="0" w:space="0" w:color="auto"/>
                                    <w:right w:val="none" w:sz="0" w:space="0" w:color="auto"/>
                                  </w:divBdr>
                                </w:div>
                                <w:div w:id="707994440">
                                  <w:marLeft w:val="0"/>
                                  <w:marRight w:val="0"/>
                                  <w:marTop w:val="0"/>
                                  <w:marBottom w:val="0"/>
                                  <w:divBdr>
                                    <w:top w:val="none" w:sz="0" w:space="0" w:color="auto"/>
                                    <w:left w:val="none" w:sz="0" w:space="0" w:color="auto"/>
                                    <w:bottom w:val="none" w:sz="0" w:space="0" w:color="auto"/>
                                    <w:right w:val="none" w:sz="0" w:space="0" w:color="auto"/>
                                  </w:divBdr>
                                </w:div>
                                <w:div w:id="313417658">
                                  <w:marLeft w:val="0"/>
                                  <w:marRight w:val="0"/>
                                  <w:marTop w:val="0"/>
                                  <w:marBottom w:val="0"/>
                                  <w:divBdr>
                                    <w:top w:val="none" w:sz="0" w:space="0" w:color="auto"/>
                                    <w:left w:val="none" w:sz="0" w:space="0" w:color="auto"/>
                                    <w:bottom w:val="none" w:sz="0" w:space="0" w:color="auto"/>
                                    <w:right w:val="none" w:sz="0" w:space="0" w:color="auto"/>
                                  </w:divBdr>
                                </w:div>
                                <w:div w:id="307515813">
                                  <w:marLeft w:val="0"/>
                                  <w:marRight w:val="0"/>
                                  <w:marTop w:val="0"/>
                                  <w:marBottom w:val="0"/>
                                  <w:divBdr>
                                    <w:top w:val="none" w:sz="0" w:space="0" w:color="auto"/>
                                    <w:left w:val="none" w:sz="0" w:space="0" w:color="auto"/>
                                    <w:bottom w:val="none" w:sz="0" w:space="0" w:color="auto"/>
                                    <w:right w:val="none" w:sz="0" w:space="0" w:color="auto"/>
                                  </w:divBdr>
                                </w:div>
                                <w:div w:id="1022437049">
                                  <w:marLeft w:val="0"/>
                                  <w:marRight w:val="0"/>
                                  <w:marTop w:val="0"/>
                                  <w:marBottom w:val="0"/>
                                  <w:divBdr>
                                    <w:top w:val="none" w:sz="0" w:space="0" w:color="auto"/>
                                    <w:left w:val="none" w:sz="0" w:space="0" w:color="auto"/>
                                    <w:bottom w:val="none" w:sz="0" w:space="0" w:color="auto"/>
                                    <w:right w:val="none" w:sz="0" w:space="0" w:color="auto"/>
                                  </w:divBdr>
                                </w:div>
                                <w:div w:id="761144284">
                                  <w:marLeft w:val="0"/>
                                  <w:marRight w:val="0"/>
                                  <w:marTop w:val="0"/>
                                  <w:marBottom w:val="0"/>
                                  <w:divBdr>
                                    <w:top w:val="none" w:sz="0" w:space="0" w:color="auto"/>
                                    <w:left w:val="none" w:sz="0" w:space="0" w:color="auto"/>
                                    <w:bottom w:val="none" w:sz="0" w:space="0" w:color="auto"/>
                                    <w:right w:val="none" w:sz="0" w:space="0" w:color="auto"/>
                                  </w:divBdr>
                                </w:div>
                                <w:div w:id="1226649783">
                                  <w:marLeft w:val="0"/>
                                  <w:marRight w:val="0"/>
                                  <w:marTop w:val="0"/>
                                  <w:marBottom w:val="0"/>
                                  <w:divBdr>
                                    <w:top w:val="none" w:sz="0" w:space="0" w:color="auto"/>
                                    <w:left w:val="none" w:sz="0" w:space="0" w:color="auto"/>
                                    <w:bottom w:val="none" w:sz="0" w:space="0" w:color="auto"/>
                                    <w:right w:val="none" w:sz="0" w:space="0" w:color="auto"/>
                                  </w:divBdr>
                                </w:div>
                                <w:div w:id="1880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94">
                          <w:marLeft w:val="0"/>
                          <w:marRight w:val="0"/>
                          <w:marTop w:val="0"/>
                          <w:marBottom w:val="600"/>
                          <w:divBdr>
                            <w:top w:val="none" w:sz="0" w:space="0" w:color="auto"/>
                            <w:left w:val="none" w:sz="0" w:space="0" w:color="auto"/>
                            <w:bottom w:val="none" w:sz="0" w:space="0" w:color="auto"/>
                            <w:right w:val="none" w:sz="0" w:space="0" w:color="auto"/>
                          </w:divBdr>
                        </w:div>
                        <w:div w:id="199198223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2-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9053</Words>
  <Characters>51606</Characters>
  <Application>Microsoft Office Word</Application>
  <DocSecurity>0</DocSecurity>
  <Lines>430</Lines>
  <Paragraphs>121</Paragraphs>
  <ScaleCrop>false</ScaleCrop>
  <Company/>
  <LinksUpToDate>false</LinksUpToDate>
  <CharactersWithSpaces>60538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2022-02-09T08:02:00Z</dcterms:created>
  <dcterms:modified xsi:type="dcterms:W3CDTF">2022-02-09T08:03:00Z</dcterms:modified>
</cp:coreProperties>
</file>