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2FA" w:rsidRPr="00B712FA" w:rsidRDefault="00B712FA" w:rsidP="00B712FA">
      <w:pPr>
        <w:shd w:val="clear" w:color="auto" w:fill="FFFFFF"/>
        <w:spacing w:after="525" w:line="240" w:lineRule="auto"/>
        <w:outlineLvl w:val="0"/>
        <w:rPr>
          <w:rFonts w:ascii="din-cn-b" w:eastAsia="Times New Roman" w:hAnsi="din-cn-b" w:cs="Arial"/>
          <w:b/>
          <w:bCs/>
          <w:caps/>
          <w:color w:val="AF1B0A"/>
          <w:kern w:val="36"/>
          <w:sz w:val="29"/>
          <w:szCs w:val="29"/>
        </w:rPr>
      </w:pPr>
      <w:r w:rsidRPr="00B712FA">
        <w:rPr>
          <w:rFonts w:ascii="din-cn-b" w:eastAsia="Times New Roman" w:hAnsi="din-cn-b" w:cs="Arial"/>
          <w:b/>
          <w:bCs/>
          <w:caps/>
          <w:color w:val="AF1B0A"/>
          <w:kern w:val="36"/>
          <w:sz w:val="29"/>
          <w:szCs w:val="29"/>
          <w:rtl/>
        </w:rPr>
        <w:t>مئة عام على إعلان لبنان الكبير</w:t>
      </w:r>
    </w:p>
    <w:p w:rsidR="00B712FA" w:rsidRPr="00B712FA" w:rsidRDefault="00B712FA" w:rsidP="00B712FA">
      <w:pPr>
        <w:shd w:val="clear" w:color="auto" w:fill="FFFFFF"/>
        <w:spacing w:line="240" w:lineRule="auto"/>
        <w:rPr>
          <w:rFonts w:ascii="Arial" w:eastAsia="Times New Roman" w:hAnsi="Arial" w:cs="Arial"/>
          <w:color w:val="333333"/>
          <w:sz w:val="21"/>
          <w:szCs w:val="21"/>
        </w:rPr>
      </w:pPr>
      <w:hyperlink r:id="rId5" w:history="1">
        <w:r w:rsidRPr="00B712FA">
          <w:rPr>
            <w:rFonts w:ascii="Arial" w:eastAsia="Times New Roman" w:hAnsi="Arial" w:cs="Arial"/>
            <w:b/>
            <w:bCs/>
            <w:color w:val="333333"/>
            <w:sz w:val="21"/>
            <w:szCs w:val="21"/>
            <w:rtl/>
          </w:rPr>
          <w:t>العدد 110 - تشرين الأول 2019</w:t>
        </w:r>
      </w:hyperlink>
    </w:p>
    <w:p w:rsidR="00B712FA" w:rsidRPr="00B712FA" w:rsidRDefault="00B712FA" w:rsidP="00B712FA">
      <w:pPr>
        <w:shd w:val="clear" w:color="auto" w:fill="FFFFFF"/>
        <w:spacing w:line="240" w:lineRule="auto"/>
        <w:rPr>
          <w:rFonts w:ascii="Arial" w:eastAsia="Times New Roman" w:hAnsi="Arial" w:cs="Arial"/>
          <w:color w:val="333333"/>
          <w:sz w:val="21"/>
          <w:szCs w:val="21"/>
        </w:rPr>
      </w:pPr>
      <w:r w:rsidRPr="00B712FA">
        <w:rPr>
          <w:rFonts w:ascii="Arial" w:eastAsia="Times New Roman" w:hAnsi="Arial" w:cs="Arial"/>
          <w:b/>
          <w:bCs/>
          <w:color w:val="333333"/>
          <w:sz w:val="21"/>
          <w:szCs w:val="21"/>
          <w:rtl/>
        </w:rPr>
        <w:t>مئة عام على إعلان لبنان الكبير</w:t>
      </w:r>
      <w:r w:rsidRPr="00B712FA">
        <w:rPr>
          <w:rFonts w:ascii="Arial" w:eastAsia="Times New Roman" w:hAnsi="Arial" w:cs="Arial"/>
          <w:color w:val="333333"/>
          <w:sz w:val="21"/>
          <w:szCs w:val="21"/>
        </w:rPr>
        <w:br/>
      </w:r>
      <w:r w:rsidRPr="00B712FA">
        <w:rPr>
          <w:rFonts w:ascii="Arial" w:eastAsia="Times New Roman" w:hAnsi="Arial" w:cs="Arial"/>
          <w:color w:val="333333"/>
          <w:sz w:val="21"/>
          <w:szCs w:val="21"/>
          <w:rtl/>
        </w:rPr>
        <w:t>إعداد: العميد علي قانصو</w:t>
      </w:r>
      <w:r w:rsidRPr="00B712FA">
        <w:rPr>
          <w:rFonts w:ascii="Arial" w:eastAsia="Times New Roman" w:hAnsi="Arial" w:cs="Arial"/>
          <w:color w:val="333333"/>
          <w:sz w:val="21"/>
          <w:szCs w:val="21"/>
        </w:rPr>
        <w:br/>
      </w:r>
      <w:r w:rsidRPr="00B712FA">
        <w:rPr>
          <w:rFonts w:ascii="Arial" w:eastAsia="Times New Roman" w:hAnsi="Arial" w:cs="Arial"/>
          <w:color w:val="333333"/>
          <w:sz w:val="21"/>
          <w:szCs w:val="21"/>
          <w:rtl/>
        </w:rPr>
        <w:t>مدير التوجيه</w:t>
      </w:r>
    </w:p>
    <w:p w:rsidR="00B712FA" w:rsidRPr="00B712FA" w:rsidRDefault="00B712FA" w:rsidP="00B712FA">
      <w:pPr>
        <w:shd w:val="clear" w:color="auto" w:fill="FFFFFF"/>
        <w:bidi/>
        <w:spacing w:after="0" w:line="240" w:lineRule="auto"/>
        <w:rPr>
          <w:rFonts w:ascii="Arial" w:eastAsia="Times New Roman" w:hAnsi="Arial" w:cs="Arial"/>
          <w:color w:val="333333"/>
          <w:sz w:val="21"/>
          <w:szCs w:val="21"/>
        </w:rPr>
      </w:pPr>
      <w:r w:rsidRPr="00B712FA">
        <w:rPr>
          <w:rFonts w:ascii="Arial" w:eastAsia="Times New Roman" w:hAnsi="Arial" w:cs="Arial"/>
          <w:color w:val="333333"/>
          <w:sz w:val="21"/>
          <w:szCs w:val="21"/>
          <w:rtl/>
        </w:rPr>
        <w:t>لا يزال إعلان لبنان الكبير منذ العام 1920 ذكرى تاريخية لانطلاق نضال اللبنانيين في سبيل وطن حر جامع مستقل. في ذلك الزمان، بدأ لبنان الذي نعرفه اليوم يتكوّن بعد أن ضُمّتْ أراض واسعة في البقاع والشمال والجنوب إلى متصرفية جبل لبنان الذاتية الحكم، وباتت صورة الحفل الذي أقيم في تلك المناسبة في قصر الصنوبر للجنرال الفرنسي غورو يحيط به رؤساء الطوائف الروحية من محفوظات الذاكرة الوطنية. </w:t>
      </w:r>
    </w:p>
    <w:p w:rsidR="00B712FA" w:rsidRPr="00B712FA" w:rsidRDefault="00B712FA" w:rsidP="00B712FA">
      <w:pPr>
        <w:shd w:val="clear" w:color="auto" w:fill="FFFFFF"/>
        <w:bidi/>
        <w:spacing w:after="0" w:line="240" w:lineRule="auto"/>
        <w:rPr>
          <w:rFonts w:ascii="Arial" w:eastAsia="Times New Roman" w:hAnsi="Arial" w:cs="Arial"/>
          <w:color w:val="333333"/>
          <w:sz w:val="21"/>
          <w:szCs w:val="21"/>
          <w:rtl/>
        </w:rPr>
      </w:pPr>
      <w:r w:rsidRPr="00B712FA">
        <w:rPr>
          <w:rFonts w:ascii="Arial" w:eastAsia="Times New Roman" w:hAnsi="Arial" w:cs="Arial"/>
          <w:color w:val="333333"/>
          <w:sz w:val="21"/>
          <w:szCs w:val="21"/>
          <w:rtl/>
        </w:rPr>
        <w:t>وسرعان ما بدأت فكرة الكيان اللبناني تتبلور عند الأطراف، فصمم اللبنانيون على مواكبة التطوّرات المتسارعة، والنهوض بالمسؤوليات التي تفرضها المرحلة، وعقدوا الميثاق الوطني الذي أكد معادلة الوطن اللبناني المستقل، وثبّت انتماء جميع أبنائه إليه بشكل نهائي.</w:t>
      </w:r>
    </w:p>
    <w:p w:rsidR="00B712FA" w:rsidRPr="00B712FA" w:rsidRDefault="00B712FA" w:rsidP="00B712FA">
      <w:pPr>
        <w:shd w:val="clear" w:color="auto" w:fill="FFFFFF"/>
        <w:bidi/>
        <w:spacing w:after="0" w:line="240" w:lineRule="auto"/>
        <w:rPr>
          <w:rFonts w:ascii="Arial" w:eastAsia="Times New Roman" w:hAnsi="Arial" w:cs="Arial"/>
          <w:color w:val="333333"/>
          <w:sz w:val="21"/>
          <w:szCs w:val="21"/>
          <w:rtl/>
        </w:rPr>
      </w:pPr>
      <w:r w:rsidRPr="00B712FA">
        <w:rPr>
          <w:rFonts w:ascii="Arial" w:eastAsia="Times New Roman" w:hAnsi="Arial" w:cs="Arial"/>
          <w:color w:val="333333"/>
          <w:sz w:val="21"/>
          <w:szCs w:val="21"/>
          <w:rtl/>
        </w:rPr>
        <w:t>ذلك هو المسار الذي أوصل اللبنانيين في العام 1943 إلى نيل استقلالهم وإنهاء الانتداب الفرنسي، متطلّعين إلى بناء مستقبل زاهر لهم وللأجيال المقبلة، وهو مسار ما كان ليتم لولا الإيمان العميق لدى اللبنانيين بالوحدة الوطنية وإرادتهم الراسخة في العيش المشترك.</w:t>
      </w:r>
    </w:p>
    <w:p w:rsidR="00B712FA" w:rsidRPr="00B712FA" w:rsidRDefault="00B712FA" w:rsidP="00B712FA">
      <w:pPr>
        <w:shd w:val="clear" w:color="auto" w:fill="FFFFFF"/>
        <w:bidi/>
        <w:spacing w:after="0" w:line="240" w:lineRule="auto"/>
        <w:rPr>
          <w:rFonts w:ascii="Arial" w:eastAsia="Times New Roman" w:hAnsi="Arial" w:cs="Arial"/>
          <w:color w:val="333333"/>
          <w:sz w:val="21"/>
          <w:szCs w:val="21"/>
          <w:rtl/>
        </w:rPr>
      </w:pPr>
      <w:r w:rsidRPr="00B712FA">
        <w:rPr>
          <w:rFonts w:ascii="Arial" w:eastAsia="Times New Roman" w:hAnsi="Arial" w:cs="Arial"/>
          <w:color w:val="333333"/>
          <w:sz w:val="21"/>
          <w:szCs w:val="21"/>
          <w:rtl/>
        </w:rPr>
        <w:t>وإذ تمّر بلادنا بمرحلة دقيقة حافلة بالتحديات الاجتماعية والاقتصادية والأمنية، لا بدّ لجميع المواطنين من العودة إلى الأسس التي أرسوها في العام1920 وما تلاه، والحرص على خير بلادهم ومصلحتها، فيكون كل تحرك أو نشاط مطلبيّ منضبطاً تحت سقف القانون وحماية الأملاك العامة وصون مؤسسات الدولة.</w:t>
      </w:r>
    </w:p>
    <w:p w:rsidR="00B712FA" w:rsidRPr="00B712FA" w:rsidRDefault="00B712FA" w:rsidP="00B712FA">
      <w:pPr>
        <w:shd w:val="clear" w:color="auto" w:fill="FFFFFF"/>
        <w:bidi/>
        <w:spacing w:line="240" w:lineRule="auto"/>
        <w:rPr>
          <w:rFonts w:ascii="Arial" w:eastAsia="Times New Roman" w:hAnsi="Arial" w:cs="Arial"/>
          <w:color w:val="333333"/>
          <w:sz w:val="21"/>
          <w:szCs w:val="21"/>
          <w:rtl/>
        </w:rPr>
      </w:pPr>
      <w:r w:rsidRPr="00B712FA">
        <w:rPr>
          <w:rFonts w:ascii="Arial" w:eastAsia="Times New Roman" w:hAnsi="Arial" w:cs="Arial"/>
          <w:color w:val="333333"/>
          <w:sz w:val="21"/>
          <w:szCs w:val="21"/>
          <w:rtl/>
        </w:rPr>
        <w:t>قيادة الجيش واثقة كل الثقة بوعي اللبنانيين وحسّ المسؤولية لديهم، وعازمة على أن تبقى متمّمة لواجباتها، ستبقى على قدر آمال الوطن وأبنائه.</w:t>
      </w:r>
    </w:p>
    <w:p w:rsidR="00B712FA" w:rsidRPr="00B712FA" w:rsidRDefault="00B712FA" w:rsidP="00B712FA">
      <w:pPr>
        <w:shd w:val="clear" w:color="auto" w:fill="FFFFFF"/>
        <w:spacing w:after="0" w:line="240" w:lineRule="auto"/>
        <w:rPr>
          <w:rFonts w:ascii="Arial" w:eastAsia="Times New Roman" w:hAnsi="Arial" w:cs="Arial"/>
          <w:color w:val="333333"/>
          <w:sz w:val="21"/>
          <w:szCs w:val="21"/>
          <w:rtl/>
        </w:rPr>
      </w:pPr>
      <w:r w:rsidRPr="00B712FA">
        <w:rPr>
          <w:rFonts w:ascii="Arial" w:eastAsia="Times New Roman" w:hAnsi="Arial" w:cs="Arial"/>
          <w:b/>
          <w:bCs/>
          <w:color w:val="333333"/>
          <w:sz w:val="21"/>
          <w:szCs w:val="21"/>
        </w:rPr>
        <w:t>One hundred years on the Declaration of Greater Lebanon</w:t>
      </w:r>
    </w:p>
    <w:p w:rsidR="00B712FA" w:rsidRPr="00B712FA" w:rsidRDefault="00B712FA" w:rsidP="00B712FA">
      <w:pPr>
        <w:shd w:val="clear" w:color="auto" w:fill="FFFFFF"/>
        <w:spacing w:after="0" w:line="240" w:lineRule="auto"/>
        <w:rPr>
          <w:rFonts w:ascii="Arial" w:eastAsia="Times New Roman" w:hAnsi="Arial" w:cs="Arial"/>
          <w:color w:val="333333"/>
          <w:sz w:val="21"/>
          <w:szCs w:val="21"/>
        </w:rPr>
      </w:pPr>
      <w:r w:rsidRPr="00B712FA">
        <w:rPr>
          <w:rFonts w:ascii="Arial" w:eastAsia="Times New Roman" w:hAnsi="Arial" w:cs="Arial"/>
          <w:color w:val="333333"/>
          <w:sz w:val="21"/>
          <w:szCs w:val="21"/>
        </w:rPr>
        <w:t xml:space="preserve">The declaration of creating the entity of Greater Lebanon is still considered, since 1920, a historic event celebrating the beginning of a struggle for a free and independent nation joining all the Lebanese. At that time, Lebanon as we know it now was taking shape after adding large areas in the </w:t>
      </w:r>
      <w:proofErr w:type="spellStart"/>
      <w:r w:rsidRPr="00B712FA">
        <w:rPr>
          <w:rFonts w:ascii="Arial" w:eastAsia="Times New Roman" w:hAnsi="Arial" w:cs="Arial"/>
          <w:color w:val="333333"/>
          <w:sz w:val="21"/>
          <w:szCs w:val="21"/>
        </w:rPr>
        <w:t>Bekaa</w:t>
      </w:r>
      <w:proofErr w:type="spellEnd"/>
      <w:r w:rsidRPr="00B712FA">
        <w:rPr>
          <w:rFonts w:ascii="Arial" w:eastAsia="Times New Roman" w:hAnsi="Arial" w:cs="Arial"/>
          <w:color w:val="333333"/>
          <w:sz w:val="21"/>
          <w:szCs w:val="21"/>
        </w:rPr>
        <w:t xml:space="preserve"> valley, the north and the south to the </w:t>
      </w:r>
      <w:proofErr w:type="spellStart"/>
      <w:r w:rsidRPr="00B712FA">
        <w:rPr>
          <w:rFonts w:ascii="Arial" w:eastAsia="Times New Roman" w:hAnsi="Arial" w:cs="Arial"/>
          <w:color w:val="333333"/>
          <w:sz w:val="21"/>
          <w:szCs w:val="21"/>
        </w:rPr>
        <w:t>Moutasarrifiah</w:t>
      </w:r>
      <w:proofErr w:type="spellEnd"/>
      <w:r w:rsidRPr="00B712FA">
        <w:rPr>
          <w:rFonts w:ascii="Arial" w:eastAsia="Times New Roman" w:hAnsi="Arial" w:cs="Arial"/>
          <w:color w:val="333333"/>
          <w:sz w:val="21"/>
          <w:szCs w:val="21"/>
        </w:rPr>
        <w:t xml:space="preserve"> of Mount Lebanon which enjoyed an autonomous rule. The picture of the celebration which took place on the occasion at the Pine Castle and showed General </w:t>
      </w:r>
      <w:proofErr w:type="spellStart"/>
      <w:r w:rsidRPr="00B712FA">
        <w:rPr>
          <w:rFonts w:ascii="Arial" w:eastAsia="Times New Roman" w:hAnsi="Arial" w:cs="Arial"/>
          <w:color w:val="333333"/>
          <w:sz w:val="21"/>
          <w:szCs w:val="21"/>
        </w:rPr>
        <w:t>Gouraud</w:t>
      </w:r>
      <w:proofErr w:type="spellEnd"/>
      <w:r w:rsidRPr="00B712FA">
        <w:rPr>
          <w:rFonts w:ascii="Arial" w:eastAsia="Times New Roman" w:hAnsi="Arial" w:cs="Arial"/>
          <w:color w:val="333333"/>
          <w:sz w:val="21"/>
          <w:szCs w:val="21"/>
        </w:rPr>
        <w:t xml:space="preserve"> surrounded by the religious leaders became a well preserved national heritage.</w:t>
      </w:r>
    </w:p>
    <w:p w:rsidR="00B712FA" w:rsidRPr="00B712FA" w:rsidRDefault="00B712FA" w:rsidP="00B712FA">
      <w:pPr>
        <w:shd w:val="clear" w:color="auto" w:fill="FFFFFF"/>
        <w:spacing w:after="0" w:line="240" w:lineRule="auto"/>
        <w:rPr>
          <w:rFonts w:ascii="Arial" w:eastAsia="Times New Roman" w:hAnsi="Arial" w:cs="Arial"/>
          <w:color w:val="333333"/>
          <w:sz w:val="21"/>
          <w:szCs w:val="21"/>
        </w:rPr>
      </w:pPr>
      <w:r w:rsidRPr="00B712FA">
        <w:rPr>
          <w:rFonts w:ascii="Arial" w:eastAsia="Times New Roman" w:hAnsi="Arial" w:cs="Arial"/>
          <w:color w:val="333333"/>
          <w:sz w:val="21"/>
          <w:szCs w:val="21"/>
        </w:rPr>
        <w:t>The idea of Lebanese entity soon started spreading among the Lebanese communities, and the Lebanese people showed a commitment to follow up the accelerated developments to take charge of the responsibilities during that period. These developments incited them to create the national pact, which established the formula of an independent Lebanese State while cementing the affiliation of the citizens in a permanent entity.</w:t>
      </w:r>
    </w:p>
    <w:p w:rsidR="00B712FA" w:rsidRPr="00B712FA" w:rsidRDefault="00B712FA" w:rsidP="00B712FA">
      <w:pPr>
        <w:shd w:val="clear" w:color="auto" w:fill="FFFFFF"/>
        <w:spacing w:after="0" w:line="240" w:lineRule="auto"/>
        <w:rPr>
          <w:rFonts w:ascii="Arial" w:eastAsia="Times New Roman" w:hAnsi="Arial" w:cs="Arial"/>
          <w:color w:val="333333"/>
          <w:sz w:val="21"/>
          <w:szCs w:val="21"/>
        </w:rPr>
      </w:pPr>
      <w:r w:rsidRPr="00B712FA">
        <w:rPr>
          <w:rFonts w:ascii="Arial" w:eastAsia="Times New Roman" w:hAnsi="Arial" w:cs="Arial"/>
          <w:color w:val="333333"/>
          <w:sz w:val="21"/>
          <w:szCs w:val="21"/>
        </w:rPr>
        <w:t>That is the trajectory that led the Lebanese in 1943 to gain their independence and put an end to the French Mandate and prompted them to look forward to build a bright future for them and for the coming generations. This trajectory would not have found its way had it not been for the Lebanese people’s strong belief in their national unity and their firm will to coexist.</w:t>
      </w:r>
    </w:p>
    <w:p w:rsidR="00B712FA" w:rsidRPr="00B712FA" w:rsidRDefault="00B712FA" w:rsidP="00B712FA">
      <w:pPr>
        <w:shd w:val="clear" w:color="auto" w:fill="FFFFFF"/>
        <w:spacing w:after="0" w:line="240" w:lineRule="auto"/>
        <w:rPr>
          <w:rFonts w:ascii="Arial" w:eastAsia="Times New Roman" w:hAnsi="Arial" w:cs="Arial"/>
          <w:color w:val="333333"/>
          <w:sz w:val="21"/>
          <w:szCs w:val="21"/>
        </w:rPr>
      </w:pPr>
      <w:r w:rsidRPr="00B712FA">
        <w:rPr>
          <w:rFonts w:ascii="Arial" w:eastAsia="Times New Roman" w:hAnsi="Arial" w:cs="Arial"/>
          <w:color w:val="333333"/>
          <w:sz w:val="21"/>
          <w:szCs w:val="21"/>
        </w:rPr>
        <w:t>Nowadays, while our country is going through a critical era filled with security, economic and social challenges, the Lebanese citizens should all go back to the basic principles that they all agreed upon in 1920 and so forth while showing a keen interest in preserving the higher interests of their country. Thus, any claims or protests should abide by the laws and regulations, preserve public properties and safeguard State institutions.</w:t>
      </w:r>
    </w:p>
    <w:p w:rsidR="00B712FA" w:rsidRPr="00B712FA" w:rsidRDefault="00B712FA" w:rsidP="00B712FA">
      <w:pPr>
        <w:shd w:val="clear" w:color="auto" w:fill="FFFFFF"/>
        <w:spacing w:line="240" w:lineRule="auto"/>
        <w:rPr>
          <w:rFonts w:ascii="Arial" w:eastAsia="Times New Roman" w:hAnsi="Arial" w:cs="Arial"/>
          <w:color w:val="333333"/>
          <w:sz w:val="21"/>
          <w:szCs w:val="21"/>
        </w:rPr>
      </w:pPr>
      <w:r w:rsidRPr="00B712FA">
        <w:rPr>
          <w:rFonts w:ascii="Arial" w:eastAsia="Times New Roman" w:hAnsi="Arial" w:cs="Arial"/>
          <w:color w:val="333333"/>
          <w:sz w:val="21"/>
          <w:szCs w:val="21"/>
        </w:rPr>
        <w:t>The LAF Command is confident of the Lebanese people’s consciousness and sense of responsibility. It is also determined to keep on performing the duties and to remain faithful and up to the hopes of the country and the compatriots.</w:t>
      </w:r>
    </w:p>
    <w:p w:rsidR="004644BD" w:rsidRDefault="004644BD">
      <w:bookmarkStart w:id="0" w:name="_GoBack"/>
      <w:bookmarkEnd w:id="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2FA"/>
    <w:rsid w:val="004644BD"/>
    <w:rsid w:val="00512C93"/>
    <w:rsid w:val="00B71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12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2F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712FA"/>
  </w:style>
  <w:style w:type="character" w:styleId="Hyperlink">
    <w:name w:val="Hyperlink"/>
    <w:basedOn w:val="DefaultParagraphFont"/>
    <w:uiPriority w:val="99"/>
    <w:semiHidden/>
    <w:unhideWhenUsed/>
    <w:rsid w:val="00B712FA"/>
    <w:rPr>
      <w:color w:val="0000FF"/>
      <w:u w:val="single"/>
    </w:rPr>
  </w:style>
  <w:style w:type="character" w:customStyle="1" w:styleId="authorname">
    <w:name w:val="authorname"/>
    <w:basedOn w:val="DefaultParagraphFont"/>
    <w:rsid w:val="00B712FA"/>
  </w:style>
  <w:style w:type="paragraph" w:styleId="NormalWeb">
    <w:name w:val="Normal (Web)"/>
    <w:basedOn w:val="Normal"/>
    <w:uiPriority w:val="99"/>
    <w:semiHidden/>
    <w:unhideWhenUsed/>
    <w:rsid w:val="00B712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12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12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2F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712FA"/>
  </w:style>
  <w:style w:type="character" w:styleId="Hyperlink">
    <w:name w:val="Hyperlink"/>
    <w:basedOn w:val="DefaultParagraphFont"/>
    <w:uiPriority w:val="99"/>
    <w:semiHidden/>
    <w:unhideWhenUsed/>
    <w:rsid w:val="00B712FA"/>
    <w:rPr>
      <w:color w:val="0000FF"/>
      <w:u w:val="single"/>
    </w:rPr>
  </w:style>
  <w:style w:type="character" w:customStyle="1" w:styleId="authorname">
    <w:name w:val="authorname"/>
    <w:basedOn w:val="DefaultParagraphFont"/>
    <w:rsid w:val="00B712FA"/>
  </w:style>
  <w:style w:type="paragraph" w:styleId="NormalWeb">
    <w:name w:val="Normal (Web)"/>
    <w:basedOn w:val="Normal"/>
    <w:uiPriority w:val="99"/>
    <w:semiHidden/>
    <w:unhideWhenUsed/>
    <w:rsid w:val="00B712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12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10959">
      <w:bodyDiv w:val="1"/>
      <w:marLeft w:val="0"/>
      <w:marRight w:val="0"/>
      <w:marTop w:val="0"/>
      <w:marBottom w:val="0"/>
      <w:divBdr>
        <w:top w:val="none" w:sz="0" w:space="0" w:color="auto"/>
        <w:left w:val="none" w:sz="0" w:space="0" w:color="auto"/>
        <w:bottom w:val="none" w:sz="0" w:space="0" w:color="auto"/>
        <w:right w:val="none" w:sz="0" w:space="0" w:color="auto"/>
      </w:divBdr>
      <w:divsChild>
        <w:div w:id="397019948">
          <w:marLeft w:val="-225"/>
          <w:marRight w:val="-225"/>
          <w:marTop w:val="0"/>
          <w:marBottom w:val="0"/>
          <w:divBdr>
            <w:top w:val="none" w:sz="0" w:space="0" w:color="auto"/>
            <w:left w:val="none" w:sz="0" w:space="0" w:color="auto"/>
            <w:bottom w:val="none" w:sz="0" w:space="0" w:color="auto"/>
            <w:right w:val="none" w:sz="0" w:space="0" w:color="auto"/>
          </w:divBdr>
          <w:divsChild>
            <w:div w:id="954287223">
              <w:marLeft w:val="0"/>
              <w:marRight w:val="0"/>
              <w:marTop w:val="0"/>
              <w:marBottom w:val="0"/>
              <w:divBdr>
                <w:top w:val="none" w:sz="0" w:space="0" w:color="auto"/>
                <w:left w:val="none" w:sz="0" w:space="0" w:color="auto"/>
                <w:bottom w:val="none" w:sz="0" w:space="0" w:color="auto"/>
                <w:right w:val="none" w:sz="0" w:space="0" w:color="auto"/>
              </w:divBdr>
            </w:div>
          </w:divsChild>
        </w:div>
        <w:div w:id="276135859">
          <w:marLeft w:val="-225"/>
          <w:marRight w:val="-225"/>
          <w:marTop w:val="0"/>
          <w:marBottom w:val="0"/>
          <w:divBdr>
            <w:top w:val="none" w:sz="0" w:space="0" w:color="auto"/>
            <w:left w:val="none" w:sz="0" w:space="0" w:color="auto"/>
            <w:bottom w:val="none" w:sz="0" w:space="0" w:color="auto"/>
            <w:right w:val="none" w:sz="0" w:space="0" w:color="auto"/>
          </w:divBdr>
          <w:divsChild>
            <w:div w:id="499396717">
              <w:marLeft w:val="0"/>
              <w:marRight w:val="0"/>
              <w:marTop w:val="0"/>
              <w:marBottom w:val="300"/>
              <w:divBdr>
                <w:top w:val="none" w:sz="0" w:space="0" w:color="auto"/>
                <w:left w:val="none" w:sz="0" w:space="0" w:color="auto"/>
                <w:bottom w:val="none" w:sz="0" w:space="0" w:color="auto"/>
                <w:right w:val="none" w:sz="0" w:space="0" w:color="auto"/>
              </w:divBdr>
            </w:div>
            <w:div w:id="1393189109">
              <w:marLeft w:val="0"/>
              <w:marRight w:val="0"/>
              <w:marTop w:val="0"/>
              <w:marBottom w:val="300"/>
              <w:divBdr>
                <w:top w:val="none" w:sz="0" w:space="0" w:color="auto"/>
                <w:left w:val="none" w:sz="0" w:space="0" w:color="auto"/>
                <w:bottom w:val="none" w:sz="0" w:space="0" w:color="auto"/>
                <w:right w:val="none" w:sz="0" w:space="0" w:color="auto"/>
              </w:divBdr>
            </w:div>
            <w:div w:id="967510808">
              <w:marLeft w:val="0"/>
              <w:marRight w:val="0"/>
              <w:marTop w:val="0"/>
              <w:marBottom w:val="600"/>
              <w:divBdr>
                <w:top w:val="none" w:sz="0" w:space="0" w:color="auto"/>
                <w:left w:val="none" w:sz="0" w:space="0" w:color="auto"/>
                <w:bottom w:val="none" w:sz="0" w:space="0" w:color="auto"/>
                <w:right w:val="none" w:sz="0" w:space="0" w:color="auto"/>
              </w:divBdr>
            </w:div>
            <w:div w:id="7306174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1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2022-02-09T08:35:00Z</dcterms:created>
  <dcterms:modified xsi:type="dcterms:W3CDTF">2022-02-09T08:36:00Z</dcterms:modified>
</cp:coreProperties>
</file>