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43" w:rsidRDefault="00841F8F" w:rsidP="00354613">
      <w:pPr>
        <w:spacing w:before="120" w:after="120"/>
        <w:ind w:hanging="1"/>
        <w:jc w:val="center"/>
        <w:rPr>
          <w:rFonts w:ascii="Traditional Arabic" w:hAnsi="Traditional Arabic"/>
          <w:b/>
          <w:bCs/>
          <w:color w:val="000000"/>
          <w:sz w:val="40"/>
          <w:szCs w:val="40"/>
          <w:shd w:val="clear" w:color="auto" w:fill="FFFFFF"/>
          <w:rtl/>
          <w:lang w:bidi="ar-LB"/>
        </w:rPr>
      </w:pPr>
      <w:bookmarkStart w:id="0" w:name="_GoBack"/>
      <w:r>
        <w:rPr>
          <w:rFonts w:ascii="Traditional Arabic" w:hAnsi="Traditional Arabic" w:hint="cs"/>
          <w:b/>
          <w:bCs/>
          <w:color w:val="000000"/>
          <w:sz w:val="40"/>
          <w:szCs w:val="40"/>
          <w:shd w:val="clear" w:color="auto" w:fill="FFFFFF"/>
          <w:rtl/>
          <w:lang w:bidi="ar-LB"/>
        </w:rPr>
        <w:t>قراءة</w:t>
      </w:r>
      <w:r w:rsidR="00354613">
        <w:rPr>
          <w:rFonts w:ascii="Traditional Arabic" w:hAnsi="Traditional Arabic"/>
          <w:b/>
          <w:bCs/>
          <w:color w:val="000000"/>
          <w:sz w:val="40"/>
          <w:szCs w:val="40"/>
          <w:shd w:val="clear" w:color="auto" w:fill="FFFFFF"/>
          <w:lang w:bidi="ar-LB"/>
        </w:rPr>
        <w:t xml:space="preserve"> </w:t>
      </w:r>
      <w:r>
        <w:rPr>
          <w:rFonts w:ascii="Traditional Arabic" w:hAnsi="Traditional Arabic" w:hint="cs"/>
          <w:b/>
          <w:bCs/>
          <w:color w:val="000000"/>
          <w:sz w:val="40"/>
          <w:szCs w:val="40"/>
          <w:shd w:val="clear" w:color="auto" w:fill="FFFFFF"/>
          <w:rtl/>
          <w:lang w:bidi="ar-LB"/>
        </w:rPr>
        <w:t>في قرار تأجيل انعقاد مجلس النواب</w:t>
      </w:r>
      <w:bookmarkEnd w:id="0"/>
    </w:p>
    <w:p w:rsidR="00E10FA3" w:rsidRDefault="00E10FA3" w:rsidP="00E10FA3">
      <w:pPr>
        <w:pStyle w:val="NormalWeb"/>
        <w:shd w:val="clear" w:color="auto" w:fill="FFFFFF"/>
        <w:bidi/>
        <w:spacing w:before="0" w:beforeAutospacing="0" w:after="0" w:afterAutospacing="0"/>
        <w:ind w:firstLine="278"/>
        <w:jc w:val="right"/>
        <w:rPr>
          <w:rFonts w:ascii="Traditional Arabic" w:hAnsi="Traditional Arabic" w:cs="Traditional Arabic"/>
          <w:color w:val="1D2129"/>
          <w:sz w:val="36"/>
          <w:szCs w:val="36"/>
          <w:rtl/>
        </w:rPr>
      </w:pPr>
      <w:r>
        <w:rPr>
          <w:rFonts w:ascii="Traditional Arabic" w:hAnsi="Traditional Arabic" w:cs="Traditional Arabic"/>
          <w:color w:val="1D2129"/>
          <w:sz w:val="36"/>
          <w:szCs w:val="36"/>
          <w:rtl/>
        </w:rPr>
        <w:t>المحامي</w:t>
      </w:r>
      <w:r>
        <w:rPr>
          <w:rFonts w:ascii="Traditional Arabic" w:hAnsi="Traditional Arabic" w:cs="Traditional Arabic" w:hint="cs"/>
          <w:color w:val="1D2129"/>
          <w:sz w:val="36"/>
          <w:szCs w:val="36"/>
          <w:rtl/>
        </w:rPr>
        <w:t xml:space="preserve"> أ</w:t>
      </w:r>
      <w:r w:rsidRPr="002F1551">
        <w:rPr>
          <w:rFonts w:ascii="Traditional Arabic" w:hAnsi="Traditional Arabic" w:cs="Traditional Arabic"/>
          <w:color w:val="1D2129"/>
          <w:sz w:val="36"/>
          <w:szCs w:val="36"/>
          <w:rtl/>
        </w:rPr>
        <w:t>نطوان سعد كرم</w:t>
      </w:r>
    </w:p>
    <w:p w:rsidR="00E10FA3" w:rsidRPr="00E10FA3" w:rsidRDefault="00E10FA3" w:rsidP="00E10FA3">
      <w:pPr>
        <w:pStyle w:val="NormalWeb"/>
        <w:shd w:val="clear" w:color="auto" w:fill="FFFFFF"/>
        <w:bidi/>
        <w:spacing w:before="0" w:beforeAutospacing="0" w:after="0" w:afterAutospacing="0"/>
        <w:ind w:firstLine="278"/>
        <w:jc w:val="right"/>
        <w:rPr>
          <w:rFonts w:ascii="Traditional Arabic" w:hAnsi="Traditional Arabic" w:cs="Traditional Arabic"/>
          <w:color w:val="1D2129"/>
          <w:sz w:val="32"/>
          <w:szCs w:val="32"/>
          <w:rtl/>
          <w:lang w:bidi="ar-LB"/>
        </w:rPr>
      </w:pPr>
      <w:r w:rsidRPr="00E10FA3">
        <w:rPr>
          <w:rFonts w:ascii="Traditional Arabic" w:hAnsi="Traditional Arabic" w:cs="Traditional Arabic" w:hint="cs"/>
          <w:color w:val="1D2129"/>
          <w:sz w:val="32"/>
          <w:szCs w:val="32"/>
          <w:rtl/>
        </w:rPr>
        <w:t>في 14/4/2017</w:t>
      </w:r>
    </w:p>
    <w:p w:rsidR="00E10FA3" w:rsidRDefault="00E10FA3" w:rsidP="00E10FA3">
      <w:pPr>
        <w:pStyle w:val="NormalWeb"/>
        <w:shd w:val="clear" w:color="auto" w:fill="FFFFFF"/>
        <w:bidi/>
        <w:spacing w:before="0" w:beforeAutospacing="0" w:after="0" w:afterAutospacing="0"/>
        <w:ind w:firstLine="278"/>
        <w:jc w:val="right"/>
        <w:rPr>
          <w:rFonts w:ascii="Traditional Arabic" w:hAnsi="Traditional Arabic" w:cs="Traditional Arabic"/>
          <w:color w:val="1D2129"/>
          <w:sz w:val="36"/>
          <w:szCs w:val="36"/>
          <w:rtl/>
        </w:rPr>
      </w:pPr>
    </w:p>
    <w:p w:rsidR="00215050" w:rsidRPr="002F1551" w:rsidRDefault="00215050" w:rsidP="002F1551">
      <w:pPr>
        <w:spacing w:before="120" w:after="120"/>
        <w:ind w:firstLine="278"/>
        <w:jc w:val="both"/>
        <w:rPr>
          <w:rFonts w:ascii="Traditional Arabic" w:hAnsi="Traditional Arabic"/>
          <w:color w:val="000000"/>
          <w:sz w:val="36"/>
          <w:szCs w:val="36"/>
          <w:shd w:val="clear" w:color="auto" w:fill="FFFFFF"/>
          <w:rtl/>
        </w:rPr>
      </w:pPr>
      <w:r w:rsidRPr="002F1551">
        <w:rPr>
          <w:rFonts w:ascii="Traditional Arabic" w:hAnsi="Traditional Arabic"/>
          <w:color w:val="000000"/>
          <w:sz w:val="36"/>
          <w:szCs w:val="36"/>
          <w:shd w:val="clear" w:color="auto" w:fill="FFFFFF"/>
          <w:rtl/>
          <w:lang w:bidi="ar-LB"/>
        </w:rPr>
        <w:t>بتاريخ 1</w:t>
      </w:r>
      <w:r w:rsidR="00CE6A07" w:rsidRPr="002F1551">
        <w:rPr>
          <w:rFonts w:ascii="Traditional Arabic" w:hAnsi="Traditional Arabic"/>
          <w:color w:val="000000"/>
          <w:sz w:val="36"/>
          <w:szCs w:val="36"/>
          <w:shd w:val="clear" w:color="auto" w:fill="FFFFFF"/>
          <w:rtl/>
          <w:lang w:bidi="ar-LB"/>
        </w:rPr>
        <w:t>2</w:t>
      </w:r>
      <w:r w:rsidRPr="002F1551">
        <w:rPr>
          <w:rFonts w:ascii="Traditional Arabic" w:hAnsi="Traditional Arabic"/>
          <w:color w:val="000000"/>
          <w:sz w:val="36"/>
          <w:szCs w:val="36"/>
          <w:shd w:val="clear" w:color="auto" w:fill="FFFFFF"/>
          <w:rtl/>
          <w:lang w:bidi="ar-LB"/>
        </w:rPr>
        <w:t xml:space="preserve">/4/2017 صدر قرار عن فخامة رئيس الجمهورية اللبنانية قضى بتأجيل انعقاد مجلس النواب على خلفية إمكانية إصدار قانون يمدد ولاية أعضاء المجلس المذكور للمرة الثالثة، حيث جاء في قرار الرئيس ما حرفيته: </w:t>
      </w:r>
      <w:r w:rsidRPr="002F1551">
        <w:rPr>
          <w:rFonts w:ascii="Traditional Arabic" w:hAnsi="Traditional Arabic"/>
          <w:color w:val="000000"/>
          <w:sz w:val="36"/>
          <w:szCs w:val="36"/>
          <w:shd w:val="clear" w:color="auto" w:fill="FFFFFF"/>
          <w:rtl/>
        </w:rPr>
        <w:t>"نبلغكم قرارنا بتأجيل انعقاد مجلس النواب في العقد العادي الراهن لمدة شهر واحد ابتداءً من تاريخ 13/4/2017، وذلك إفساحاً في المجال لمزيد من الحوار للتوص</w:t>
      </w:r>
      <w:r w:rsidR="00D83E43">
        <w:rPr>
          <w:rFonts w:ascii="Traditional Arabic" w:hAnsi="Traditional Arabic"/>
          <w:color w:val="000000"/>
          <w:sz w:val="36"/>
          <w:szCs w:val="36"/>
          <w:shd w:val="clear" w:color="auto" w:fill="FFFFFF"/>
          <w:rtl/>
        </w:rPr>
        <w:t>ُّل إلى توافق على قانون جديد لل</w:t>
      </w:r>
      <w:r w:rsidR="00D83E43">
        <w:rPr>
          <w:rFonts w:ascii="Traditional Arabic" w:hAnsi="Traditional Arabic" w:hint="cs"/>
          <w:color w:val="000000"/>
          <w:sz w:val="36"/>
          <w:szCs w:val="36"/>
          <w:shd w:val="clear" w:color="auto" w:fill="FFFFFF"/>
          <w:rtl/>
        </w:rPr>
        <w:t>إ</w:t>
      </w:r>
      <w:r w:rsidRPr="002F1551">
        <w:rPr>
          <w:rFonts w:ascii="Traditional Arabic" w:hAnsi="Traditional Arabic"/>
          <w:color w:val="000000"/>
          <w:sz w:val="36"/>
          <w:szCs w:val="36"/>
          <w:shd w:val="clear" w:color="auto" w:fill="FFFFFF"/>
          <w:rtl/>
        </w:rPr>
        <w:t>نتخابات النيابية".</w:t>
      </w:r>
    </w:p>
    <w:p w:rsidR="00215050" w:rsidRDefault="00215050" w:rsidP="002F1551">
      <w:pPr>
        <w:spacing w:before="120" w:after="120"/>
        <w:ind w:firstLine="278"/>
        <w:jc w:val="both"/>
        <w:rPr>
          <w:rFonts w:ascii="Traditional Arabic" w:hAnsi="Traditional Arabic"/>
          <w:color w:val="000000"/>
          <w:sz w:val="36"/>
          <w:szCs w:val="36"/>
          <w:shd w:val="clear" w:color="auto" w:fill="FFFFFF"/>
          <w:rtl/>
        </w:rPr>
      </w:pPr>
      <w:r w:rsidRPr="002F1551">
        <w:rPr>
          <w:rFonts w:ascii="Traditional Arabic" w:hAnsi="Traditional Arabic"/>
          <w:color w:val="000000"/>
          <w:sz w:val="36"/>
          <w:szCs w:val="36"/>
          <w:shd w:val="clear" w:color="auto" w:fill="FFFFFF"/>
          <w:rtl/>
        </w:rPr>
        <w:t>وهذا القرار الذي استند إلى المادة 59 من الدستور اللبناني</w:t>
      </w:r>
      <w:r w:rsidR="00B36FC7">
        <w:rPr>
          <w:rFonts w:ascii="Traditional Arabic" w:hAnsi="Traditional Arabic" w:hint="cs"/>
          <w:color w:val="000000"/>
          <w:sz w:val="36"/>
          <w:szCs w:val="36"/>
          <w:shd w:val="clear" w:color="auto" w:fill="FFFFFF"/>
          <w:rtl/>
        </w:rPr>
        <w:t xml:space="preserve"> ونصها: </w:t>
      </w:r>
      <w:r w:rsidR="00B36FC7" w:rsidRPr="00B36FC7">
        <w:rPr>
          <w:rFonts w:ascii="Traditional Arabic" w:hAnsi="Traditional Arabic" w:hint="cs"/>
          <w:b/>
          <w:bCs/>
          <w:color w:val="000000"/>
          <w:sz w:val="36"/>
          <w:szCs w:val="36"/>
          <w:shd w:val="clear" w:color="auto" w:fill="FFFFFF"/>
          <w:rtl/>
        </w:rPr>
        <w:t>"لرئيس الجمهورية تأجيل انعقاد المجلس إلى أمد لا يتجاوز شهراً واحداً وليس له أن يفعل ذلك مرتين في العقد الواحد"،</w:t>
      </w:r>
      <w:r w:rsidRPr="002F1551">
        <w:rPr>
          <w:rFonts w:ascii="Traditional Arabic" w:hAnsi="Traditional Arabic"/>
          <w:color w:val="000000"/>
          <w:sz w:val="36"/>
          <w:szCs w:val="36"/>
          <w:shd w:val="clear" w:color="auto" w:fill="FFFFFF"/>
          <w:rtl/>
        </w:rPr>
        <w:t xml:space="preserve"> </w:t>
      </w:r>
      <w:r w:rsidR="00675C90">
        <w:rPr>
          <w:rFonts w:ascii="Traditional Arabic" w:hAnsi="Traditional Arabic" w:hint="cs"/>
          <w:color w:val="000000"/>
          <w:sz w:val="36"/>
          <w:szCs w:val="36"/>
          <w:shd w:val="clear" w:color="auto" w:fill="FFFFFF"/>
          <w:rtl/>
        </w:rPr>
        <w:t>و</w:t>
      </w:r>
      <w:r w:rsidR="00B36FC7">
        <w:rPr>
          <w:rFonts w:ascii="Traditional Arabic" w:hAnsi="Traditional Arabic" w:hint="cs"/>
          <w:color w:val="000000"/>
          <w:sz w:val="36"/>
          <w:szCs w:val="36"/>
          <w:shd w:val="clear" w:color="auto" w:fill="FFFFFF"/>
          <w:rtl/>
        </w:rPr>
        <w:t xml:space="preserve">الذي </w:t>
      </w:r>
      <w:r w:rsidR="001E6E79">
        <w:rPr>
          <w:rFonts w:ascii="Traditional Arabic" w:hAnsi="Traditional Arabic" w:hint="cs"/>
          <w:color w:val="000000"/>
          <w:sz w:val="36"/>
          <w:szCs w:val="36"/>
          <w:shd w:val="clear" w:color="auto" w:fill="FFFFFF"/>
          <w:rtl/>
        </w:rPr>
        <w:t>جاء بشكل رسالة وليس مرسوماً، و</w:t>
      </w:r>
      <w:r w:rsidR="00675C90">
        <w:rPr>
          <w:rFonts w:ascii="Traditional Arabic" w:hAnsi="Traditional Arabic" w:hint="cs"/>
          <w:color w:val="000000"/>
          <w:sz w:val="36"/>
          <w:szCs w:val="36"/>
          <w:shd w:val="clear" w:color="auto" w:fill="FFFFFF"/>
          <w:rtl/>
        </w:rPr>
        <w:t xml:space="preserve">حمل توقيعاً لرئيس الجمهورية منفرداً من دون أي توقيع لرئيس مجلس الوزراء، قد </w:t>
      </w:r>
      <w:r w:rsidRPr="002F1551">
        <w:rPr>
          <w:rFonts w:ascii="Traditional Arabic" w:hAnsi="Traditional Arabic"/>
          <w:color w:val="000000"/>
          <w:sz w:val="36"/>
          <w:szCs w:val="36"/>
          <w:shd w:val="clear" w:color="auto" w:fill="FFFFFF"/>
          <w:rtl/>
        </w:rPr>
        <w:t xml:space="preserve">أثار إشكالاً قانونياً </w:t>
      </w:r>
      <w:r w:rsidR="00675C90">
        <w:rPr>
          <w:rFonts w:ascii="Traditional Arabic" w:hAnsi="Traditional Arabic" w:hint="cs"/>
          <w:color w:val="000000"/>
          <w:sz w:val="36"/>
          <w:szCs w:val="36"/>
          <w:shd w:val="clear" w:color="auto" w:fill="FFFFFF"/>
          <w:rtl/>
        </w:rPr>
        <w:t xml:space="preserve">تمحور </w:t>
      </w:r>
      <w:r w:rsidRPr="002F1551">
        <w:rPr>
          <w:rFonts w:ascii="Traditional Arabic" w:hAnsi="Traditional Arabic"/>
          <w:color w:val="000000"/>
          <w:sz w:val="36"/>
          <w:szCs w:val="36"/>
          <w:shd w:val="clear" w:color="auto" w:fill="FFFFFF"/>
          <w:rtl/>
        </w:rPr>
        <w:t>حول نظريتين هما:</w:t>
      </w:r>
    </w:p>
    <w:p w:rsidR="00675C90" w:rsidRPr="002F1551" w:rsidRDefault="00675C90" w:rsidP="002F1551">
      <w:pPr>
        <w:spacing w:before="120" w:after="120"/>
        <w:ind w:firstLine="278"/>
        <w:jc w:val="both"/>
        <w:rPr>
          <w:rFonts w:ascii="Traditional Arabic" w:hAnsi="Traditional Arabic"/>
          <w:color w:val="000000"/>
          <w:sz w:val="36"/>
          <w:szCs w:val="36"/>
          <w:shd w:val="clear" w:color="auto" w:fill="FFFFFF"/>
          <w:rtl/>
        </w:rPr>
      </w:pPr>
    </w:p>
    <w:p w:rsidR="00BF3B15" w:rsidRDefault="00D83E43" w:rsidP="00BF3B15">
      <w:pPr>
        <w:spacing w:before="120" w:after="120"/>
        <w:jc w:val="both"/>
        <w:rPr>
          <w:rFonts w:ascii="Traditional Arabic" w:hAnsi="Traditional Arabic"/>
          <w:color w:val="000000"/>
          <w:sz w:val="36"/>
          <w:szCs w:val="36"/>
          <w:shd w:val="clear" w:color="auto" w:fill="FFFFFF"/>
          <w:rtl/>
        </w:rPr>
      </w:pPr>
      <w:r w:rsidRPr="00BF3B15">
        <w:rPr>
          <w:rFonts w:ascii="Traditional Arabic" w:hAnsi="Traditional Arabic" w:hint="cs"/>
          <w:b/>
          <w:bCs/>
          <w:color w:val="000000"/>
          <w:sz w:val="36"/>
          <w:szCs w:val="36"/>
          <w:u w:val="single"/>
          <w:shd w:val="clear" w:color="auto" w:fill="FFFFFF"/>
          <w:rtl/>
        </w:rPr>
        <w:t xml:space="preserve">النظرية </w:t>
      </w:r>
      <w:r w:rsidR="00215050" w:rsidRPr="00BF3B15">
        <w:rPr>
          <w:rFonts w:ascii="Traditional Arabic" w:hAnsi="Traditional Arabic"/>
          <w:b/>
          <w:bCs/>
          <w:color w:val="000000"/>
          <w:sz w:val="36"/>
          <w:szCs w:val="36"/>
          <w:u w:val="single"/>
          <w:shd w:val="clear" w:color="auto" w:fill="FFFFFF"/>
          <w:rtl/>
        </w:rPr>
        <w:t>الأولى:</w:t>
      </w:r>
      <w:r w:rsidR="00215050" w:rsidRPr="002F1551">
        <w:rPr>
          <w:rFonts w:ascii="Traditional Arabic" w:hAnsi="Traditional Arabic"/>
          <w:color w:val="000000"/>
          <w:sz w:val="36"/>
          <w:szCs w:val="36"/>
          <w:shd w:val="clear" w:color="auto" w:fill="FFFFFF"/>
          <w:rtl/>
        </w:rPr>
        <w:t xml:space="preserve"> </w:t>
      </w:r>
    </w:p>
    <w:p w:rsidR="00215050" w:rsidRPr="002F1551" w:rsidRDefault="00215050" w:rsidP="002F1551">
      <w:pPr>
        <w:spacing w:before="120" w:after="120"/>
        <w:ind w:firstLine="278"/>
        <w:jc w:val="both"/>
        <w:rPr>
          <w:rFonts w:ascii="Traditional Arabic" w:hAnsi="Traditional Arabic"/>
          <w:b/>
          <w:bCs/>
          <w:color w:val="000000"/>
          <w:sz w:val="36"/>
          <w:szCs w:val="36"/>
          <w:shd w:val="clear" w:color="auto" w:fill="FFFFFF"/>
          <w:rtl/>
        </w:rPr>
      </w:pPr>
      <w:r w:rsidRPr="002F1551">
        <w:rPr>
          <w:rFonts w:ascii="Traditional Arabic" w:hAnsi="Traditional Arabic"/>
          <w:color w:val="000000"/>
          <w:sz w:val="36"/>
          <w:szCs w:val="36"/>
          <w:shd w:val="clear" w:color="auto" w:fill="FFFFFF"/>
          <w:rtl/>
        </w:rPr>
        <w:t xml:space="preserve">تنحى إلى القول إن قرار رئيس الجمهورية المتخذ سنداً للمادة 59 من الدستور يقتضي فيه أن يتضمن توقيعاً لرئيس الحكومة عملاً بنص المادة 54 من الدستور التي جاء فيها: </w:t>
      </w:r>
      <w:r w:rsidRPr="002F1551">
        <w:rPr>
          <w:rFonts w:ascii="Traditional Arabic" w:hAnsi="Traditional Arabic"/>
          <w:b/>
          <w:bCs/>
          <w:color w:val="000000"/>
          <w:sz w:val="36"/>
          <w:szCs w:val="36"/>
          <w:shd w:val="clear" w:color="auto" w:fill="FFFFFF"/>
          <w:rtl/>
        </w:rPr>
        <w:t>"</w:t>
      </w:r>
      <w:r w:rsidR="00CE6A07" w:rsidRPr="002F1551">
        <w:rPr>
          <w:rFonts w:ascii="Traditional Arabic" w:hAnsi="Traditional Arabic"/>
          <w:b/>
          <w:bCs/>
          <w:color w:val="000000"/>
          <w:sz w:val="36"/>
          <w:szCs w:val="36"/>
          <w:shd w:val="clear" w:color="auto" w:fill="FFFFFF"/>
          <w:rtl/>
        </w:rPr>
        <w:t xml:space="preserve">مقررات رئيس الجمهورية يجب أن يشترك معه في التوقيع عليها </w:t>
      </w:r>
      <w:r w:rsidRPr="002F1551">
        <w:rPr>
          <w:rFonts w:ascii="Traditional Arabic" w:hAnsi="Traditional Arabic"/>
          <w:b/>
          <w:bCs/>
          <w:color w:val="000000"/>
          <w:sz w:val="36"/>
          <w:szCs w:val="36"/>
          <w:shd w:val="clear" w:color="auto" w:fill="FFFFFF"/>
          <w:rtl/>
        </w:rPr>
        <w:t>رئيس الحكومة والوزير أو الوزراء المختصون ما خلا مرسوم تسمية رئيس الحكومة ومرسوم قبول استقالة الحكومة أو اعتبارها مستقيلة.</w:t>
      </w:r>
    </w:p>
    <w:p w:rsidR="00215050" w:rsidRPr="002F1551" w:rsidRDefault="00215050" w:rsidP="002F1551">
      <w:pPr>
        <w:spacing w:before="120" w:after="120"/>
        <w:ind w:firstLine="278"/>
        <w:jc w:val="both"/>
        <w:rPr>
          <w:rFonts w:ascii="Traditional Arabic" w:hAnsi="Traditional Arabic"/>
          <w:b/>
          <w:bCs/>
          <w:color w:val="000000"/>
          <w:sz w:val="36"/>
          <w:szCs w:val="36"/>
          <w:shd w:val="clear" w:color="auto" w:fill="FFFFFF"/>
          <w:rtl/>
        </w:rPr>
      </w:pPr>
      <w:r w:rsidRPr="002F1551">
        <w:rPr>
          <w:rFonts w:ascii="Traditional Arabic" w:hAnsi="Traditional Arabic"/>
          <w:b/>
          <w:bCs/>
          <w:color w:val="000000"/>
          <w:sz w:val="36"/>
          <w:szCs w:val="36"/>
          <w:shd w:val="clear" w:color="auto" w:fill="FFFFFF"/>
          <w:rtl/>
        </w:rPr>
        <w:t>أما مرسوم إصدار القوانين فيشترك معه في التوقيع عليه رئيس الحكومة".</w:t>
      </w:r>
    </w:p>
    <w:p w:rsidR="003D39A2" w:rsidRDefault="00CE6A07" w:rsidP="002F1551">
      <w:pPr>
        <w:spacing w:before="120" w:after="120"/>
        <w:ind w:firstLine="278"/>
        <w:jc w:val="both"/>
        <w:rPr>
          <w:rFonts w:ascii="Traditional Arabic" w:hAnsi="Traditional Arabic"/>
          <w:color w:val="1D2129"/>
          <w:sz w:val="36"/>
          <w:szCs w:val="36"/>
          <w:rtl/>
        </w:rPr>
      </w:pPr>
      <w:r w:rsidRPr="002F1551">
        <w:rPr>
          <w:rFonts w:ascii="Traditional Arabic" w:hAnsi="Traditional Arabic"/>
          <w:color w:val="000000"/>
          <w:sz w:val="36"/>
          <w:szCs w:val="36"/>
          <w:shd w:val="clear" w:color="auto" w:fill="FFFFFF"/>
          <w:rtl/>
        </w:rPr>
        <w:t xml:space="preserve">ويعتبر هذا الرأي أن </w:t>
      </w:r>
      <w:r w:rsidRPr="002F1551">
        <w:rPr>
          <w:rFonts w:ascii="Traditional Arabic" w:hAnsi="Traditional Arabic"/>
          <w:color w:val="1D2129"/>
          <w:sz w:val="36"/>
          <w:szCs w:val="36"/>
          <w:shd w:val="clear" w:color="auto" w:fill="FFFFFF"/>
          <w:rtl/>
        </w:rPr>
        <w:t>قرار رئيس الجمهورية بتأجيل انعقاد مجلس النواب</w:t>
      </w:r>
      <w:r w:rsidRPr="002F1551">
        <w:rPr>
          <w:rFonts w:ascii="Traditional Arabic" w:hAnsi="Traditional Arabic"/>
          <w:color w:val="1D2129"/>
          <w:sz w:val="36"/>
          <w:szCs w:val="36"/>
          <w:rtl/>
        </w:rPr>
        <w:t xml:space="preserve"> </w:t>
      </w:r>
      <w:r w:rsidR="00E350A3" w:rsidRPr="002F1551">
        <w:rPr>
          <w:rStyle w:val="textexposedshow"/>
          <w:rFonts w:ascii="Traditional Arabic" w:hAnsi="Traditional Arabic"/>
          <w:color w:val="1D2129"/>
          <w:sz w:val="36"/>
          <w:szCs w:val="36"/>
          <w:rtl/>
        </w:rPr>
        <w:t>بشكله وبصيغته مخالف للدستور ما يجرّ</w:t>
      </w:r>
      <w:r w:rsidR="003D39A2">
        <w:rPr>
          <w:rStyle w:val="textexposedshow"/>
          <w:rFonts w:ascii="Traditional Arabic" w:hAnsi="Traditional Arabic" w:hint="cs"/>
          <w:color w:val="1D2129"/>
          <w:sz w:val="36"/>
          <w:szCs w:val="36"/>
          <w:rtl/>
        </w:rPr>
        <w:t>ِ</w:t>
      </w:r>
      <w:r w:rsidR="00E350A3" w:rsidRPr="002F1551">
        <w:rPr>
          <w:rStyle w:val="textexposedshow"/>
          <w:rFonts w:ascii="Traditional Arabic" w:hAnsi="Traditional Arabic"/>
          <w:color w:val="1D2129"/>
          <w:sz w:val="36"/>
          <w:szCs w:val="36"/>
          <w:rtl/>
        </w:rPr>
        <w:t>ده من قوته الإلزامية، وب</w:t>
      </w:r>
      <w:r w:rsidR="003D39A2">
        <w:rPr>
          <w:rStyle w:val="textexposedshow"/>
          <w:rFonts w:ascii="Traditional Arabic" w:hAnsi="Traditional Arabic" w:hint="cs"/>
          <w:color w:val="1D2129"/>
          <w:sz w:val="36"/>
          <w:szCs w:val="36"/>
          <w:rtl/>
        </w:rPr>
        <w:t>ال</w:t>
      </w:r>
      <w:r w:rsidR="00E350A3" w:rsidRPr="002F1551">
        <w:rPr>
          <w:rStyle w:val="textexposedshow"/>
          <w:rFonts w:ascii="Traditional Arabic" w:hAnsi="Traditional Arabic"/>
          <w:color w:val="1D2129"/>
          <w:sz w:val="36"/>
          <w:szCs w:val="36"/>
          <w:rtl/>
        </w:rPr>
        <w:t>تالي يضحي هذا الكتاب</w:t>
      </w:r>
      <w:r w:rsidRPr="002F1551">
        <w:rPr>
          <w:rFonts w:ascii="Traditional Arabic" w:hAnsi="Traditional Arabic"/>
          <w:color w:val="1D2129"/>
          <w:sz w:val="36"/>
          <w:szCs w:val="36"/>
          <w:shd w:val="clear" w:color="auto" w:fill="FFFFFF"/>
          <w:rtl/>
        </w:rPr>
        <w:t xml:space="preserve"> مجر</w:t>
      </w:r>
      <w:r w:rsidR="003D39A2">
        <w:rPr>
          <w:rFonts w:ascii="Traditional Arabic" w:hAnsi="Traditional Arabic" w:hint="cs"/>
          <w:color w:val="1D2129"/>
          <w:sz w:val="36"/>
          <w:szCs w:val="36"/>
          <w:shd w:val="clear" w:color="auto" w:fill="FFFFFF"/>
          <w:rtl/>
        </w:rPr>
        <w:t>َّ</w:t>
      </w:r>
      <w:r w:rsidRPr="002F1551">
        <w:rPr>
          <w:rFonts w:ascii="Traditional Arabic" w:hAnsi="Traditional Arabic"/>
          <w:color w:val="1D2129"/>
          <w:sz w:val="36"/>
          <w:szCs w:val="36"/>
          <w:shd w:val="clear" w:color="auto" w:fill="FFFFFF"/>
          <w:rtl/>
        </w:rPr>
        <w:t>د تمنٍ غير ملزم لعدم صدوره وفق الأصول</w:t>
      </w:r>
      <w:r w:rsidR="003D39A2">
        <w:rPr>
          <w:rFonts w:ascii="Traditional Arabic" w:hAnsi="Traditional Arabic" w:hint="cs"/>
          <w:color w:val="1D2129"/>
          <w:sz w:val="36"/>
          <w:szCs w:val="36"/>
          <w:rtl/>
        </w:rPr>
        <w:t>.</w:t>
      </w:r>
    </w:p>
    <w:p w:rsidR="00E350A3" w:rsidRPr="002F1551" w:rsidRDefault="00CE6A07" w:rsidP="002F1551">
      <w:pPr>
        <w:spacing w:before="120" w:after="120"/>
        <w:ind w:firstLine="278"/>
        <w:jc w:val="both"/>
        <w:rPr>
          <w:rFonts w:ascii="Traditional Arabic" w:hAnsi="Traditional Arabic"/>
          <w:color w:val="1D2129"/>
          <w:sz w:val="36"/>
          <w:szCs w:val="36"/>
          <w:shd w:val="clear" w:color="auto" w:fill="FFFFFF"/>
          <w:rtl/>
        </w:rPr>
      </w:pPr>
      <w:r w:rsidRPr="002F1551">
        <w:rPr>
          <w:rFonts w:ascii="Traditional Arabic" w:hAnsi="Traditional Arabic"/>
          <w:color w:val="1D2129"/>
          <w:sz w:val="36"/>
          <w:szCs w:val="36"/>
          <w:rtl/>
        </w:rPr>
        <w:t xml:space="preserve">وقد علل </w:t>
      </w:r>
      <w:r w:rsidRPr="002F1551">
        <w:rPr>
          <w:rFonts w:ascii="Traditional Arabic" w:hAnsi="Traditional Arabic"/>
          <w:color w:val="1D2129"/>
          <w:sz w:val="36"/>
          <w:szCs w:val="36"/>
          <w:shd w:val="clear" w:color="auto" w:fill="FFFFFF"/>
          <w:rtl/>
        </w:rPr>
        <w:t>أستاذ القانون الدستوري في الجام</w:t>
      </w:r>
      <w:r w:rsidR="003D39A2">
        <w:rPr>
          <w:rFonts w:ascii="Traditional Arabic" w:hAnsi="Traditional Arabic"/>
          <w:color w:val="1D2129"/>
          <w:sz w:val="36"/>
          <w:szCs w:val="36"/>
          <w:shd w:val="clear" w:color="auto" w:fill="FFFFFF"/>
          <w:rtl/>
        </w:rPr>
        <w:t xml:space="preserve">عة اللبنانية الدكتور عصام نعمة </w:t>
      </w:r>
      <w:r w:rsidR="003D39A2">
        <w:rPr>
          <w:rFonts w:ascii="Traditional Arabic" w:hAnsi="Traditional Arabic" w:hint="cs"/>
          <w:color w:val="1D2129"/>
          <w:sz w:val="36"/>
          <w:szCs w:val="36"/>
          <w:shd w:val="clear" w:color="auto" w:fill="FFFFFF"/>
          <w:rtl/>
        </w:rPr>
        <w:t>ا</w:t>
      </w:r>
      <w:r w:rsidRPr="002F1551">
        <w:rPr>
          <w:rFonts w:ascii="Traditional Arabic" w:hAnsi="Traditional Arabic"/>
          <w:color w:val="1D2129"/>
          <w:sz w:val="36"/>
          <w:szCs w:val="36"/>
          <w:shd w:val="clear" w:color="auto" w:fill="FFFFFF"/>
          <w:rtl/>
        </w:rPr>
        <w:t>سماعيل هذا الرأي م</w:t>
      </w:r>
      <w:r w:rsidR="00E350A3" w:rsidRPr="002F1551">
        <w:rPr>
          <w:rFonts w:ascii="Traditional Arabic" w:hAnsi="Traditional Arabic"/>
          <w:color w:val="1D2129"/>
          <w:sz w:val="36"/>
          <w:szCs w:val="36"/>
          <w:shd w:val="clear" w:color="auto" w:fill="FFFFFF"/>
          <w:rtl/>
        </w:rPr>
        <w:t xml:space="preserve">ستنداً إلى سابقتبن حول تأجيل انعقاد المجلس، الأولى بموجب المرسوم </w:t>
      </w:r>
      <w:r w:rsidR="00E350A3" w:rsidRPr="002F1551">
        <w:rPr>
          <w:rFonts w:ascii="Traditional Arabic" w:hAnsi="Traditional Arabic"/>
          <w:color w:val="1D2129"/>
          <w:sz w:val="36"/>
          <w:szCs w:val="36"/>
          <w:shd w:val="clear" w:color="auto" w:fill="FFFFFF"/>
          <w:rtl/>
        </w:rPr>
        <w:lastRenderedPageBreak/>
        <w:t>رقم 829 تاريخ 11 أيلول 1934</w:t>
      </w:r>
      <w:r w:rsidR="003D39A2">
        <w:rPr>
          <w:rFonts w:ascii="Traditional Arabic" w:hAnsi="Traditional Arabic" w:hint="cs"/>
          <w:color w:val="1D2129"/>
          <w:sz w:val="36"/>
          <w:szCs w:val="36"/>
          <w:shd w:val="clear" w:color="auto" w:fill="FFFFFF"/>
          <w:rtl/>
        </w:rPr>
        <w:t>،</w:t>
      </w:r>
      <w:r w:rsidR="00E350A3" w:rsidRPr="002F1551">
        <w:rPr>
          <w:rFonts w:ascii="Traditional Arabic" w:hAnsi="Traditional Arabic"/>
          <w:color w:val="1D2129"/>
          <w:sz w:val="36"/>
          <w:szCs w:val="36"/>
          <w:shd w:val="clear" w:color="auto" w:fill="FFFFFF"/>
          <w:rtl/>
        </w:rPr>
        <w:t xml:space="preserve"> والثانية بموجب المرسوم رقم 202</w:t>
      </w:r>
      <w:r w:rsidR="00E350A3" w:rsidRPr="002F1551">
        <w:rPr>
          <w:rFonts w:ascii="Traditional Arabic" w:hAnsi="Traditional Arabic"/>
          <w:color w:val="1D2129"/>
          <w:sz w:val="36"/>
          <w:szCs w:val="36"/>
          <w:shd w:val="clear" w:color="auto" w:fill="FFFFFF"/>
        </w:rPr>
        <w:t>/</w:t>
      </w:r>
      <w:r w:rsidR="00E350A3" w:rsidRPr="00A077A8">
        <w:rPr>
          <w:rFonts w:ascii="Traditional Arabic" w:hAnsi="Traditional Arabic"/>
          <w:color w:val="1D2129"/>
          <w:sz w:val="32"/>
          <w:szCs w:val="32"/>
          <w:shd w:val="clear" w:color="auto" w:fill="FFFFFF"/>
        </w:rPr>
        <w:t>E</w:t>
      </w:r>
      <w:r w:rsidR="00E350A3" w:rsidRPr="002F1551">
        <w:rPr>
          <w:rFonts w:ascii="Traditional Arabic" w:hAnsi="Traditional Arabic"/>
          <w:color w:val="1D2129"/>
          <w:sz w:val="36"/>
          <w:szCs w:val="36"/>
          <w:shd w:val="clear" w:color="auto" w:fill="FFFFFF"/>
        </w:rPr>
        <w:t xml:space="preserve"> </w:t>
      </w:r>
      <w:r w:rsidR="00E350A3" w:rsidRPr="002F1551">
        <w:rPr>
          <w:rFonts w:ascii="Traditional Arabic" w:hAnsi="Traditional Arabic"/>
          <w:color w:val="1D2129"/>
          <w:sz w:val="36"/>
          <w:szCs w:val="36"/>
          <w:shd w:val="clear" w:color="auto" w:fill="FFFFFF"/>
          <w:rtl/>
        </w:rPr>
        <w:t>تاريخ 14 آذار سنة 1936. "واللافت، كما يقول الدكتور اسماعيل، أن هذين المرسوم</w:t>
      </w:r>
      <w:r w:rsidR="00506BCB">
        <w:rPr>
          <w:rFonts w:ascii="Traditional Arabic" w:hAnsi="Traditional Arabic" w:hint="cs"/>
          <w:color w:val="1D2129"/>
          <w:sz w:val="36"/>
          <w:szCs w:val="36"/>
          <w:shd w:val="clear" w:color="auto" w:fill="FFFFFF"/>
          <w:rtl/>
        </w:rPr>
        <w:t>ين</w:t>
      </w:r>
      <w:r w:rsidR="00E350A3" w:rsidRPr="002F1551">
        <w:rPr>
          <w:rFonts w:ascii="Traditional Arabic" w:hAnsi="Traditional Arabic"/>
          <w:color w:val="1D2129"/>
          <w:sz w:val="36"/>
          <w:szCs w:val="36"/>
          <w:shd w:val="clear" w:color="auto" w:fill="FFFFFF"/>
          <w:rtl/>
        </w:rPr>
        <w:t xml:space="preserve"> وبالرغم من صدورهما في فترة تعليق الدستور فلقد تم تأجيل انعقاد مجلس النواب وفق الأصول الدستورية بحيث وقع أمين سر الدولة الذي يمارس صلاحيات رئيس مجلس الوزراء على المرسوم"</w:t>
      </w:r>
      <w:r w:rsidR="00E350A3" w:rsidRPr="002F1551">
        <w:rPr>
          <w:rFonts w:ascii="Traditional Arabic" w:hAnsi="Traditional Arabic"/>
          <w:color w:val="1D2129"/>
          <w:sz w:val="36"/>
          <w:szCs w:val="36"/>
          <w:shd w:val="clear" w:color="auto" w:fill="FFFFFF"/>
        </w:rPr>
        <w:t>.</w:t>
      </w:r>
      <w:r w:rsidR="00E350A3" w:rsidRPr="002F1551">
        <w:rPr>
          <w:rFonts w:ascii="Traditional Arabic" w:hAnsi="Traditional Arabic"/>
          <w:color w:val="1D2129"/>
          <w:sz w:val="36"/>
          <w:szCs w:val="36"/>
          <w:shd w:val="clear" w:color="auto" w:fill="FFFFFF"/>
          <w:rtl/>
        </w:rPr>
        <w:t xml:space="preserve"> كما استند في رأيه القيِّم إلى المادة 54 من الدستور الآنفة الذكر، معتبراً أنها جاءت شاملة جميع مقررات الرئيس، أما خصوصية ذكر إصدار القوانين فالسبب هو لبيان أن مرسوم إصدار القانون لا يحتاج إلى توقيع الوزراء المختصين. وأن هذه المادة استخدمت مصطلح مقررات الرئيس لتشمل المراسيم وغير المراسيم هذا في حال كان بإمكان تأجيل دورة الإنعقاد بموجب قرار أو كتاب</w:t>
      </w:r>
      <w:r w:rsidR="00E350A3" w:rsidRPr="002F1551">
        <w:rPr>
          <w:rFonts w:ascii="Traditional Arabic" w:hAnsi="Traditional Arabic"/>
          <w:color w:val="1D2129"/>
          <w:sz w:val="36"/>
          <w:szCs w:val="36"/>
          <w:shd w:val="clear" w:color="auto" w:fill="FFFFFF"/>
        </w:rPr>
        <w:t>.</w:t>
      </w:r>
    </w:p>
    <w:p w:rsidR="003D39A2" w:rsidRDefault="003D39A2" w:rsidP="003D39A2">
      <w:pPr>
        <w:spacing w:before="120" w:after="120"/>
        <w:ind w:firstLine="278"/>
        <w:jc w:val="both"/>
        <w:rPr>
          <w:rStyle w:val="textexposedshow"/>
          <w:rFonts w:ascii="Traditional Arabic" w:hAnsi="Traditional Arabic"/>
          <w:color w:val="1D2129"/>
          <w:sz w:val="36"/>
          <w:szCs w:val="36"/>
          <w:rtl/>
        </w:rPr>
      </w:pPr>
      <w:r>
        <w:rPr>
          <w:rFonts w:ascii="Traditional Arabic" w:hAnsi="Traditional Arabic"/>
          <w:color w:val="1D2129"/>
          <w:sz w:val="36"/>
          <w:szCs w:val="36"/>
          <w:shd w:val="clear" w:color="auto" w:fill="FFFFFF"/>
          <w:rtl/>
        </w:rPr>
        <w:t xml:space="preserve">كما </w:t>
      </w:r>
      <w:r>
        <w:rPr>
          <w:rFonts w:ascii="Traditional Arabic" w:hAnsi="Traditional Arabic" w:hint="cs"/>
          <w:color w:val="1D2129"/>
          <w:sz w:val="36"/>
          <w:szCs w:val="36"/>
          <w:shd w:val="clear" w:color="auto" w:fill="FFFFFF"/>
          <w:rtl/>
        </w:rPr>
        <w:t>أ</w:t>
      </w:r>
      <w:r w:rsidR="00E350A3" w:rsidRPr="002F1551">
        <w:rPr>
          <w:rFonts w:ascii="Traditional Arabic" w:hAnsi="Traditional Arabic"/>
          <w:color w:val="1D2129"/>
          <w:sz w:val="36"/>
          <w:szCs w:val="36"/>
          <w:shd w:val="clear" w:color="auto" w:fill="FFFFFF"/>
          <w:rtl/>
        </w:rPr>
        <w:t xml:space="preserve">سند رأيه إلى القول: </w:t>
      </w:r>
      <w:r w:rsidR="00CE6A07" w:rsidRPr="002F1551">
        <w:rPr>
          <w:rStyle w:val="textexposedshow"/>
          <w:rFonts w:ascii="Traditional Arabic" w:hAnsi="Traditional Arabic"/>
          <w:color w:val="1D2129"/>
          <w:sz w:val="36"/>
          <w:szCs w:val="36"/>
        </w:rPr>
        <w:t xml:space="preserve"> </w:t>
      </w:r>
      <w:r w:rsidR="00CE6A07" w:rsidRPr="002F1551">
        <w:rPr>
          <w:rStyle w:val="textexposedshow"/>
          <w:rFonts w:ascii="Traditional Arabic" w:hAnsi="Traditional Arabic"/>
          <w:color w:val="1D2129"/>
          <w:sz w:val="36"/>
          <w:szCs w:val="36"/>
          <w:rtl/>
        </w:rPr>
        <w:t>إن الشكليات التي تحكم مجلس النواب تس</w:t>
      </w:r>
      <w:r w:rsidR="00E350A3" w:rsidRPr="002F1551">
        <w:rPr>
          <w:rStyle w:val="textexposedshow"/>
          <w:rFonts w:ascii="Traditional Arabic" w:hAnsi="Traditional Arabic"/>
          <w:color w:val="1D2129"/>
          <w:sz w:val="36"/>
          <w:szCs w:val="36"/>
          <w:rtl/>
        </w:rPr>
        <w:t>ت</w:t>
      </w:r>
      <w:r w:rsidR="00E960AB" w:rsidRPr="002F1551">
        <w:rPr>
          <w:rStyle w:val="textexposedshow"/>
          <w:rFonts w:ascii="Traditional Arabic" w:hAnsi="Traditional Arabic"/>
          <w:color w:val="1D2129"/>
          <w:sz w:val="36"/>
          <w:szCs w:val="36"/>
          <w:rtl/>
        </w:rPr>
        <w:t>وجب أ</w:t>
      </w:r>
      <w:r w:rsidR="00CE6A07" w:rsidRPr="002F1551">
        <w:rPr>
          <w:rStyle w:val="textexposedshow"/>
          <w:rFonts w:ascii="Traditional Arabic" w:hAnsi="Traditional Arabic"/>
          <w:color w:val="1D2129"/>
          <w:sz w:val="36"/>
          <w:szCs w:val="36"/>
          <w:rtl/>
        </w:rPr>
        <w:t>لا يصار إلى تأجيل انعقاد المجلس إلا بالصيغة الأساسية التي يصدر بها رئيس الجمهورية مقرراته، وأعني بها صيغة</w:t>
      </w:r>
      <w:r w:rsidR="00E350A3" w:rsidRPr="002F1551">
        <w:rPr>
          <w:rStyle w:val="textexposedshow"/>
          <w:rFonts w:ascii="Traditional Arabic" w:hAnsi="Traditional Arabic"/>
          <w:color w:val="1D2129"/>
          <w:sz w:val="36"/>
          <w:szCs w:val="36"/>
          <w:rtl/>
        </w:rPr>
        <w:t xml:space="preserve"> </w:t>
      </w:r>
      <w:r w:rsidR="00CE6A07" w:rsidRPr="002F1551">
        <w:rPr>
          <w:rStyle w:val="textexposedshow"/>
          <w:rFonts w:ascii="Traditional Arabic" w:hAnsi="Traditional Arabic"/>
          <w:color w:val="1D2129"/>
          <w:sz w:val="36"/>
          <w:szCs w:val="36"/>
          <w:rtl/>
        </w:rPr>
        <w:t>"المرسوم"، فإحالة مشروع القانون</w:t>
      </w:r>
      <w:r>
        <w:rPr>
          <w:rStyle w:val="textexposedshow"/>
          <w:rFonts w:ascii="Traditional Arabic" w:hAnsi="Traditional Arabic" w:hint="cs"/>
          <w:color w:val="1D2129"/>
          <w:sz w:val="36"/>
          <w:szCs w:val="36"/>
          <w:rtl/>
        </w:rPr>
        <w:t xml:space="preserve"> يتم</w:t>
      </w:r>
      <w:r w:rsidR="00CE6A07" w:rsidRPr="002F1551">
        <w:rPr>
          <w:rStyle w:val="textexposedshow"/>
          <w:rFonts w:ascii="Traditional Arabic" w:hAnsi="Traditional Arabic"/>
          <w:color w:val="1D2129"/>
          <w:sz w:val="36"/>
          <w:szCs w:val="36"/>
          <w:rtl/>
        </w:rPr>
        <w:t xml:space="preserve"> بمرسوم</w:t>
      </w:r>
      <w:r>
        <w:rPr>
          <w:rStyle w:val="textexposedshow"/>
          <w:rFonts w:ascii="Traditional Arabic" w:hAnsi="Traditional Arabic" w:hint="cs"/>
          <w:color w:val="1D2129"/>
          <w:sz w:val="36"/>
          <w:szCs w:val="36"/>
          <w:rtl/>
        </w:rPr>
        <w:t>،</w:t>
      </w:r>
      <w:r w:rsidR="00CE6A07" w:rsidRPr="002F1551">
        <w:rPr>
          <w:rStyle w:val="textexposedshow"/>
          <w:rFonts w:ascii="Traditional Arabic" w:hAnsi="Traditional Arabic"/>
          <w:color w:val="1D2129"/>
          <w:sz w:val="36"/>
          <w:szCs w:val="36"/>
          <w:rtl/>
        </w:rPr>
        <w:t xml:space="preserve"> وفتح دورة استثنائية </w:t>
      </w:r>
      <w:r>
        <w:rPr>
          <w:rStyle w:val="textexposedshow"/>
          <w:rFonts w:ascii="Traditional Arabic" w:hAnsi="Traditional Arabic" w:hint="cs"/>
          <w:color w:val="1D2129"/>
          <w:sz w:val="36"/>
          <w:szCs w:val="36"/>
          <w:rtl/>
        </w:rPr>
        <w:t xml:space="preserve">يتم </w:t>
      </w:r>
      <w:r w:rsidR="00CE6A07" w:rsidRPr="002F1551">
        <w:rPr>
          <w:rStyle w:val="textexposedshow"/>
          <w:rFonts w:ascii="Traditional Arabic" w:hAnsi="Traditional Arabic"/>
          <w:color w:val="1D2129"/>
          <w:sz w:val="36"/>
          <w:szCs w:val="36"/>
          <w:rtl/>
        </w:rPr>
        <w:t>بمرسوم</w:t>
      </w:r>
      <w:r>
        <w:rPr>
          <w:rStyle w:val="textexposedshow"/>
          <w:rFonts w:ascii="Traditional Arabic" w:hAnsi="Traditional Arabic" w:hint="cs"/>
          <w:color w:val="1D2129"/>
          <w:sz w:val="36"/>
          <w:szCs w:val="36"/>
          <w:rtl/>
        </w:rPr>
        <w:t>،</w:t>
      </w:r>
      <w:r w:rsidR="00CE6A07" w:rsidRPr="002F1551">
        <w:rPr>
          <w:rStyle w:val="textexposedshow"/>
          <w:rFonts w:ascii="Traditional Arabic" w:hAnsi="Traditional Arabic"/>
          <w:color w:val="1D2129"/>
          <w:sz w:val="36"/>
          <w:szCs w:val="36"/>
          <w:rtl/>
        </w:rPr>
        <w:t xml:space="preserve"> والقوانين المستعجلة </w:t>
      </w:r>
      <w:r>
        <w:rPr>
          <w:rStyle w:val="textexposedshow"/>
          <w:rFonts w:ascii="Traditional Arabic" w:hAnsi="Traditional Arabic" w:hint="cs"/>
          <w:color w:val="1D2129"/>
          <w:sz w:val="36"/>
          <w:szCs w:val="36"/>
          <w:rtl/>
        </w:rPr>
        <w:t xml:space="preserve">تتم </w:t>
      </w:r>
      <w:r w:rsidR="00CE6A07" w:rsidRPr="002F1551">
        <w:rPr>
          <w:rStyle w:val="textexposedshow"/>
          <w:rFonts w:ascii="Traditional Arabic" w:hAnsi="Traditional Arabic"/>
          <w:color w:val="1D2129"/>
          <w:sz w:val="36"/>
          <w:szCs w:val="36"/>
          <w:rtl/>
        </w:rPr>
        <w:t>بمرسوم</w:t>
      </w:r>
      <w:r>
        <w:rPr>
          <w:rStyle w:val="textexposedshow"/>
          <w:rFonts w:ascii="Traditional Arabic" w:hAnsi="Traditional Arabic" w:hint="cs"/>
          <w:color w:val="1D2129"/>
          <w:sz w:val="36"/>
          <w:szCs w:val="36"/>
          <w:rtl/>
        </w:rPr>
        <w:t>،</w:t>
      </w:r>
      <w:r w:rsidR="00CE6A07" w:rsidRPr="002F1551">
        <w:rPr>
          <w:rStyle w:val="textexposedshow"/>
          <w:rFonts w:ascii="Traditional Arabic" w:hAnsi="Traditional Arabic"/>
          <w:color w:val="1D2129"/>
          <w:sz w:val="36"/>
          <w:szCs w:val="36"/>
          <w:rtl/>
        </w:rPr>
        <w:t xml:space="preserve"> وحل مجلس النواب </w:t>
      </w:r>
      <w:r>
        <w:rPr>
          <w:rStyle w:val="textexposedshow"/>
          <w:rFonts w:ascii="Traditional Arabic" w:hAnsi="Traditional Arabic" w:hint="cs"/>
          <w:color w:val="1D2129"/>
          <w:sz w:val="36"/>
          <w:szCs w:val="36"/>
          <w:rtl/>
        </w:rPr>
        <w:t xml:space="preserve">يتم </w:t>
      </w:r>
      <w:r>
        <w:rPr>
          <w:rStyle w:val="textexposedshow"/>
          <w:rFonts w:ascii="Traditional Arabic" w:hAnsi="Traditional Arabic"/>
          <w:color w:val="1D2129"/>
          <w:sz w:val="36"/>
          <w:szCs w:val="36"/>
          <w:rtl/>
        </w:rPr>
        <w:t>بموجب مرسوم...</w:t>
      </w:r>
      <w:r w:rsidR="00CE6A07" w:rsidRPr="002F1551">
        <w:rPr>
          <w:rStyle w:val="textexposedshow"/>
          <w:rFonts w:ascii="Traditional Arabic" w:hAnsi="Traditional Arabic"/>
          <w:color w:val="1D2129"/>
          <w:sz w:val="36"/>
          <w:szCs w:val="36"/>
          <w:rtl/>
        </w:rPr>
        <w:t xml:space="preserve"> فلا ي</w:t>
      </w:r>
      <w:r>
        <w:rPr>
          <w:rStyle w:val="textexposedshow"/>
          <w:rFonts w:ascii="Traditional Arabic" w:hAnsi="Traditional Arabic" w:hint="cs"/>
          <w:color w:val="1D2129"/>
          <w:sz w:val="36"/>
          <w:szCs w:val="36"/>
          <w:rtl/>
        </w:rPr>
        <w:t>ُ</w:t>
      </w:r>
      <w:r>
        <w:rPr>
          <w:rStyle w:val="textexposedshow"/>
          <w:rFonts w:ascii="Traditional Arabic" w:hAnsi="Traditional Arabic"/>
          <w:color w:val="1D2129"/>
          <w:sz w:val="36"/>
          <w:szCs w:val="36"/>
          <w:rtl/>
        </w:rPr>
        <w:t>عقل تبعاً لذلك أن يتم</w:t>
      </w:r>
      <w:r w:rsidR="00CE6A07" w:rsidRPr="002F1551">
        <w:rPr>
          <w:rStyle w:val="textexposedshow"/>
          <w:rFonts w:ascii="Traditional Arabic" w:hAnsi="Traditional Arabic"/>
          <w:color w:val="1D2129"/>
          <w:sz w:val="36"/>
          <w:szCs w:val="36"/>
          <w:rtl/>
        </w:rPr>
        <w:t xml:space="preserve"> تأجي</w:t>
      </w:r>
      <w:r>
        <w:rPr>
          <w:rStyle w:val="textexposedshow"/>
          <w:rFonts w:ascii="Traditional Arabic" w:hAnsi="Traditional Arabic"/>
          <w:color w:val="1D2129"/>
          <w:sz w:val="36"/>
          <w:szCs w:val="36"/>
          <w:rtl/>
        </w:rPr>
        <w:t>ل انعقاد مجلس النواب بموجب كتاب</w:t>
      </w:r>
      <w:r>
        <w:rPr>
          <w:rStyle w:val="textexposedshow"/>
          <w:rFonts w:ascii="Traditional Arabic" w:hAnsi="Traditional Arabic" w:hint="cs"/>
          <w:color w:val="1D2129"/>
          <w:sz w:val="36"/>
          <w:szCs w:val="36"/>
          <w:rtl/>
        </w:rPr>
        <w:t>،</w:t>
      </w:r>
      <w:r w:rsidR="00CE6A07" w:rsidRPr="002F1551">
        <w:rPr>
          <w:rStyle w:val="textexposedshow"/>
          <w:rFonts w:ascii="Traditional Arabic" w:hAnsi="Traditional Arabic"/>
          <w:color w:val="1D2129"/>
          <w:sz w:val="36"/>
          <w:szCs w:val="36"/>
          <w:rtl/>
        </w:rPr>
        <w:t xml:space="preserve"> هذا مع التذكير أن كافة مقررات فخامة الرئيس إنما تصدر بموجب مراسيم</w:t>
      </w:r>
      <w:r>
        <w:rPr>
          <w:rStyle w:val="textexposedshow"/>
          <w:rFonts w:ascii="Traditional Arabic" w:hAnsi="Traditional Arabic" w:hint="cs"/>
          <w:color w:val="1D2129"/>
          <w:sz w:val="36"/>
          <w:szCs w:val="36"/>
          <w:rtl/>
        </w:rPr>
        <w:t>.</w:t>
      </w:r>
    </w:p>
    <w:p w:rsidR="00E960AB" w:rsidRPr="002F1551" w:rsidRDefault="00E960AB" w:rsidP="003D39A2">
      <w:pPr>
        <w:pStyle w:val="NormalWeb"/>
        <w:shd w:val="clear" w:color="auto" w:fill="FFFFFF"/>
        <w:bidi/>
        <w:spacing w:before="120" w:beforeAutospacing="0" w:after="120" w:afterAutospacing="0"/>
        <w:ind w:firstLine="278"/>
        <w:jc w:val="both"/>
        <w:rPr>
          <w:rStyle w:val="apple-converted-space"/>
          <w:rFonts w:ascii="Traditional Arabic" w:hAnsi="Traditional Arabic" w:cs="Traditional Arabic"/>
          <w:color w:val="1D2129"/>
          <w:sz w:val="36"/>
          <w:szCs w:val="36"/>
          <w:rtl/>
        </w:rPr>
      </w:pPr>
      <w:r w:rsidRPr="002F1551">
        <w:rPr>
          <w:rFonts w:ascii="Traditional Arabic" w:hAnsi="Traditional Arabic" w:cs="Traditional Arabic"/>
          <w:color w:val="1D2129"/>
          <w:sz w:val="36"/>
          <w:szCs w:val="36"/>
          <w:rtl/>
        </w:rPr>
        <w:t>و</w:t>
      </w:r>
      <w:r w:rsidR="003D39A2">
        <w:rPr>
          <w:rFonts w:ascii="Traditional Arabic" w:hAnsi="Traditional Arabic" w:cs="Traditional Arabic" w:hint="cs"/>
          <w:color w:val="1D2129"/>
          <w:sz w:val="36"/>
          <w:szCs w:val="36"/>
          <w:rtl/>
        </w:rPr>
        <w:t>أ</w:t>
      </w:r>
      <w:r w:rsidRPr="002F1551">
        <w:rPr>
          <w:rFonts w:ascii="Traditional Arabic" w:hAnsi="Traditional Arabic" w:cs="Traditional Arabic"/>
          <w:color w:val="1D2129"/>
          <w:sz w:val="36"/>
          <w:szCs w:val="36"/>
          <w:rtl/>
        </w:rPr>
        <w:t xml:space="preserve">سند رأيه </w:t>
      </w:r>
      <w:r w:rsidR="003D39A2">
        <w:rPr>
          <w:rFonts w:ascii="Traditional Arabic" w:hAnsi="Traditional Arabic" w:cs="Traditional Arabic" w:hint="cs"/>
          <w:color w:val="1D2129"/>
          <w:sz w:val="36"/>
          <w:szCs w:val="36"/>
          <w:rtl/>
        </w:rPr>
        <w:t xml:space="preserve">الذي خلص إليه </w:t>
      </w:r>
      <w:r w:rsidRPr="002F1551">
        <w:rPr>
          <w:rFonts w:ascii="Traditional Arabic" w:hAnsi="Traditional Arabic" w:cs="Traditional Arabic"/>
          <w:color w:val="1D2129"/>
          <w:sz w:val="36"/>
          <w:szCs w:val="36"/>
          <w:rtl/>
        </w:rPr>
        <w:t>إلى أ</w:t>
      </w:r>
      <w:r w:rsidR="003D39A2">
        <w:rPr>
          <w:rFonts w:ascii="Traditional Arabic" w:hAnsi="Traditional Arabic" w:cs="Traditional Arabic"/>
          <w:color w:val="1D2129"/>
          <w:sz w:val="36"/>
          <w:szCs w:val="36"/>
          <w:rtl/>
        </w:rPr>
        <w:t xml:space="preserve">ن الفقه اللبناني بمعظمه يقول </w:t>
      </w:r>
      <w:r w:rsidR="003D39A2">
        <w:rPr>
          <w:rFonts w:ascii="Traditional Arabic" w:hAnsi="Traditional Arabic" w:cs="Traditional Arabic" w:hint="cs"/>
          <w:color w:val="1D2129"/>
          <w:sz w:val="36"/>
          <w:szCs w:val="36"/>
          <w:rtl/>
        </w:rPr>
        <w:t>إ</w:t>
      </w:r>
      <w:r w:rsidR="00CE6A07" w:rsidRPr="002F1551">
        <w:rPr>
          <w:rFonts w:ascii="Traditional Arabic" w:hAnsi="Traditional Arabic" w:cs="Traditional Arabic"/>
          <w:color w:val="1D2129"/>
          <w:sz w:val="36"/>
          <w:szCs w:val="36"/>
          <w:rtl/>
        </w:rPr>
        <w:t>ن تأ</w:t>
      </w:r>
      <w:r w:rsidR="003D39A2">
        <w:rPr>
          <w:rFonts w:ascii="Traditional Arabic" w:hAnsi="Traditional Arabic" w:cs="Traditional Arabic"/>
          <w:color w:val="1D2129"/>
          <w:sz w:val="36"/>
          <w:szCs w:val="36"/>
          <w:rtl/>
        </w:rPr>
        <w:t>جيل انعقاد مجلس النواب إنما يتم بموجب مرسوم يوق</w:t>
      </w:r>
      <w:r w:rsidR="00CE6A07" w:rsidRPr="002F1551">
        <w:rPr>
          <w:rFonts w:ascii="Traditional Arabic" w:hAnsi="Traditional Arabic" w:cs="Traditional Arabic"/>
          <w:color w:val="1D2129"/>
          <w:sz w:val="36"/>
          <w:szCs w:val="36"/>
          <w:rtl/>
        </w:rPr>
        <w:t xml:space="preserve">ع عليه رئيس الحكومة، </w:t>
      </w:r>
      <w:r w:rsidRPr="002F1551">
        <w:rPr>
          <w:rFonts w:ascii="Traditional Arabic" w:hAnsi="Traditional Arabic" w:cs="Traditional Arabic"/>
          <w:color w:val="1D2129"/>
          <w:sz w:val="36"/>
          <w:szCs w:val="36"/>
          <w:rtl/>
        </w:rPr>
        <w:t>ف</w:t>
      </w:r>
      <w:r w:rsidR="00CE6A07" w:rsidRPr="002F1551">
        <w:rPr>
          <w:rFonts w:ascii="Traditional Arabic" w:hAnsi="Traditional Arabic" w:cs="Traditional Arabic"/>
          <w:color w:val="1D2129"/>
          <w:sz w:val="36"/>
          <w:szCs w:val="36"/>
          <w:rtl/>
        </w:rPr>
        <w:t>ذكر بعض الآراء</w:t>
      </w:r>
      <w:r w:rsidRPr="002F1551">
        <w:rPr>
          <w:rFonts w:ascii="Traditional Arabic" w:hAnsi="Traditional Arabic" w:cs="Traditional Arabic"/>
          <w:color w:val="1D2129"/>
          <w:sz w:val="36"/>
          <w:szCs w:val="36"/>
          <w:rtl/>
        </w:rPr>
        <w:t xml:space="preserve"> </w:t>
      </w:r>
      <w:r w:rsidR="00506BCB">
        <w:rPr>
          <w:rFonts w:ascii="Traditional Arabic" w:hAnsi="Traditional Arabic" w:cs="Traditional Arabic" w:hint="cs"/>
          <w:color w:val="1D2129"/>
          <w:sz w:val="36"/>
          <w:szCs w:val="36"/>
          <w:rtl/>
        </w:rPr>
        <w:t>دعماً</w:t>
      </w:r>
      <w:r w:rsidR="003D39A2">
        <w:rPr>
          <w:rFonts w:ascii="Traditional Arabic" w:hAnsi="Traditional Arabic" w:cs="Traditional Arabic" w:hint="cs"/>
          <w:color w:val="1D2129"/>
          <w:sz w:val="36"/>
          <w:szCs w:val="36"/>
          <w:rtl/>
        </w:rPr>
        <w:t xml:space="preserve"> لوجهة نظره </w:t>
      </w:r>
      <w:r w:rsidRPr="002F1551">
        <w:rPr>
          <w:rFonts w:ascii="Traditional Arabic" w:hAnsi="Traditional Arabic" w:cs="Traditional Arabic"/>
          <w:color w:val="1D2129"/>
          <w:sz w:val="36"/>
          <w:szCs w:val="36"/>
          <w:rtl/>
        </w:rPr>
        <w:t>وهي</w:t>
      </w:r>
      <w:r w:rsidRPr="002F1551">
        <w:rPr>
          <w:rStyle w:val="apple-converted-space"/>
          <w:rFonts w:ascii="Traditional Arabic" w:hAnsi="Traditional Arabic" w:cs="Traditional Arabic"/>
          <w:color w:val="1D2129"/>
          <w:sz w:val="36"/>
          <w:szCs w:val="36"/>
          <w:rtl/>
        </w:rPr>
        <w:t>:</w:t>
      </w:r>
    </w:p>
    <w:p w:rsidR="00E960AB" w:rsidRDefault="00CE6A07" w:rsidP="003976B9">
      <w:pPr>
        <w:pStyle w:val="NormalWeb"/>
        <w:numPr>
          <w:ilvl w:val="0"/>
          <w:numId w:val="2"/>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tl/>
        </w:rPr>
      </w:pPr>
      <w:r w:rsidRPr="002F1551">
        <w:rPr>
          <w:rFonts w:ascii="Traditional Arabic" w:hAnsi="Traditional Arabic" w:cs="Traditional Arabic"/>
          <w:color w:val="1D2129"/>
          <w:sz w:val="36"/>
          <w:szCs w:val="36"/>
          <w:rtl/>
        </w:rPr>
        <w:t>د. ادمون رباط: من البديهي أن لا يلجأ رئيس الجمهورية إلى هذه الصلاحية الدقيقة إلا لأسباب قاهرة متروكة لتقديره وبالتالي أيضاً إلى موافقة وزارته التي تتجمل تبعتها (د. ادمون رباط الوسيط في لقانون الدستوري اللبناني طبعة 1970 ص 708</w:t>
      </w:r>
      <w:r w:rsidR="00E960AB" w:rsidRPr="002F1551">
        <w:rPr>
          <w:rFonts w:ascii="Traditional Arabic" w:hAnsi="Traditional Arabic" w:cs="Traditional Arabic"/>
          <w:color w:val="1D2129"/>
          <w:sz w:val="36"/>
          <w:szCs w:val="36"/>
          <w:rtl/>
        </w:rPr>
        <w:t>).</w:t>
      </w:r>
    </w:p>
    <w:p w:rsidR="003D39A2" w:rsidRDefault="00CE6A07" w:rsidP="003976B9">
      <w:pPr>
        <w:pStyle w:val="NormalWeb"/>
        <w:numPr>
          <w:ilvl w:val="0"/>
          <w:numId w:val="2"/>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Pr>
      </w:pPr>
      <w:r w:rsidRPr="003D39A2">
        <w:rPr>
          <w:rFonts w:ascii="Traditional Arabic" w:hAnsi="Traditional Arabic" w:cs="Traditional Arabic"/>
          <w:color w:val="1D2129"/>
          <w:sz w:val="36"/>
          <w:szCs w:val="36"/>
          <w:rtl/>
        </w:rPr>
        <w:t xml:space="preserve">د. </w:t>
      </w:r>
      <w:r w:rsidR="003D39A2">
        <w:rPr>
          <w:rFonts w:ascii="Traditional Arabic" w:hAnsi="Traditional Arabic" w:cs="Traditional Arabic"/>
          <w:color w:val="1D2129"/>
          <w:sz w:val="36"/>
          <w:szCs w:val="36"/>
          <w:rtl/>
        </w:rPr>
        <w:t>زهير شكر: عملاً بأحكام المادة 5</w:t>
      </w:r>
      <w:r w:rsidRPr="003D39A2">
        <w:rPr>
          <w:rFonts w:ascii="Traditional Arabic" w:hAnsi="Traditional Arabic" w:cs="Traditional Arabic"/>
          <w:color w:val="1D2129"/>
          <w:sz w:val="36"/>
          <w:szCs w:val="36"/>
          <w:rtl/>
        </w:rPr>
        <w:t>4 من الدستور فإن ممارسة رئيس الجمهورية لهذه الصلاحية تحتاج الى موافقة مجلس الوزراء باعتبار أن الحكومة تتحمل تبعة هذا العمل كما يشترط توقيع رئيس الحكومة على مرسوم تأجيل دورة الانعقاد</w:t>
      </w:r>
      <w:r w:rsidR="003D39A2">
        <w:rPr>
          <w:rFonts w:ascii="Traditional Arabic" w:hAnsi="Traditional Arabic" w:cs="Traditional Arabic" w:hint="cs"/>
          <w:color w:val="1D2129"/>
          <w:sz w:val="36"/>
          <w:szCs w:val="36"/>
          <w:rtl/>
        </w:rPr>
        <w:t>.</w:t>
      </w:r>
      <w:r w:rsidRPr="003D39A2">
        <w:rPr>
          <w:rFonts w:ascii="Traditional Arabic" w:hAnsi="Traditional Arabic" w:cs="Traditional Arabic"/>
          <w:color w:val="1D2129"/>
          <w:sz w:val="36"/>
          <w:szCs w:val="36"/>
          <w:rtl/>
        </w:rPr>
        <w:t xml:space="preserve"> (د. زهير شكر الوسيط في القانون الدستوري اللبناني المجلد الثاني 2006 ص 717</w:t>
      </w:r>
      <w:r w:rsidR="00E960AB" w:rsidRPr="003D39A2">
        <w:rPr>
          <w:rFonts w:ascii="Traditional Arabic" w:hAnsi="Traditional Arabic" w:cs="Traditional Arabic"/>
          <w:color w:val="1D2129"/>
          <w:sz w:val="36"/>
          <w:szCs w:val="36"/>
          <w:rtl/>
        </w:rPr>
        <w:t>).</w:t>
      </w:r>
    </w:p>
    <w:p w:rsidR="003D39A2" w:rsidRDefault="00CE6A07" w:rsidP="003976B9">
      <w:pPr>
        <w:pStyle w:val="NormalWeb"/>
        <w:numPr>
          <w:ilvl w:val="0"/>
          <w:numId w:val="2"/>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Pr>
      </w:pPr>
      <w:r w:rsidRPr="003D39A2">
        <w:rPr>
          <w:rStyle w:val="apple-converted-space"/>
          <w:rFonts w:ascii="Traditional Arabic" w:hAnsi="Traditional Arabic" w:cs="Traditional Arabic"/>
          <w:color w:val="1D2129"/>
          <w:sz w:val="36"/>
          <w:szCs w:val="36"/>
        </w:rPr>
        <w:lastRenderedPageBreak/>
        <w:t> </w:t>
      </w:r>
      <w:r w:rsidR="00E960AB" w:rsidRPr="003D39A2">
        <w:rPr>
          <w:rFonts w:ascii="Traditional Arabic" w:hAnsi="Traditional Arabic" w:cs="Traditional Arabic"/>
          <w:color w:val="1D2129"/>
          <w:sz w:val="36"/>
          <w:szCs w:val="36"/>
          <w:rtl/>
        </w:rPr>
        <w:t>د. أ</w:t>
      </w:r>
      <w:r w:rsidRPr="003D39A2">
        <w:rPr>
          <w:rFonts w:ascii="Traditional Arabic" w:hAnsi="Traditional Arabic" w:cs="Traditional Arabic"/>
          <w:color w:val="1D2129"/>
          <w:sz w:val="36"/>
          <w:szCs w:val="36"/>
          <w:rtl/>
        </w:rPr>
        <w:t>نطوان سعد: إن مرسوم تأجيل انعقاد المجلس له ب</w:t>
      </w:r>
      <w:r w:rsidR="003D39A2">
        <w:rPr>
          <w:rFonts w:ascii="Traditional Arabic" w:hAnsi="Traditional Arabic" w:cs="Traditional Arabic" w:hint="cs"/>
          <w:color w:val="1D2129"/>
          <w:sz w:val="36"/>
          <w:szCs w:val="36"/>
          <w:rtl/>
        </w:rPr>
        <w:t>ُ</w:t>
      </w:r>
      <w:r w:rsidRPr="003D39A2">
        <w:rPr>
          <w:rFonts w:ascii="Traditional Arabic" w:hAnsi="Traditional Arabic" w:cs="Traditional Arabic"/>
          <w:color w:val="1D2129"/>
          <w:sz w:val="36"/>
          <w:szCs w:val="36"/>
          <w:rtl/>
        </w:rPr>
        <w:t xml:space="preserve">عد سياسي ويدخل في إطار صراع الحكومة مع البرلمان ويلعب الرئيس </w:t>
      </w:r>
      <w:r w:rsidR="003D39A2">
        <w:rPr>
          <w:rFonts w:ascii="Traditional Arabic" w:hAnsi="Traditional Arabic" w:cs="Traditional Arabic"/>
          <w:color w:val="1D2129"/>
          <w:sz w:val="36"/>
          <w:szCs w:val="36"/>
          <w:rtl/>
        </w:rPr>
        <w:t>فيه دور السلطة الموقفة للبرلمان</w:t>
      </w:r>
      <w:r w:rsidR="003D39A2">
        <w:rPr>
          <w:rFonts w:ascii="Traditional Arabic" w:hAnsi="Traditional Arabic" w:cs="Traditional Arabic" w:hint="cs"/>
          <w:color w:val="1D2129"/>
          <w:sz w:val="36"/>
          <w:szCs w:val="36"/>
          <w:rtl/>
        </w:rPr>
        <w:t>.</w:t>
      </w:r>
      <w:r w:rsidRPr="003D39A2">
        <w:rPr>
          <w:rFonts w:ascii="Traditional Arabic" w:hAnsi="Traditional Arabic" w:cs="Traditional Arabic"/>
          <w:color w:val="1D2129"/>
          <w:sz w:val="36"/>
          <w:szCs w:val="36"/>
          <w:rtl/>
        </w:rPr>
        <w:t>.. وفي حين لم يشترط الدستور موافقة رئيس الحكومة على قرار تأجيل انعقاد المجل</w:t>
      </w:r>
      <w:r w:rsidR="003D39A2">
        <w:rPr>
          <w:rFonts w:ascii="Traditional Arabic" w:hAnsi="Traditional Arabic" w:cs="Traditional Arabic"/>
          <w:color w:val="1D2129"/>
          <w:sz w:val="36"/>
          <w:szCs w:val="36"/>
          <w:rtl/>
        </w:rPr>
        <w:t>س بالرغم من أن رئيس الحكومة يوقع معه على هذا المرسوم... (</w:t>
      </w:r>
      <w:r w:rsidR="003D39A2">
        <w:rPr>
          <w:rFonts w:ascii="Traditional Arabic" w:hAnsi="Traditional Arabic" w:cs="Traditional Arabic" w:hint="cs"/>
          <w:color w:val="1D2129"/>
          <w:sz w:val="36"/>
          <w:szCs w:val="36"/>
          <w:rtl/>
        </w:rPr>
        <w:t>أ</w:t>
      </w:r>
      <w:r w:rsidRPr="003D39A2">
        <w:rPr>
          <w:rFonts w:ascii="Traditional Arabic" w:hAnsi="Traditional Arabic" w:cs="Traditional Arabic"/>
          <w:color w:val="1D2129"/>
          <w:sz w:val="36"/>
          <w:szCs w:val="36"/>
          <w:rtl/>
        </w:rPr>
        <w:t>نطوان سعد أطروحة دكتور حول موقع ودور رئيس الجمهورية 2006 ص 234</w:t>
      </w:r>
      <w:r w:rsidR="00E960AB" w:rsidRPr="003D39A2">
        <w:rPr>
          <w:rFonts w:ascii="Traditional Arabic" w:hAnsi="Traditional Arabic" w:cs="Traditional Arabic"/>
          <w:color w:val="1D2129"/>
          <w:sz w:val="36"/>
          <w:szCs w:val="36"/>
          <w:rtl/>
        </w:rPr>
        <w:t>).</w:t>
      </w:r>
    </w:p>
    <w:p w:rsidR="003D39A2" w:rsidRDefault="00CE6A07" w:rsidP="003976B9">
      <w:pPr>
        <w:pStyle w:val="NormalWeb"/>
        <w:numPr>
          <w:ilvl w:val="0"/>
          <w:numId w:val="2"/>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Pr>
      </w:pPr>
      <w:r w:rsidRPr="003D39A2">
        <w:rPr>
          <w:rFonts w:ascii="Traditional Arabic" w:hAnsi="Traditional Arabic" w:cs="Traditional Arabic"/>
          <w:color w:val="1D2129"/>
          <w:sz w:val="36"/>
          <w:szCs w:val="36"/>
          <w:rtl/>
        </w:rPr>
        <w:t>أنور ال</w:t>
      </w:r>
      <w:r w:rsidR="00E960AB" w:rsidRPr="003D39A2">
        <w:rPr>
          <w:rFonts w:ascii="Traditional Arabic" w:hAnsi="Traditional Arabic" w:cs="Traditional Arabic"/>
          <w:color w:val="1D2129"/>
          <w:sz w:val="36"/>
          <w:szCs w:val="36"/>
          <w:rtl/>
        </w:rPr>
        <w:t>خطيب: إن توقيفه (أ</w:t>
      </w:r>
      <w:r w:rsidRPr="003D39A2">
        <w:rPr>
          <w:rFonts w:ascii="Traditional Arabic" w:hAnsi="Traditional Arabic" w:cs="Traditional Arabic"/>
          <w:color w:val="1D2129"/>
          <w:sz w:val="36"/>
          <w:szCs w:val="36"/>
          <w:rtl/>
        </w:rPr>
        <w:t>ي مجلس النواب) مؤقتاً إلى الأجل المحدد في مرسوم التأجيل حيث يتابع العقد حكماً بدون دعوة جديدة</w:t>
      </w:r>
      <w:r w:rsidR="003D39A2">
        <w:rPr>
          <w:rFonts w:ascii="Traditional Arabic" w:hAnsi="Traditional Arabic" w:cs="Traditional Arabic" w:hint="cs"/>
          <w:color w:val="1D2129"/>
          <w:sz w:val="36"/>
          <w:szCs w:val="36"/>
          <w:rtl/>
        </w:rPr>
        <w:t>.</w:t>
      </w:r>
      <w:r w:rsidRPr="003D39A2">
        <w:rPr>
          <w:rFonts w:ascii="Traditional Arabic" w:hAnsi="Traditional Arabic" w:cs="Traditional Arabic"/>
          <w:color w:val="1D2129"/>
          <w:sz w:val="36"/>
          <w:szCs w:val="36"/>
          <w:rtl/>
        </w:rPr>
        <w:t xml:space="preserve"> (أنور الخطيب دستور لبنان الجزء الثاني 1970 ص429</w:t>
      </w:r>
      <w:r w:rsidR="00E960AB" w:rsidRPr="003D39A2">
        <w:rPr>
          <w:rFonts w:ascii="Traditional Arabic" w:hAnsi="Traditional Arabic" w:cs="Traditional Arabic"/>
          <w:color w:val="1D2129"/>
          <w:sz w:val="36"/>
          <w:szCs w:val="36"/>
          <w:rtl/>
        </w:rPr>
        <w:t>).</w:t>
      </w:r>
    </w:p>
    <w:p w:rsidR="00E960AB" w:rsidRPr="003D39A2" w:rsidRDefault="00CE6A07" w:rsidP="003976B9">
      <w:pPr>
        <w:pStyle w:val="NormalWeb"/>
        <w:numPr>
          <w:ilvl w:val="0"/>
          <w:numId w:val="2"/>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tl/>
        </w:rPr>
      </w:pPr>
      <w:r w:rsidRPr="003D39A2">
        <w:rPr>
          <w:rFonts w:ascii="Traditional Arabic" w:hAnsi="Traditional Arabic" w:cs="Traditional Arabic"/>
          <w:color w:val="1D2129"/>
          <w:sz w:val="36"/>
          <w:szCs w:val="36"/>
          <w:rtl/>
        </w:rPr>
        <w:t xml:space="preserve">د. أمين صليبا: لنسأل بعد تعديل الطائف الذي فرض توقيع رئيس الحكومة على كل المراسيم التي يصدرها رئيس الجمهورية والتي من بينها هذا المرسوم </w:t>
      </w:r>
      <w:r w:rsidR="003D39A2">
        <w:rPr>
          <w:rFonts w:ascii="Traditional Arabic" w:hAnsi="Traditional Arabic" w:cs="Traditional Arabic" w:hint="cs"/>
          <w:color w:val="1D2129"/>
          <w:sz w:val="36"/>
          <w:szCs w:val="36"/>
          <w:rtl/>
        </w:rPr>
        <w:t>.</w:t>
      </w:r>
      <w:r w:rsidRPr="003D39A2">
        <w:rPr>
          <w:rFonts w:ascii="Traditional Arabic" w:hAnsi="Traditional Arabic" w:cs="Traditional Arabic"/>
          <w:color w:val="1D2129"/>
          <w:sz w:val="36"/>
          <w:szCs w:val="36"/>
          <w:rtl/>
        </w:rPr>
        <w:t>.. لأن هذه المادة أخضعت جميع مقررات الرئيس لتوقيع رئيس الحكومة باستنئاء المراسيم التي نص الدستور صراحة أن الرئيس يوقعها منفرداً وهي مرسوم قبول استقال الحكومة ومرسوم تسمية رئيس الحكومة</w:t>
      </w:r>
      <w:r w:rsidR="003D39A2">
        <w:rPr>
          <w:rFonts w:ascii="Traditional Arabic" w:hAnsi="Traditional Arabic" w:cs="Traditional Arabic" w:hint="cs"/>
          <w:color w:val="1D2129"/>
          <w:sz w:val="36"/>
          <w:szCs w:val="36"/>
          <w:rtl/>
        </w:rPr>
        <w:t>.</w:t>
      </w:r>
      <w:r w:rsidR="00E960AB" w:rsidRPr="003D39A2">
        <w:rPr>
          <w:rFonts w:ascii="Traditional Arabic" w:hAnsi="Traditional Arabic" w:cs="Traditional Arabic"/>
          <w:color w:val="1D2129"/>
          <w:sz w:val="36"/>
          <w:szCs w:val="36"/>
          <w:rtl/>
        </w:rPr>
        <w:t xml:space="preserve"> </w:t>
      </w:r>
      <w:r w:rsidRPr="003D39A2">
        <w:rPr>
          <w:rFonts w:ascii="Traditional Arabic" w:hAnsi="Traditional Arabic" w:cs="Traditional Arabic"/>
          <w:color w:val="1D2129"/>
          <w:sz w:val="36"/>
          <w:szCs w:val="36"/>
          <w:rtl/>
        </w:rPr>
        <w:t>(امين صليبا شرح أحكام الدستور اللبناني المؤسسة الحديثة للكتاب 2012 ص 87</w:t>
      </w:r>
      <w:r w:rsidR="00E960AB" w:rsidRPr="003D39A2">
        <w:rPr>
          <w:rFonts w:ascii="Traditional Arabic" w:hAnsi="Traditional Arabic" w:cs="Traditional Arabic"/>
          <w:color w:val="1D2129"/>
          <w:sz w:val="36"/>
          <w:szCs w:val="36"/>
          <w:rtl/>
        </w:rPr>
        <w:t>).</w:t>
      </w:r>
    </w:p>
    <w:p w:rsidR="00CE6A07" w:rsidRPr="00BF3B15" w:rsidRDefault="003D39A2" w:rsidP="003D39A2">
      <w:pPr>
        <w:spacing w:before="120" w:after="120"/>
        <w:ind w:firstLine="276"/>
        <w:jc w:val="both"/>
        <w:rPr>
          <w:rFonts w:ascii="Traditional Arabic" w:hAnsi="Traditional Arabic"/>
          <w:color w:val="0D0D0D" w:themeColor="text1" w:themeTint="F2"/>
          <w:sz w:val="36"/>
          <w:szCs w:val="36"/>
          <w:rtl/>
        </w:rPr>
      </w:pPr>
      <w:r w:rsidRPr="00BF3B15">
        <w:rPr>
          <w:rStyle w:val="textexposedshow"/>
          <w:rFonts w:ascii="Traditional Arabic" w:hAnsi="Traditional Arabic"/>
          <w:color w:val="0D0D0D" w:themeColor="text1" w:themeTint="F2"/>
          <w:sz w:val="36"/>
          <w:szCs w:val="36"/>
          <w:rtl/>
        </w:rPr>
        <w:t>وخلص الدكتور اسماعيل إلى</w:t>
      </w:r>
      <w:r w:rsidRPr="00BF3B15">
        <w:rPr>
          <w:rStyle w:val="textexposedshow"/>
          <w:rFonts w:ascii="Traditional Arabic" w:hAnsi="Traditional Arabic"/>
          <w:color w:val="0D0D0D" w:themeColor="text1" w:themeTint="F2"/>
          <w:sz w:val="36"/>
          <w:szCs w:val="36"/>
        </w:rPr>
        <w:t xml:space="preserve"> </w:t>
      </w:r>
      <w:r w:rsidRPr="00BF3B15">
        <w:rPr>
          <w:rStyle w:val="textexposedshow"/>
          <w:rFonts w:ascii="Traditional Arabic" w:hAnsi="Traditional Arabic"/>
          <w:color w:val="0D0D0D" w:themeColor="text1" w:themeTint="F2"/>
          <w:sz w:val="36"/>
          <w:szCs w:val="36"/>
          <w:rtl/>
        </w:rPr>
        <w:t xml:space="preserve">أن الكتاب الذي وجهه فخامة رئيس الجمهورية </w:t>
      </w:r>
      <w:r w:rsidRPr="00BF3B15">
        <w:rPr>
          <w:rStyle w:val="textexposedshow"/>
          <w:rFonts w:ascii="Traditional Arabic" w:hAnsi="Traditional Arabic" w:hint="cs"/>
          <w:color w:val="0D0D0D" w:themeColor="text1" w:themeTint="F2"/>
          <w:sz w:val="36"/>
          <w:szCs w:val="36"/>
          <w:rtl/>
        </w:rPr>
        <w:t xml:space="preserve">القاضي </w:t>
      </w:r>
      <w:r w:rsidRPr="00BF3B15">
        <w:rPr>
          <w:rFonts w:ascii="Traditional Arabic" w:hAnsi="Traditional Arabic"/>
          <w:color w:val="0D0D0D" w:themeColor="text1" w:themeTint="F2"/>
          <w:sz w:val="36"/>
          <w:szCs w:val="36"/>
          <w:rtl/>
        </w:rPr>
        <w:t>بتأجيل انعقاد مجلس النواب لمدة شهر بالصيغة التي صدر فيها هو مجرّد تمنٍ،</w:t>
      </w:r>
      <w:r w:rsidRPr="00BF3B15">
        <w:rPr>
          <w:rFonts w:ascii="Traditional Arabic" w:hAnsi="Traditional Arabic" w:hint="cs"/>
          <w:color w:val="0D0D0D" w:themeColor="text1" w:themeTint="F2"/>
          <w:sz w:val="36"/>
          <w:szCs w:val="36"/>
          <w:rtl/>
        </w:rPr>
        <w:t xml:space="preserve"> و</w:t>
      </w:r>
      <w:r w:rsidRPr="00BF3B15">
        <w:rPr>
          <w:rStyle w:val="textexposedshow"/>
          <w:rFonts w:ascii="Traditional Arabic" w:hAnsi="Traditional Arabic"/>
          <w:color w:val="0D0D0D" w:themeColor="text1" w:themeTint="F2"/>
          <w:sz w:val="36"/>
          <w:szCs w:val="36"/>
          <w:rtl/>
        </w:rPr>
        <w:t>يندرج ضمن البند العاشر من المادة ٥٣ التي تنص على أن يوجه عندما تقتضي الضرورة رسائل الى مجلس النواب وهذه من باب التمني وليس الإلزام، لأن الرسائل لها طابع شخصي وليس مؤسساتي</w:t>
      </w:r>
      <w:r w:rsidRPr="00BF3B15">
        <w:rPr>
          <w:rStyle w:val="textexposedshow"/>
          <w:rFonts w:ascii="Traditional Arabic" w:hAnsi="Traditional Arabic" w:hint="cs"/>
          <w:color w:val="0D0D0D" w:themeColor="text1" w:themeTint="F2"/>
          <w:sz w:val="36"/>
          <w:szCs w:val="36"/>
          <w:rtl/>
        </w:rPr>
        <w:t xml:space="preserve">، </w:t>
      </w:r>
      <w:r w:rsidR="00CE6A07" w:rsidRPr="00BF3B15">
        <w:rPr>
          <w:rFonts w:ascii="Traditional Arabic" w:hAnsi="Traditional Arabic"/>
          <w:color w:val="0D0D0D" w:themeColor="text1" w:themeTint="F2"/>
          <w:sz w:val="36"/>
          <w:szCs w:val="36"/>
          <w:rtl/>
        </w:rPr>
        <w:t>وقد لب</w:t>
      </w:r>
      <w:r w:rsidRPr="00BF3B15">
        <w:rPr>
          <w:rFonts w:ascii="Traditional Arabic" w:hAnsi="Traditional Arabic" w:hint="cs"/>
          <w:color w:val="0D0D0D" w:themeColor="text1" w:themeTint="F2"/>
          <w:sz w:val="36"/>
          <w:szCs w:val="36"/>
          <w:rtl/>
        </w:rPr>
        <w:t>َّ</w:t>
      </w:r>
      <w:r w:rsidR="00CE6A07" w:rsidRPr="00BF3B15">
        <w:rPr>
          <w:rFonts w:ascii="Traditional Arabic" w:hAnsi="Traditional Arabic"/>
          <w:color w:val="0D0D0D" w:themeColor="text1" w:themeTint="F2"/>
          <w:sz w:val="36"/>
          <w:szCs w:val="36"/>
          <w:rtl/>
        </w:rPr>
        <w:t>ت رئاسة المجلس هذا التمني وقررت تأجيل موعد الجلسة دون أن تكون ملزمة بهذه الاستجابة لكون التأجيل لم يصدر بمرسوم وفق الأصول المحددة في الدستور</w:t>
      </w:r>
      <w:r w:rsidR="00E960AB" w:rsidRPr="00BF3B15">
        <w:rPr>
          <w:rFonts w:ascii="Traditional Arabic" w:hAnsi="Traditional Arabic"/>
          <w:color w:val="0D0D0D" w:themeColor="text1" w:themeTint="F2"/>
          <w:sz w:val="36"/>
          <w:szCs w:val="36"/>
          <w:rtl/>
        </w:rPr>
        <w:t>.</w:t>
      </w:r>
      <w:r w:rsidR="00BF3B15">
        <w:rPr>
          <w:rFonts w:ascii="Traditional Arabic" w:hAnsi="Traditional Arabic" w:hint="cs"/>
          <w:color w:val="0D0D0D" w:themeColor="text1" w:themeTint="F2"/>
          <w:sz w:val="36"/>
          <w:szCs w:val="36"/>
          <w:rtl/>
        </w:rPr>
        <w:t xml:space="preserve"> (نقلاً عن صفحة الدكتور اسماعيل على الفيسبوك).</w:t>
      </w:r>
    </w:p>
    <w:p w:rsidR="00BF3B15" w:rsidRDefault="00E960AB" w:rsidP="002F1551">
      <w:pPr>
        <w:pStyle w:val="NormalWeb"/>
        <w:shd w:val="clear" w:color="auto" w:fill="FFFFFF"/>
        <w:bidi/>
        <w:spacing w:before="120" w:beforeAutospacing="0" w:after="120" w:afterAutospacing="0"/>
        <w:ind w:firstLine="278"/>
        <w:jc w:val="both"/>
        <w:rPr>
          <w:rStyle w:val="apple-converted-space"/>
          <w:rFonts w:ascii="Traditional Arabic" w:hAnsi="Traditional Arabic" w:cs="Traditional Arabic"/>
          <w:color w:val="000000"/>
          <w:sz w:val="36"/>
          <w:szCs w:val="36"/>
          <w:shd w:val="clear" w:color="auto" w:fill="FFFFFF"/>
          <w:rtl/>
        </w:rPr>
      </w:pPr>
      <w:r w:rsidRPr="002F1551">
        <w:rPr>
          <w:rFonts w:ascii="Traditional Arabic" w:hAnsi="Traditional Arabic" w:cs="Traditional Arabic"/>
          <w:color w:val="1D2129"/>
          <w:sz w:val="36"/>
          <w:szCs w:val="36"/>
          <w:rtl/>
        </w:rPr>
        <w:t xml:space="preserve">وعلى خط موازٍ </w:t>
      </w:r>
      <w:r w:rsidRPr="002F1551">
        <w:rPr>
          <w:rFonts w:ascii="Traditional Arabic" w:hAnsi="Traditional Arabic" w:cs="Traditional Arabic"/>
          <w:color w:val="000000"/>
          <w:sz w:val="36"/>
          <w:szCs w:val="36"/>
          <w:shd w:val="clear" w:color="auto" w:fill="FFFFFF"/>
          <w:rtl/>
        </w:rPr>
        <w:t>يقول أستاذ الأعمال التطبيقية للقانون الدستوري في جامعة القديس يوسف وسام اللحام، لـ "المدن"، إنه "لا يحق لرئيس الجمهورية تأجيل دورة مجلس النواب عبر رسالة، إنما يتم التأجيل بمرسوم يصدره رئيس الجمهورية، ويحمل توقيعه وتوقيع رئيس مجلس الوزراء</w:t>
      </w:r>
      <w:r w:rsidR="00BF3B15">
        <w:rPr>
          <w:rFonts w:ascii="Traditional Arabic" w:hAnsi="Traditional Arabic" w:cs="Traditional Arabic" w:hint="cs"/>
          <w:color w:val="000000"/>
          <w:sz w:val="36"/>
          <w:szCs w:val="36"/>
          <w:shd w:val="clear" w:color="auto" w:fill="FFFFFF"/>
          <w:rtl/>
        </w:rPr>
        <w:t>"</w:t>
      </w:r>
      <w:r w:rsidR="00BF3B15">
        <w:rPr>
          <w:rStyle w:val="apple-converted-space"/>
          <w:rFonts w:ascii="Traditional Arabic" w:hAnsi="Traditional Arabic" w:cs="Traditional Arabic" w:hint="cs"/>
          <w:color w:val="000000"/>
          <w:sz w:val="36"/>
          <w:szCs w:val="36"/>
          <w:shd w:val="clear" w:color="auto" w:fill="FFFFFF"/>
          <w:rtl/>
        </w:rPr>
        <w:t>.</w:t>
      </w:r>
    </w:p>
    <w:p w:rsidR="00E960AB" w:rsidRPr="002F1551" w:rsidRDefault="00E960AB" w:rsidP="00BF3B15">
      <w:pPr>
        <w:pStyle w:val="NormalWeb"/>
        <w:shd w:val="clear" w:color="auto" w:fill="FFFFFF"/>
        <w:bidi/>
        <w:spacing w:before="120" w:beforeAutospacing="0" w:after="120" w:afterAutospacing="0"/>
        <w:ind w:firstLine="278"/>
        <w:jc w:val="both"/>
        <w:rPr>
          <w:rFonts w:ascii="Traditional Arabic" w:hAnsi="Traditional Arabic" w:cs="Traditional Arabic"/>
          <w:color w:val="000000"/>
          <w:sz w:val="36"/>
          <w:szCs w:val="36"/>
          <w:shd w:val="clear" w:color="auto" w:fill="FFFFFF"/>
          <w:rtl/>
        </w:rPr>
      </w:pPr>
      <w:r w:rsidRPr="002F1551">
        <w:rPr>
          <w:rFonts w:ascii="Traditional Arabic" w:hAnsi="Traditional Arabic" w:cs="Traditional Arabic"/>
          <w:color w:val="000000"/>
          <w:sz w:val="36"/>
          <w:szCs w:val="36"/>
          <w:shd w:val="clear" w:color="auto" w:fill="FFFFFF"/>
          <w:rtl/>
        </w:rPr>
        <w:lastRenderedPageBreak/>
        <w:t>ويستند اللحام إلى نص المادة 54 من الدستور، التي تقول إن "مقررات رئيس الجمهورية يجب أن يشترك معه في التوقيع عليها رئيس الحكومة والوزير أو الوزراء المختصون، ما خلا مرسوم تسمية رئيس الحكومة ومرسوم قبول استقالة الحكومة أو اعتبارها مستقيلة". ويشدد اللحام على أن الما</w:t>
      </w:r>
      <w:r w:rsidR="00BF3B15">
        <w:rPr>
          <w:rFonts w:ascii="Traditional Arabic" w:hAnsi="Traditional Arabic" w:cs="Traditional Arabic"/>
          <w:color w:val="000000"/>
          <w:sz w:val="36"/>
          <w:szCs w:val="36"/>
          <w:shd w:val="clear" w:color="auto" w:fill="FFFFFF"/>
          <w:rtl/>
        </w:rPr>
        <w:t>دة 54 تفرض ضرورة توقيع جميع مقر</w:t>
      </w:r>
      <w:r w:rsidRPr="002F1551">
        <w:rPr>
          <w:rFonts w:ascii="Traditional Arabic" w:hAnsi="Traditional Arabic" w:cs="Traditional Arabic"/>
          <w:color w:val="000000"/>
          <w:sz w:val="36"/>
          <w:szCs w:val="36"/>
          <w:shd w:val="clear" w:color="auto" w:fill="FFFFFF"/>
          <w:rtl/>
        </w:rPr>
        <w:t>رات رئيس الجمهورية من قبل رئيس مجلس الوزراء والوزراء المختصين باستثناء المراسيم التي عددتها المادة.</w:t>
      </w:r>
    </w:p>
    <w:p w:rsidR="00E960AB" w:rsidRPr="002F1551" w:rsidRDefault="00E960AB" w:rsidP="002F1551">
      <w:pPr>
        <w:pStyle w:val="NormalWeb"/>
        <w:shd w:val="clear" w:color="auto" w:fill="FFFFFF"/>
        <w:bidi/>
        <w:spacing w:before="120" w:beforeAutospacing="0" w:after="120" w:afterAutospacing="0"/>
        <w:ind w:firstLine="278"/>
        <w:jc w:val="both"/>
        <w:rPr>
          <w:rFonts w:ascii="Traditional Arabic" w:hAnsi="Traditional Arabic" w:cs="Traditional Arabic"/>
          <w:color w:val="000000"/>
          <w:sz w:val="36"/>
          <w:szCs w:val="36"/>
          <w:shd w:val="clear" w:color="auto" w:fill="FFFFFF"/>
          <w:rtl/>
        </w:rPr>
      </w:pPr>
      <w:r w:rsidRPr="002F1551">
        <w:rPr>
          <w:rFonts w:ascii="Traditional Arabic" w:hAnsi="Traditional Arabic" w:cs="Traditional Arabic"/>
          <w:color w:val="000000"/>
          <w:sz w:val="36"/>
          <w:szCs w:val="36"/>
          <w:shd w:val="clear" w:color="auto" w:fill="FFFFFF"/>
          <w:rtl/>
        </w:rPr>
        <w:t>ويشير اللحام إلى أن قرار التأجيل هو من حيث الشكل أقرب إلى دعوة مجلس النواب إلى عقد استثنائي. ومن المعلوم أن هذه الدعوة تتم بمرسوم يصدره رئيس الجمهورية بناءً على اقتراح من رئيس مجلس الوزراء. لذلك وعملاً بقاعدة التوازي، يعتبر التأجيل من المقررات التي تترتب عليها تداعيات قانونية أكيدة، وهي لا يمكن أن تتم إلا بمرسوم</w:t>
      </w:r>
      <w:r w:rsidRPr="002F1551">
        <w:rPr>
          <w:rFonts w:ascii="Traditional Arabic" w:hAnsi="Traditional Arabic" w:cs="Traditional Arabic"/>
          <w:color w:val="000000"/>
          <w:sz w:val="36"/>
          <w:szCs w:val="36"/>
          <w:shd w:val="clear" w:color="auto" w:fill="FFFFFF"/>
        </w:rPr>
        <w:t>.</w:t>
      </w:r>
    </w:p>
    <w:p w:rsidR="00CE6A07" w:rsidRDefault="00BF3B15" w:rsidP="002F1551">
      <w:pPr>
        <w:pStyle w:val="NormalWeb"/>
        <w:shd w:val="clear" w:color="auto" w:fill="FFFFFF"/>
        <w:bidi/>
        <w:spacing w:before="120" w:beforeAutospacing="0" w:after="120" w:afterAutospacing="0"/>
        <w:ind w:firstLine="278"/>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color w:val="000000"/>
          <w:sz w:val="36"/>
          <w:szCs w:val="36"/>
          <w:shd w:val="clear" w:color="auto" w:fill="FFFFFF"/>
          <w:rtl/>
        </w:rPr>
        <w:t xml:space="preserve">ثم </w:t>
      </w:r>
      <w:r w:rsidR="00E960AB" w:rsidRPr="002F1551">
        <w:rPr>
          <w:rFonts w:ascii="Traditional Arabic" w:hAnsi="Traditional Arabic" w:cs="Traditional Arabic"/>
          <w:color w:val="000000"/>
          <w:sz w:val="36"/>
          <w:szCs w:val="36"/>
          <w:shd w:val="clear" w:color="auto" w:fill="FFFFFF"/>
          <w:rtl/>
        </w:rPr>
        <w:t>يؤكد اللحام أنه "في الفقه الدستوري قد يترافق مرسوم التأجيل مع رسالة. ما يعني أن الرسالة هي ملحق بالمرسوم، ولا تحلُّ مكانه. بالتالي، فإن الرسالة من دون المرسوم ليس لها أي مفعول قانوني"، وهذا ما جرى في هذه الحالة</w:t>
      </w:r>
      <w:r>
        <w:rPr>
          <w:rFonts w:ascii="Traditional Arabic" w:hAnsi="Traditional Arabic" w:cs="Traditional Arabic" w:hint="cs"/>
          <w:color w:val="000000"/>
          <w:sz w:val="36"/>
          <w:szCs w:val="36"/>
          <w:shd w:val="clear" w:color="auto" w:fill="FFFFFF"/>
          <w:rtl/>
        </w:rPr>
        <w:t>. (نقلاً عن صفحة "المدن" على شبكة الأنترنت).</w:t>
      </w:r>
    </w:p>
    <w:p w:rsidR="003976B9" w:rsidRDefault="003976B9" w:rsidP="003976B9">
      <w:pPr>
        <w:pStyle w:val="NormalWeb"/>
        <w:shd w:val="clear" w:color="auto" w:fill="FFFFFF"/>
        <w:bidi/>
        <w:spacing w:before="120" w:beforeAutospacing="0" w:after="120" w:afterAutospacing="0"/>
        <w:ind w:firstLine="278"/>
        <w:jc w:val="both"/>
        <w:rPr>
          <w:rFonts w:ascii="Traditional Arabic" w:hAnsi="Traditional Arabic" w:cs="Traditional Arabic"/>
          <w:color w:val="000000"/>
          <w:sz w:val="36"/>
          <w:szCs w:val="36"/>
          <w:shd w:val="clear" w:color="auto" w:fill="FFFFFF"/>
          <w:rtl/>
        </w:rPr>
      </w:pPr>
    </w:p>
    <w:p w:rsidR="00BF3B15" w:rsidRPr="00BF3B15" w:rsidRDefault="00E960AB" w:rsidP="00BF3B15">
      <w:pPr>
        <w:spacing w:before="120" w:after="120"/>
        <w:jc w:val="both"/>
        <w:rPr>
          <w:rFonts w:ascii="Traditional Arabic" w:hAnsi="Traditional Arabic"/>
          <w:b/>
          <w:bCs/>
          <w:color w:val="000000"/>
          <w:sz w:val="36"/>
          <w:szCs w:val="36"/>
          <w:u w:val="single"/>
          <w:shd w:val="clear" w:color="auto" w:fill="FFFFFF"/>
          <w:rtl/>
        </w:rPr>
      </w:pPr>
      <w:r w:rsidRPr="00BF3B15">
        <w:rPr>
          <w:rFonts w:ascii="Traditional Arabic" w:hAnsi="Traditional Arabic"/>
          <w:b/>
          <w:bCs/>
          <w:color w:val="000000"/>
          <w:sz w:val="36"/>
          <w:szCs w:val="36"/>
          <w:u w:val="single"/>
          <w:shd w:val="clear" w:color="auto" w:fill="FFFFFF"/>
          <w:rtl/>
        </w:rPr>
        <w:t>النظرية الثانية</w:t>
      </w:r>
      <w:r w:rsidR="00BF3B15" w:rsidRPr="00BF3B15">
        <w:rPr>
          <w:rFonts w:ascii="Traditional Arabic" w:hAnsi="Traditional Arabic" w:hint="cs"/>
          <w:b/>
          <w:bCs/>
          <w:color w:val="000000"/>
          <w:sz w:val="36"/>
          <w:szCs w:val="36"/>
          <w:u w:val="single"/>
          <w:shd w:val="clear" w:color="auto" w:fill="FFFFFF"/>
          <w:rtl/>
        </w:rPr>
        <w:t>:</w:t>
      </w:r>
    </w:p>
    <w:p w:rsidR="00CE6A07" w:rsidRPr="002F1551" w:rsidRDefault="00215050" w:rsidP="002F1551">
      <w:pPr>
        <w:spacing w:before="120" w:after="120"/>
        <w:ind w:firstLine="278"/>
        <w:jc w:val="both"/>
        <w:rPr>
          <w:rFonts w:ascii="Traditional Arabic" w:hAnsi="Traditional Arabic"/>
          <w:color w:val="000000"/>
          <w:sz w:val="36"/>
          <w:szCs w:val="36"/>
          <w:shd w:val="clear" w:color="auto" w:fill="FFFFFF"/>
          <w:rtl/>
        </w:rPr>
      </w:pPr>
      <w:r w:rsidRPr="002F1551">
        <w:rPr>
          <w:rFonts w:ascii="Traditional Arabic" w:hAnsi="Traditional Arabic"/>
          <w:color w:val="000000"/>
          <w:sz w:val="36"/>
          <w:szCs w:val="36"/>
          <w:shd w:val="clear" w:color="auto" w:fill="FFFFFF"/>
          <w:rtl/>
        </w:rPr>
        <w:t xml:space="preserve">تنحى إلى القول إن قرار رئيس الجمهورية المتخذ سنداً للمادة 59 من الدستور </w:t>
      </w:r>
      <w:r w:rsidR="00A92540">
        <w:rPr>
          <w:rFonts w:ascii="Traditional Arabic" w:hAnsi="Traditional Arabic" w:hint="cs"/>
          <w:color w:val="000000"/>
          <w:sz w:val="36"/>
          <w:szCs w:val="36"/>
          <w:shd w:val="clear" w:color="auto" w:fill="FFFFFF"/>
          <w:rtl/>
        </w:rPr>
        <w:t xml:space="preserve">والذي حمل توقيعه منفرداً من دون أي توقيع آخر، </w:t>
      </w:r>
      <w:r w:rsidRPr="002F1551">
        <w:rPr>
          <w:rFonts w:ascii="Traditional Arabic" w:hAnsi="Traditional Arabic"/>
          <w:color w:val="000000"/>
          <w:sz w:val="36"/>
          <w:szCs w:val="36"/>
          <w:shd w:val="clear" w:color="auto" w:fill="FFFFFF"/>
          <w:rtl/>
        </w:rPr>
        <w:t xml:space="preserve">هو قرار </w:t>
      </w:r>
      <w:r w:rsidR="00CE6A07" w:rsidRPr="002F1551">
        <w:rPr>
          <w:rFonts w:ascii="Traditional Arabic" w:hAnsi="Traditional Arabic"/>
          <w:color w:val="000000"/>
          <w:sz w:val="36"/>
          <w:szCs w:val="36"/>
          <w:shd w:val="clear" w:color="auto" w:fill="FFFFFF"/>
          <w:rtl/>
        </w:rPr>
        <w:t>نافذ و</w:t>
      </w:r>
      <w:r w:rsidRPr="002F1551">
        <w:rPr>
          <w:rFonts w:ascii="Traditional Arabic" w:hAnsi="Traditional Arabic"/>
          <w:color w:val="000000"/>
          <w:sz w:val="36"/>
          <w:szCs w:val="36"/>
          <w:shd w:val="clear" w:color="auto" w:fill="FFFFFF"/>
          <w:rtl/>
        </w:rPr>
        <w:t>ملزم لمجلس النواب</w:t>
      </w:r>
      <w:r w:rsidR="00BF3B15">
        <w:rPr>
          <w:rFonts w:ascii="Traditional Arabic" w:hAnsi="Traditional Arabic" w:hint="cs"/>
          <w:color w:val="000000"/>
          <w:sz w:val="36"/>
          <w:szCs w:val="36"/>
          <w:shd w:val="clear" w:color="auto" w:fill="FFFFFF"/>
          <w:rtl/>
        </w:rPr>
        <w:t>،</w:t>
      </w:r>
      <w:r w:rsidR="00E960AB" w:rsidRPr="002F1551">
        <w:rPr>
          <w:rFonts w:ascii="Traditional Arabic" w:hAnsi="Traditional Arabic"/>
          <w:color w:val="000000"/>
          <w:sz w:val="36"/>
          <w:szCs w:val="36"/>
          <w:shd w:val="clear" w:color="auto" w:fill="FFFFFF"/>
          <w:rtl/>
        </w:rPr>
        <w:t xml:space="preserve"> ولا صلاحية لرئيس ال</w:t>
      </w:r>
      <w:r w:rsidR="00CE6A07" w:rsidRPr="002F1551">
        <w:rPr>
          <w:rFonts w:ascii="Traditional Arabic" w:hAnsi="Traditional Arabic"/>
          <w:color w:val="000000"/>
          <w:sz w:val="36"/>
          <w:szCs w:val="36"/>
          <w:shd w:val="clear" w:color="auto" w:fill="FFFFFF"/>
          <w:rtl/>
        </w:rPr>
        <w:t xml:space="preserve">حكومة </w:t>
      </w:r>
      <w:r w:rsidR="00E960AB" w:rsidRPr="002F1551">
        <w:rPr>
          <w:rFonts w:ascii="Traditional Arabic" w:hAnsi="Traditional Arabic"/>
          <w:color w:val="000000"/>
          <w:sz w:val="36"/>
          <w:szCs w:val="36"/>
          <w:shd w:val="clear" w:color="auto" w:fill="FFFFFF"/>
          <w:rtl/>
        </w:rPr>
        <w:t xml:space="preserve">أو للوزير أو الوزراء </w:t>
      </w:r>
      <w:r w:rsidR="00CE6A07" w:rsidRPr="002F1551">
        <w:rPr>
          <w:rFonts w:ascii="Traditional Arabic" w:hAnsi="Traditional Arabic"/>
          <w:color w:val="000000"/>
          <w:sz w:val="36"/>
          <w:szCs w:val="36"/>
          <w:shd w:val="clear" w:color="auto" w:fill="FFFFFF"/>
          <w:rtl/>
        </w:rPr>
        <w:t>بالتوقيع عليه.</w:t>
      </w:r>
    </w:p>
    <w:p w:rsidR="00823B3F" w:rsidRPr="002F1551" w:rsidRDefault="00823B3F" w:rsidP="00A92540">
      <w:pPr>
        <w:spacing w:before="120" w:after="120"/>
        <w:ind w:firstLine="278"/>
        <w:jc w:val="both"/>
        <w:rPr>
          <w:rFonts w:ascii="Traditional Arabic" w:hAnsi="Traditional Arabic"/>
          <w:color w:val="000000"/>
          <w:sz w:val="36"/>
          <w:szCs w:val="36"/>
          <w:shd w:val="clear" w:color="auto" w:fill="FFFFFF"/>
          <w:rtl/>
        </w:rPr>
      </w:pPr>
      <w:r w:rsidRPr="002F1551">
        <w:rPr>
          <w:rFonts w:ascii="Traditional Arabic" w:hAnsi="Traditional Arabic"/>
          <w:color w:val="000000"/>
          <w:sz w:val="36"/>
          <w:szCs w:val="36"/>
          <w:shd w:val="clear" w:color="auto" w:fill="FFFFFF"/>
          <w:rtl/>
        </w:rPr>
        <w:t>وقد أ</w:t>
      </w:r>
      <w:r w:rsidR="00E960AB" w:rsidRPr="002F1551">
        <w:rPr>
          <w:rFonts w:ascii="Traditional Arabic" w:hAnsi="Traditional Arabic"/>
          <w:color w:val="000000"/>
          <w:sz w:val="36"/>
          <w:szCs w:val="36"/>
          <w:shd w:val="clear" w:color="auto" w:fill="FFFFFF"/>
          <w:rtl/>
        </w:rPr>
        <w:t>ي</w:t>
      </w:r>
      <w:r w:rsidR="00A92540">
        <w:rPr>
          <w:rFonts w:ascii="Traditional Arabic" w:hAnsi="Traditional Arabic" w:hint="cs"/>
          <w:color w:val="000000"/>
          <w:sz w:val="36"/>
          <w:szCs w:val="36"/>
          <w:shd w:val="clear" w:color="auto" w:fill="FFFFFF"/>
          <w:rtl/>
        </w:rPr>
        <w:t>َّ</w:t>
      </w:r>
      <w:r w:rsidR="00E960AB" w:rsidRPr="002F1551">
        <w:rPr>
          <w:rFonts w:ascii="Traditional Arabic" w:hAnsi="Traditional Arabic"/>
          <w:color w:val="000000"/>
          <w:sz w:val="36"/>
          <w:szCs w:val="36"/>
          <w:shd w:val="clear" w:color="auto" w:fill="FFFFFF"/>
          <w:rtl/>
        </w:rPr>
        <w:t xml:space="preserve">د هذا الرأي رئيس لجنة الإدارة والعدل النائب روبير غانم </w:t>
      </w:r>
      <w:r w:rsidRPr="002F1551">
        <w:rPr>
          <w:rFonts w:ascii="Traditional Arabic" w:hAnsi="Traditional Arabic"/>
          <w:color w:val="000000"/>
          <w:sz w:val="36"/>
          <w:szCs w:val="36"/>
          <w:shd w:val="clear" w:color="auto" w:fill="FFFFFF"/>
          <w:rtl/>
        </w:rPr>
        <w:t xml:space="preserve">بقوله: "إن </w:t>
      </w:r>
      <w:r w:rsidR="00E960AB" w:rsidRPr="002F1551">
        <w:rPr>
          <w:rFonts w:ascii="Traditional Arabic" w:hAnsi="Traditional Arabic"/>
          <w:color w:val="000000"/>
          <w:sz w:val="36"/>
          <w:szCs w:val="36"/>
          <w:shd w:val="clear" w:color="auto" w:fill="FFFFFF"/>
          <w:rtl/>
        </w:rPr>
        <w:t>ما قام به رئيس الجمهورية لناحية التأجيل لا يتطلب مرسوماً. فالنص واضح. وفي حال أراد المشترع أن يكون هذا الأمر بناء على مرسوم لكان نص على ذلك صراحة". ويشير غانم إلى أن المادة 59 من الدستور واضحة بقولها "لرئيس الجمهورية تأجيل انعقاد المجلس إلى أمد لا يتجاوز شهراً واحداً وليس له أن يفعل ذلك مرتين في العقد الواحد. ما يعني أن الرسالة بحد</w:t>
      </w:r>
      <w:r w:rsidR="00A92540">
        <w:rPr>
          <w:rFonts w:ascii="Traditional Arabic" w:hAnsi="Traditional Arabic"/>
          <w:color w:val="000000"/>
          <w:sz w:val="36"/>
          <w:szCs w:val="36"/>
          <w:shd w:val="clear" w:color="auto" w:fill="FFFFFF"/>
          <w:rtl/>
        </w:rPr>
        <w:t xml:space="preserve"> ذاتها هي </w:t>
      </w:r>
      <w:r w:rsidR="00A92540">
        <w:rPr>
          <w:rFonts w:ascii="Traditional Arabic" w:hAnsi="Traditional Arabic" w:hint="cs"/>
          <w:color w:val="000000"/>
          <w:sz w:val="36"/>
          <w:szCs w:val="36"/>
          <w:shd w:val="clear" w:color="auto" w:fill="FFFFFF"/>
          <w:rtl/>
        </w:rPr>
        <w:t>إ</w:t>
      </w:r>
      <w:r w:rsidR="00E960AB" w:rsidRPr="002F1551">
        <w:rPr>
          <w:rFonts w:ascii="Traditional Arabic" w:hAnsi="Traditional Arabic"/>
          <w:color w:val="000000"/>
          <w:sz w:val="36"/>
          <w:szCs w:val="36"/>
          <w:shd w:val="clear" w:color="auto" w:fill="FFFFFF"/>
          <w:rtl/>
        </w:rPr>
        <w:t>جراء ولا حاجة إلى إصدار مرسوم</w:t>
      </w:r>
      <w:r w:rsidRPr="002F1551">
        <w:rPr>
          <w:rFonts w:ascii="Traditional Arabic" w:hAnsi="Traditional Arabic"/>
          <w:color w:val="000000"/>
          <w:sz w:val="36"/>
          <w:szCs w:val="36"/>
          <w:shd w:val="clear" w:color="auto" w:fill="FFFFFF"/>
          <w:rtl/>
        </w:rPr>
        <w:t>".</w:t>
      </w:r>
    </w:p>
    <w:p w:rsidR="00E960AB" w:rsidRDefault="00E960AB" w:rsidP="001E6E79">
      <w:pPr>
        <w:spacing w:before="120" w:after="120"/>
        <w:ind w:firstLine="278"/>
        <w:jc w:val="both"/>
        <w:rPr>
          <w:rFonts w:ascii="Traditional Arabic" w:hAnsi="Traditional Arabic"/>
          <w:color w:val="000000"/>
          <w:sz w:val="36"/>
          <w:szCs w:val="36"/>
          <w:shd w:val="clear" w:color="auto" w:fill="FFFFFF"/>
          <w:rtl/>
        </w:rPr>
      </w:pPr>
      <w:r w:rsidRPr="002F1551">
        <w:rPr>
          <w:rFonts w:ascii="Traditional Arabic" w:hAnsi="Traditional Arabic"/>
          <w:color w:val="000000"/>
          <w:sz w:val="36"/>
          <w:szCs w:val="36"/>
          <w:shd w:val="clear" w:color="auto" w:fill="FFFFFF"/>
          <w:rtl/>
        </w:rPr>
        <w:t>ويلتقي مع</w:t>
      </w:r>
      <w:r w:rsidR="001E6E79">
        <w:rPr>
          <w:rFonts w:ascii="Traditional Arabic" w:hAnsi="Traditional Arabic"/>
          <w:color w:val="000000"/>
          <w:sz w:val="36"/>
          <w:szCs w:val="36"/>
          <w:shd w:val="clear" w:color="auto" w:fill="FFFFFF"/>
          <w:rtl/>
        </w:rPr>
        <w:t xml:space="preserve"> غانم الخبير الدستوري صلاح حنين</w:t>
      </w:r>
      <w:r w:rsidR="001E6E79">
        <w:rPr>
          <w:rFonts w:ascii="Traditional Arabic" w:hAnsi="Traditional Arabic" w:hint="cs"/>
          <w:color w:val="000000"/>
          <w:sz w:val="36"/>
          <w:szCs w:val="36"/>
          <w:shd w:val="clear" w:color="auto" w:fill="FFFFFF"/>
          <w:rtl/>
        </w:rPr>
        <w:t>،</w:t>
      </w:r>
      <w:r w:rsidR="001E6E79">
        <w:rPr>
          <w:rFonts w:ascii="Traditional Arabic" w:hAnsi="Traditional Arabic"/>
          <w:color w:val="000000"/>
          <w:sz w:val="36"/>
          <w:szCs w:val="36"/>
          <w:shd w:val="clear" w:color="auto" w:fill="FFFFFF"/>
          <w:rtl/>
        </w:rPr>
        <w:t xml:space="preserve"> </w:t>
      </w:r>
      <w:r w:rsidR="001E6E79">
        <w:rPr>
          <w:rFonts w:ascii="Traditional Arabic" w:hAnsi="Traditional Arabic" w:hint="cs"/>
          <w:color w:val="000000"/>
          <w:sz w:val="36"/>
          <w:szCs w:val="36"/>
          <w:shd w:val="clear" w:color="auto" w:fill="FFFFFF"/>
          <w:rtl/>
        </w:rPr>
        <w:t>ف</w:t>
      </w:r>
      <w:r w:rsidRPr="002F1551">
        <w:rPr>
          <w:rFonts w:ascii="Traditional Arabic" w:hAnsi="Traditional Arabic"/>
          <w:color w:val="000000"/>
          <w:sz w:val="36"/>
          <w:szCs w:val="36"/>
          <w:shd w:val="clear" w:color="auto" w:fill="FFFFFF"/>
          <w:rtl/>
        </w:rPr>
        <w:t xml:space="preserve">يقول إن مصطلح "لرئيس الجمهورية"، الذي تبدأ به المادة 59 من الدستور يعني أن هذه الصلاحية ملتصقة بشخص الرئيس وخاصة به بمفرده. بالتالي، فهي غير </w:t>
      </w:r>
      <w:r w:rsidR="001E6E79">
        <w:rPr>
          <w:rFonts w:ascii="Traditional Arabic" w:hAnsi="Traditional Arabic"/>
          <w:color w:val="000000"/>
          <w:sz w:val="36"/>
          <w:szCs w:val="36"/>
          <w:shd w:val="clear" w:color="auto" w:fill="FFFFFF"/>
          <w:rtl/>
        </w:rPr>
        <w:t xml:space="preserve">مشروطة بإصدار التأجيل </w:t>
      </w:r>
      <w:r w:rsidR="001E6E79">
        <w:rPr>
          <w:rFonts w:ascii="Traditional Arabic" w:hAnsi="Traditional Arabic"/>
          <w:color w:val="000000"/>
          <w:sz w:val="36"/>
          <w:szCs w:val="36"/>
          <w:shd w:val="clear" w:color="auto" w:fill="FFFFFF"/>
          <w:rtl/>
        </w:rPr>
        <w:lastRenderedPageBreak/>
        <w:t>بشكل محدد</w:t>
      </w:r>
      <w:r w:rsidR="001E6E79">
        <w:rPr>
          <w:rFonts w:ascii="Traditional Arabic" w:hAnsi="Traditional Arabic" w:hint="cs"/>
          <w:color w:val="000000"/>
          <w:sz w:val="36"/>
          <w:szCs w:val="36"/>
          <w:shd w:val="clear" w:color="auto" w:fill="FFFFFF"/>
          <w:rtl/>
        </w:rPr>
        <w:t>،</w:t>
      </w:r>
      <w:r w:rsidRPr="002F1551">
        <w:rPr>
          <w:rFonts w:ascii="Traditional Arabic" w:hAnsi="Traditional Arabic"/>
          <w:color w:val="000000"/>
          <w:sz w:val="36"/>
          <w:szCs w:val="36"/>
          <w:shd w:val="clear" w:color="auto" w:fill="FFFFFF"/>
          <w:rtl/>
        </w:rPr>
        <w:t xml:space="preserve"> ما يعني أنه "بمجرد تقرير الرئيس التأجيل وإبلاغه إلى المجلس النيابي يحصل التأجيل</w:t>
      </w:r>
      <w:r w:rsidR="00823B3F" w:rsidRPr="002F1551">
        <w:rPr>
          <w:rFonts w:ascii="Traditional Arabic" w:hAnsi="Traditional Arabic"/>
          <w:color w:val="000000"/>
          <w:sz w:val="36"/>
          <w:szCs w:val="36"/>
          <w:shd w:val="clear" w:color="auto" w:fill="FFFFFF"/>
          <w:rtl/>
        </w:rPr>
        <w:t>".</w:t>
      </w:r>
      <w:r w:rsidR="001E6E79">
        <w:rPr>
          <w:rFonts w:ascii="Traditional Arabic" w:hAnsi="Traditional Arabic" w:hint="cs"/>
          <w:color w:val="000000"/>
          <w:sz w:val="36"/>
          <w:szCs w:val="36"/>
          <w:shd w:val="clear" w:color="auto" w:fill="FFFFFF"/>
          <w:rtl/>
        </w:rPr>
        <w:t xml:space="preserve"> (نقلاً عن صفحة "المدن" على شبكة الأنترنت).</w:t>
      </w:r>
    </w:p>
    <w:p w:rsidR="001E6E79" w:rsidRPr="001E6E79" w:rsidRDefault="001E6E79" w:rsidP="001E6E79">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lang w:bidi="ar-LB"/>
        </w:rPr>
      </w:pPr>
      <w:r w:rsidRPr="002F1551">
        <w:rPr>
          <w:rFonts w:ascii="Traditional Arabic" w:hAnsi="Traditional Arabic" w:cs="Traditional Arabic"/>
          <w:color w:val="1D2129"/>
          <w:sz w:val="36"/>
          <w:szCs w:val="36"/>
          <w:rtl/>
        </w:rPr>
        <w:t>وأي</w:t>
      </w:r>
      <w:r>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xml:space="preserve">د وزير العدل سليم جريصاتي، في اتصال هاتفي مع تلفزيون </w:t>
      </w:r>
      <w:r>
        <w:rPr>
          <w:rFonts w:ascii="Traditional Arabic" w:hAnsi="Traditional Arabic" w:cs="Traditional Arabic" w:hint="cs"/>
          <w:color w:val="1D2129"/>
          <w:sz w:val="36"/>
          <w:szCs w:val="36"/>
          <w:rtl/>
        </w:rPr>
        <w:t>"</w:t>
      </w:r>
      <w:r>
        <w:rPr>
          <w:rFonts w:ascii="Traditional Arabic" w:hAnsi="Traditional Arabic" w:cs="Traditional Arabic"/>
          <w:color w:val="1D2129"/>
          <w:sz w:val="36"/>
          <w:szCs w:val="36"/>
          <w:rtl/>
        </w:rPr>
        <w:t>الجديد</w:t>
      </w:r>
      <w:r>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ضمن إطار النشرة الإخبارية المسائية ليوم الخميس 13/4/2017، الرأي القائل</w:t>
      </w:r>
      <w:r>
        <w:rPr>
          <w:rFonts w:ascii="Traditional Arabic" w:hAnsi="Traditional Arabic" w:cs="Traditional Arabic"/>
          <w:color w:val="1D2129"/>
          <w:sz w:val="36"/>
          <w:szCs w:val="36"/>
          <w:rtl/>
        </w:rPr>
        <w:t xml:space="preserve"> </w:t>
      </w:r>
      <w:r>
        <w:rPr>
          <w:rFonts w:ascii="Traditional Arabic" w:hAnsi="Traditional Arabic" w:cs="Traditional Arabic" w:hint="cs"/>
          <w:color w:val="1D2129"/>
          <w:sz w:val="36"/>
          <w:szCs w:val="36"/>
          <w:rtl/>
        </w:rPr>
        <w:t>إ</w:t>
      </w:r>
      <w:r>
        <w:rPr>
          <w:rFonts w:ascii="Traditional Arabic" w:hAnsi="Traditional Arabic" w:cs="Traditional Arabic"/>
          <w:color w:val="1D2129"/>
          <w:sz w:val="36"/>
          <w:szCs w:val="36"/>
          <w:rtl/>
        </w:rPr>
        <w:t xml:space="preserve">نه لا علاقة للمادة 54 بما </w:t>
      </w:r>
      <w:r>
        <w:rPr>
          <w:rFonts w:ascii="Traditional Arabic" w:hAnsi="Traditional Arabic" w:cs="Traditional Arabic" w:hint="cs"/>
          <w:color w:val="1D2129"/>
          <w:sz w:val="36"/>
          <w:szCs w:val="36"/>
          <w:rtl/>
        </w:rPr>
        <w:t>قام به</w:t>
      </w:r>
      <w:r w:rsidRPr="002F1551">
        <w:rPr>
          <w:rFonts w:ascii="Traditional Arabic" w:hAnsi="Traditional Arabic" w:cs="Traditional Arabic"/>
          <w:color w:val="1D2129"/>
          <w:sz w:val="36"/>
          <w:szCs w:val="36"/>
          <w:rtl/>
        </w:rPr>
        <w:t xml:space="preserve"> رئيس</w:t>
      </w:r>
      <w:r>
        <w:rPr>
          <w:rFonts w:ascii="Traditional Arabic" w:hAnsi="Traditional Arabic" w:cs="Traditional Arabic"/>
          <w:color w:val="1D2129"/>
          <w:sz w:val="36"/>
          <w:szCs w:val="36"/>
          <w:rtl/>
        </w:rPr>
        <w:t xml:space="preserve"> الجمهورية بحكم الامتياز الم</w:t>
      </w:r>
      <w:r>
        <w:rPr>
          <w:rFonts w:ascii="Traditional Arabic" w:hAnsi="Traditional Arabic" w:cs="Traditional Arabic" w:hint="cs"/>
          <w:color w:val="1D2129"/>
          <w:sz w:val="36"/>
          <w:szCs w:val="36"/>
          <w:rtl/>
        </w:rPr>
        <w:t>عطى</w:t>
      </w:r>
      <w:r w:rsidRPr="002F1551">
        <w:rPr>
          <w:rFonts w:ascii="Traditional Arabic" w:hAnsi="Traditional Arabic" w:cs="Traditional Arabic"/>
          <w:color w:val="1D2129"/>
          <w:sz w:val="36"/>
          <w:szCs w:val="36"/>
          <w:rtl/>
        </w:rPr>
        <w:t xml:space="preserve"> له في المادة 59</w:t>
      </w:r>
      <w:r>
        <w:rPr>
          <w:rFonts w:ascii="Traditional Arabic" w:hAnsi="Traditional Arabic" w:cs="Traditional Arabic" w:hint="cs"/>
          <w:color w:val="1D2129"/>
          <w:sz w:val="36"/>
          <w:szCs w:val="36"/>
          <w:rtl/>
        </w:rPr>
        <w:t xml:space="preserve"> من الدستور</w:t>
      </w:r>
      <w:r>
        <w:rPr>
          <w:rFonts w:ascii="Traditional Arabic" w:hAnsi="Traditional Arabic" w:cs="Traditional Arabic"/>
          <w:color w:val="1D2129"/>
          <w:sz w:val="36"/>
          <w:szCs w:val="36"/>
          <w:rtl/>
        </w:rPr>
        <w:t>، و</w:t>
      </w:r>
      <w:r>
        <w:rPr>
          <w:rFonts w:ascii="Traditional Arabic" w:hAnsi="Traditional Arabic" w:cs="Traditional Arabic" w:hint="cs"/>
          <w:color w:val="1D2129"/>
          <w:sz w:val="36"/>
          <w:szCs w:val="36"/>
          <w:rtl/>
        </w:rPr>
        <w:t>إ</w:t>
      </w:r>
      <w:r w:rsidRPr="002F1551">
        <w:rPr>
          <w:rFonts w:ascii="Traditional Arabic" w:hAnsi="Traditional Arabic" w:cs="Traditional Arabic"/>
          <w:color w:val="1D2129"/>
          <w:sz w:val="36"/>
          <w:szCs w:val="36"/>
          <w:rtl/>
        </w:rPr>
        <w:t>ن تأجيل انعقاد المجلس بموجب المرسوم رقم 202</w:t>
      </w:r>
      <w:r w:rsidRPr="002F1551">
        <w:rPr>
          <w:rFonts w:ascii="Traditional Arabic" w:hAnsi="Traditional Arabic" w:cs="Traditional Arabic"/>
          <w:color w:val="1D2129"/>
          <w:sz w:val="36"/>
          <w:szCs w:val="36"/>
        </w:rPr>
        <w:t>/</w:t>
      </w:r>
      <w:r w:rsidRPr="001E6E79">
        <w:rPr>
          <w:rFonts w:ascii="Traditional Arabic" w:hAnsi="Traditional Arabic" w:cs="Traditional Arabic"/>
          <w:color w:val="1D2129"/>
          <w:sz w:val="32"/>
          <w:szCs w:val="32"/>
        </w:rPr>
        <w:t>E</w:t>
      </w:r>
      <w:r w:rsidRPr="002F1551">
        <w:rPr>
          <w:rFonts w:ascii="Traditional Arabic" w:hAnsi="Traditional Arabic" w:cs="Traditional Arabic"/>
          <w:color w:val="1D2129"/>
          <w:sz w:val="36"/>
          <w:szCs w:val="36"/>
        </w:rPr>
        <w:t xml:space="preserve"> </w:t>
      </w:r>
      <w:r>
        <w:rPr>
          <w:rFonts w:ascii="Traditional Arabic" w:hAnsi="Traditional Arabic" w:cs="Traditional Arabic"/>
          <w:color w:val="1D2129"/>
          <w:sz w:val="36"/>
          <w:szCs w:val="36"/>
          <w:rtl/>
        </w:rPr>
        <w:t>تاريخ 14</w:t>
      </w:r>
      <w:r>
        <w:rPr>
          <w:rFonts w:ascii="Traditional Arabic" w:hAnsi="Traditional Arabic" w:cs="Traditional Arabic" w:hint="cs"/>
          <w:color w:val="1D2129"/>
          <w:sz w:val="36"/>
          <w:szCs w:val="36"/>
          <w:rtl/>
        </w:rPr>
        <w:t>/3/</w:t>
      </w:r>
      <w:r w:rsidRPr="002F1551">
        <w:rPr>
          <w:rFonts w:ascii="Traditional Arabic" w:hAnsi="Traditional Arabic" w:cs="Traditional Arabic"/>
          <w:color w:val="1D2129"/>
          <w:sz w:val="36"/>
          <w:szCs w:val="36"/>
          <w:rtl/>
        </w:rPr>
        <w:t>1936 الرامي إلى تأجيل الدورة العادية الأولى لمجلس النواب لم يتم بموجب المادة 59 من الدستور الذي كان معل</w:t>
      </w:r>
      <w:r>
        <w:rPr>
          <w:rFonts w:ascii="Traditional Arabic" w:hAnsi="Traditional Arabic" w:cs="Traditional Arabic" w:hint="cs"/>
          <w:color w:val="1D2129"/>
          <w:sz w:val="36"/>
          <w:szCs w:val="36"/>
          <w:rtl/>
        </w:rPr>
        <w:t>َّ</w:t>
      </w:r>
      <w:r>
        <w:rPr>
          <w:rFonts w:ascii="Traditional Arabic" w:hAnsi="Traditional Arabic" w:cs="Traditional Arabic"/>
          <w:color w:val="1D2129"/>
          <w:sz w:val="36"/>
          <w:szCs w:val="36"/>
          <w:rtl/>
        </w:rPr>
        <w:t>قاً من قبل سلط</w:t>
      </w:r>
      <w:r>
        <w:rPr>
          <w:rFonts w:ascii="Traditional Arabic" w:hAnsi="Traditional Arabic" w:cs="Traditional Arabic" w:hint="cs"/>
          <w:color w:val="1D2129"/>
          <w:sz w:val="36"/>
          <w:szCs w:val="36"/>
          <w:rtl/>
        </w:rPr>
        <w:t>ة</w:t>
      </w:r>
      <w:r>
        <w:rPr>
          <w:rFonts w:ascii="Traditional Arabic" w:hAnsi="Traditional Arabic" w:cs="Traditional Arabic"/>
          <w:color w:val="1D2129"/>
          <w:sz w:val="36"/>
          <w:szCs w:val="36"/>
          <w:rtl/>
        </w:rPr>
        <w:t xml:space="preserve"> ال</w:t>
      </w:r>
      <w:r>
        <w:rPr>
          <w:rFonts w:ascii="Traditional Arabic" w:hAnsi="Traditional Arabic" w:cs="Traditional Arabic" w:hint="cs"/>
          <w:color w:val="1D2129"/>
          <w:sz w:val="36"/>
          <w:szCs w:val="36"/>
          <w:rtl/>
        </w:rPr>
        <w:t>إ</w:t>
      </w:r>
      <w:r w:rsidRPr="002F1551">
        <w:rPr>
          <w:rFonts w:ascii="Traditional Arabic" w:hAnsi="Traditional Arabic" w:cs="Traditional Arabic"/>
          <w:color w:val="1D2129"/>
          <w:sz w:val="36"/>
          <w:szCs w:val="36"/>
          <w:rtl/>
        </w:rPr>
        <w:t>نتداب الفرنسية</w:t>
      </w:r>
      <w:r>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xml:space="preserve"> بل ارتبط بصلا</w:t>
      </w:r>
      <w:r>
        <w:rPr>
          <w:rFonts w:ascii="Traditional Arabic" w:hAnsi="Traditional Arabic" w:cs="Traditional Arabic"/>
          <w:color w:val="1D2129"/>
          <w:sz w:val="36"/>
          <w:szCs w:val="36"/>
          <w:rtl/>
        </w:rPr>
        <w:t>حيات المفوض السامي الفرنسي</w:t>
      </w:r>
      <w:r w:rsidRPr="002F1551">
        <w:rPr>
          <w:rFonts w:ascii="Traditional Arabic" w:hAnsi="Traditional Arabic" w:cs="Traditional Arabic"/>
          <w:color w:val="1D2129"/>
          <w:sz w:val="36"/>
          <w:szCs w:val="36"/>
          <w:rtl/>
        </w:rPr>
        <w:t xml:space="preserve"> الكونت داميان دو مارتيل</w:t>
      </w:r>
      <w:r w:rsidRPr="002F1551">
        <w:rPr>
          <w:rFonts w:ascii="Traditional Arabic" w:hAnsi="Traditional Arabic" w:cs="Traditional Arabic"/>
          <w:color w:val="1D2129"/>
          <w:sz w:val="36"/>
          <w:szCs w:val="36"/>
        </w:rPr>
        <w:t xml:space="preserve"> </w:t>
      </w:r>
      <w:r>
        <w:rPr>
          <w:rFonts w:ascii="Traditional Arabic" w:hAnsi="Traditional Arabic" w:cs="Traditional Arabic" w:hint="cs"/>
          <w:color w:val="1D2129"/>
          <w:sz w:val="32"/>
          <w:szCs w:val="32"/>
          <w:rtl/>
        </w:rPr>
        <w:t>.</w:t>
      </w:r>
    </w:p>
    <w:p w:rsidR="00823B3F" w:rsidRPr="002F1551" w:rsidRDefault="002F1551" w:rsidP="002F1551">
      <w:pPr>
        <w:spacing w:before="120" w:after="120"/>
        <w:ind w:firstLine="278"/>
        <w:jc w:val="both"/>
        <w:rPr>
          <w:rFonts w:ascii="Traditional Arabic" w:hAnsi="Traditional Arabic"/>
          <w:color w:val="000000"/>
          <w:sz w:val="36"/>
          <w:szCs w:val="36"/>
          <w:shd w:val="clear" w:color="auto" w:fill="FFFFFF"/>
        </w:rPr>
      </w:pPr>
      <w:r>
        <w:rPr>
          <w:rFonts w:ascii="Traditional Arabic" w:hAnsi="Traditional Arabic" w:hint="cs"/>
          <w:color w:val="000000"/>
          <w:sz w:val="36"/>
          <w:szCs w:val="36"/>
          <w:shd w:val="clear" w:color="auto" w:fill="FFFFFF"/>
          <w:rtl/>
        </w:rPr>
        <w:t>وكتب</w:t>
      </w:r>
      <w:r w:rsidR="00823B3F" w:rsidRPr="002F1551">
        <w:rPr>
          <w:rFonts w:ascii="Traditional Arabic" w:hAnsi="Traditional Arabic"/>
          <w:color w:val="000000"/>
          <w:sz w:val="36"/>
          <w:szCs w:val="36"/>
          <w:shd w:val="clear" w:color="auto" w:fill="FFFFFF"/>
          <w:rtl/>
        </w:rPr>
        <w:t xml:space="preserve"> مدير عام المعهد الوطني للإدارة الدكتور جمال الزعيم المنجد </w:t>
      </w:r>
      <w:r>
        <w:rPr>
          <w:rFonts w:ascii="Traditional Arabic" w:hAnsi="Traditional Arabic" w:hint="cs"/>
          <w:color w:val="000000"/>
          <w:sz w:val="36"/>
          <w:szCs w:val="36"/>
          <w:shd w:val="clear" w:color="auto" w:fill="FFFFFF"/>
          <w:rtl/>
        </w:rPr>
        <w:t xml:space="preserve">على صفحته الخاصة على الفيسبوك </w:t>
      </w:r>
      <w:r w:rsidR="00823B3F" w:rsidRPr="002F1551">
        <w:rPr>
          <w:rFonts w:ascii="Traditional Arabic" w:hAnsi="Traditional Arabic"/>
          <w:color w:val="1D2129"/>
          <w:sz w:val="36"/>
          <w:szCs w:val="36"/>
          <w:rtl/>
        </w:rPr>
        <w:t xml:space="preserve">أن </w:t>
      </w:r>
      <w:r>
        <w:rPr>
          <w:rFonts w:ascii="Traditional Arabic" w:hAnsi="Traditional Arabic"/>
          <w:color w:val="1D2129"/>
          <w:sz w:val="36"/>
          <w:szCs w:val="36"/>
          <w:rtl/>
        </w:rPr>
        <w:t>المادة 5</w:t>
      </w:r>
      <w:r w:rsidR="00823B3F" w:rsidRPr="002F1551">
        <w:rPr>
          <w:rFonts w:ascii="Traditional Arabic" w:hAnsi="Traditional Arabic"/>
          <w:color w:val="1D2129"/>
          <w:sz w:val="36"/>
          <w:szCs w:val="36"/>
          <w:rtl/>
        </w:rPr>
        <w:t>9 من الدستور أعطت لشخص رئيس الجمهورية امتيازاً حصرياً</w:t>
      </w:r>
      <w:r>
        <w:rPr>
          <w:rFonts w:ascii="Traditional Arabic" w:hAnsi="Traditional Arabic" w:hint="cs"/>
          <w:color w:val="1D2129"/>
          <w:sz w:val="36"/>
          <w:szCs w:val="36"/>
          <w:rtl/>
        </w:rPr>
        <w:t>.</w:t>
      </w:r>
    </w:p>
    <w:p w:rsidR="00823B3F" w:rsidRPr="002F1551" w:rsidRDefault="00823B3F" w:rsidP="002F1551">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lang w:bidi="ar-LB"/>
        </w:rPr>
      </w:pPr>
      <w:r w:rsidRPr="002F1551">
        <w:rPr>
          <w:rFonts w:ascii="Traditional Arabic" w:hAnsi="Traditional Arabic" w:cs="Traditional Arabic"/>
          <w:color w:val="1D2129"/>
          <w:sz w:val="36"/>
          <w:szCs w:val="36"/>
          <w:rtl/>
        </w:rPr>
        <w:t>وعل</w:t>
      </w:r>
      <w:r w:rsidR="001E6E79">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ق على ما أثير من آراء قانونية ودستورية تربط بين المادتين 59 و54 من الدستور اللبناني، مبدياً الملاحظات التالية</w:t>
      </w:r>
      <w:r w:rsidRPr="002F1551">
        <w:rPr>
          <w:rFonts w:ascii="Traditional Arabic" w:hAnsi="Traditional Arabic" w:cs="Traditional Arabic"/>
          <w:color w:val="1D2129"/>
          <w:sz w:val="36"/>
          <w:szCs w:val="36"/>
        </w:rPr>
        <w:t>:</w:t>
      </w:r>
    </w:p>
    <w:p w:rsidR="00823B3F" w:rsidRPr="002F1551" w:rsidRDefault="00823B3F" w:rsidP="003976B9">
      <w:pPr>
        <w:pStyle w:val="NormalWeb"/>
        <w:shd w:val="clear" w:color="auto" w:fill="FFFFFF"/>
        <w:bidi/>
        <w:spacing w:before="120" w:beforeAutospacing="0" w:after="120" w:afterAutospacing="0"/>
        <w:ind w:left="850" w:hanging="572"/>
        <w:jc w:val="both"/>
        <w:rPr>
          <w:rFonts w:ascii="Traditional Arabic" w:hAnsi="Traditional Arabic" w:cs="Traditional Arabic"/>
          <w:color w:val="1D2129"/>
          <w:sz w:val="36"/>
          <w:szCs w:val="36"/>
          <w:rtl/>
          <w:lang w:bidi="ar-LB"/>
        </w:rPr>
      </w:pPr>
      <w:r w:rsidRPr="002F1551">
        <w:rPr>
          <w:rFonts w:ascii="Traditional Arabic" w:hAnsi="Traditional Arabic" w:cs="Traditional Arabic"/>
          <w:color w:val="1D2129"/>
          <w:sz w:val="36"/>
          <w:szCs w:val="36"/>
          <w:rtl/>
        </w:rPr>
        <w:t xml:space="preserve">أولاً – إن المادة 59 من الدستور اللبناني (المعدَّلة بالقانون الدستوري الصادر بتاريخ 17 تشرين الأول 1927) تنص على ما يلي </w:t>
      </w:r>
      <w:r w:rsidR="00B75800">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لرئيس الجمهورية تأجيل انعقاد المجلس إلى أمدٍ لا يتجاوز شهراً واحداً، وليس له أن يفعل ذلك مرتين في العقد الواحد</w:t>
      </w:r>
      <w:r w:rsidR="00B75800">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xml:space="preserve">، وهذا النص المعدَّل إنما هو نص صريح وواضح ولا يمكن الاجتهاد فيه، إذ قرن هذا الامتياز بشخص رئيس الجمهورية وحده، خارج إطار صلاحياته الأخرى، </w:t>
      </w:r>
      <w:r w:rsidR="00B75800">
        <w:rPr>
          <w:rFonts w:ascii="Traditional Arabic" w:hAnsi="Traditional Arabic" w:cs="Traditional Arabic" w:hint="cs"/>
          <w:color w:val="1D2129"/>
          <w:sz w:val="36"/>
          <w:szCs w:val="36"/>
          <w:rtl/>
        </w:rPr>
        <w:t xml:space="preserve">من </w:t>
      </w:r>
      <w:r w:rsidRPr="002F1551">
        <w:rPr>
          <w:rFonts w:ascii="Traditional Arabic" w:hAnsi="Traditional Arabic" w:cs="Traditional Arabic"/>
          <w:color w:val="1D2129"/>
          <w:sz w:val="36"/>
          <w:szCs w:val="36"/>
          <w:rtl/>
        </w:rPr>
        <w:t>دون أن يُحدد الشكل القانوني لما يمكن أن يصدر عن رئيس الجمهورية للتأجيل (بخطاب، بكتاب، بقرار، بمرسوم...)، وإلا لكان نصَّ صراحة على الشكل. وبالتالي فإن أي واقعة سابقة أو أي رأي فقهي لا يُلزمان رئيس الجمهورية بما لم ينص عليه الدستور</w:t>
      </w:r>
      <w:r w:rsidRPr="002F1551">
        <w:rPr>
          <w:rFonts w:ascii="Traditional Arabic" w:hAnsi="Traditional Arabic" w:cs="Traditional Arabic"/>
          <w:color w:val="1D2129"/>
          <w:sz w:val="36"/>
          <w:szCs w:val="36"/>
        </w:rPr>
        <w:t>.</w:t>
      </w:r>
    </w:p>
    <w:p w:rsidR="00823B3F" w:rsidRPr="002F1551" w:rsidRDefault="00823B3F" w:rsidP="003976B9">
      <w:pPr>
        <w:pStyle w:val="NormalWeb"/>
        <w:shd w:val="clear" w:color="auto" w:fill="FFFFFF"/>
        <w:bidi/>
        <w:spacing w:before="120" w:beforeAutospacing="0" w:after="120" w:afterAutospacing="0"/>
        <w:ind w:left="850" w:hanging="572"/>
        <w:jc w:val="both"/>
        <w:rPr>
          <w:rFonts w:ascii="Traditional Arabic" w:hAnsi="Traditional Arabic" w:cs="Traditional Arabic"/>
          <w:color w:val="1D2129"/>
          <w:sz w:val="36"/>
          <w:szCs w:val="36"/>
          <w:rtl/>
          <w:lang w:bidi="ar-LB"/>
        </w:rPr>
      </w:pPr>
      <w:r w:rsidRPr="002F1551">
        <w:rPr>
          <w:rFonts w:ascii="Traditional Arabic" w:hAnsi="Traditional Arabic" w:cs="Traditional Arabic"/>
          <w:color w:val="1D2129"/>
          <w:sz w:val="36"/>
          <w:szCs w:val="36"/>
          <w:rtl/>
        </w:rPr>
        <w:t>ثانياً – يُؤك</w:t>
      </w:r>
      <w:r w:rsidR="00B75800">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xml:space="preserve">د البند </w:t>
      </w:r>
      <w:r w:rsidR="00B75800">
        <w:rPr>
          <w:rFonts w:ascii="Traditional Arabic" w:hAnsi="Traditional Arabic" w:cs="Traditional Arabic"/>
          <w:color w:val="1D2129"/>
          <w:sz w:val="36"/>
          <w:szCs w:val="36"/>
          <w:rtl/>
        </w:rPr>
        <w:t xml:space="preserve">العاشر من المادة 53 من الدستور </w:t>
      </w:r>
      <w:r w:rsidRPr="002F1551">
        <w:rPr>
          <w:rFonts w:ascii="Traditional Arabic" w:hAnsi="Traditional Arabic" w:cs="Traditional Arabic"/>
          <w:color w:val="1D2129"/>
          <w:sz w:val="36"/>
          <w:szCs w:val="36"/>
          <w:rtl/>
        </w:rPr>
        <w:t xml:space="preserve">أنه من حق رئيس الجمهورية </w:t>
      </w:r>
      <w:r w:rsidR="00B75800">
        <w:rPr>
          <w:rFonts w:ascii="Traditional Arabic" w:hAnsi="Traditional Arabic" w:cs="Traditional Arabic" w:hint="cs"/>
          <w:color w:val="1D2129"/>
          <w:sz w:val="36"/>
          <w:szCs w:val="36"/>
          <w:rtl/>
        </w:rPr>
        <w:t xml:space="preserve">من </w:t>
      </w:r>
      <w:r w:rsidRPr="002F1551">
        <w:rPr>
          <w:rFonts w:ascii="Traditional Arabic" w:hAnsi="Traditional Arabic" w:cs="Traditional Arabic"/>
          <w:color w:val="1D2129"/>
          <w:sz w:val="36"/>
          <w:szCs w:val="36"/>
          <w:rtl/>
        </w:rPr>
        <w:t xml:space="preserve">دون مشاركة أحد أن </w:t>
      </w:r>
      <w:r w:rsidR="00B75800">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xml:space="preserve">يوجه عندما تقتضي الضرورة </w:t>
      </w:r>
      <w:r w:rsidR="00B75800">
        <w:rPr>
          <w:rFonts w:ascii="Traditional Arabic" w:hAnsi="Traditional Arabic" w:cs="Traditional Arabic"/>
          <w:color w:val="1D2129"/>
          <w:sz w:val="36"/>
          <w:szCs w:val="36"/>
          <w:rtl/>
        </w:rPr>
        <w:t>رسائل إلى مجلس النواب</w:t>
      </w:r>
      <w:r w:rsidR="00B75800">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xml:space="preserve">، وهذا ما قام به </w:t>
      </w:r>
      <w:r w:rsidR="00B75800">
        <w:rPr>
          <w:rFonts w:ascii="Traditional Arabic" w:hAnsi="Traditional Arabic" w:cs="Traditional Arabic" w:hint="cs"/>
          <w:color w:val="1D2129"/>
          <w:sz w:val="36"/>
          <w:szCs w:val="36"/>
          <w:rtl/>
        </w:rPr>
        <w:t>الرئيس</w:t>
      </w:r>
      <w:r w:rsidRPr="002F1551">
        <w:rPr>
          <w:rFonts w:ascii="Traditional Arabic" w:hAnsi="Traditional Arabic" w:cs="Traditional Arabic"/>
          <w:color w:val="1D2129"/>
          <w:sz w:val="36"/>
          <w:szCs w:val="36"/>
          <w:rtl/>
        </w:rPr>
        <w:t xml:space="preserve"> بحكمة واضحة، وما قبل به رئيس مجلس النواب المعروف من قبل القاصي والداني بسعة معرفته القانونية وعمق خبرته الدستورية</w:t>
      </w:r>
      <w:r w:rsidRPr="002F1551">
        <w:rPr>
          <w:rFonts w:ascii="Traditional Arabic" w:hAnsi="Traditional Arabic" w:cs="Traditional Arabic"/>
          <w:color w:val="1D2129"/>
          <w:sz w:val="36"/>
          <w:szCs w:val="36"/>
        </w:rPr>
        <w:t>.</w:t>
      </w:r>
    </w:p>
    <w:p w:rsidR="00823B3F" w:rsidRPr="002F1551" w:rsidRDefault="00823B3F" w:rsidP="003976B9">
      <w:pPr>
        <w:pStyle w:val="NormalWeb"/>
        <w:shd w:val="clear" w:color="auto" w:fill="FFFFFF"/>
        <w:bidi/>
        <w:spacing w:before="120" w:beforeAutospacing="0" w:after="120" w:afterAutospacing="0"/>
        <w:ind w:left="850" w:hanging="572"/>
        <w:jc w:val="both"/>
        <w:rPr>
          <w:rFonts w:ascii="Traditional Arabic" w:hAnsi="Traditional Arabic" w:cs="Traditional Arabic"/>
          <w:color w:val="1D2129"/>
          <w:sz w:val="36"/>
          <w:szCs w:val="36"/>
          <w:rtl/>
        </w:rPr>
      </w:pPr>
      <w:r w:rsidRPr="002F1551">
        <w:rPr>
          <w:rFonts w:ascii="Traditional Arabic" w:hAnsi="Traditional Arabic" w:cs="Traditional Arabic"/>
          <w:color w:val="1D2129"/>
          <w:sz w:val="36"/>
          <w:szCs w:val="36"/>
          <w:rtl/>
        </w:rPr>
        <w:lastRenderedPageBreak/>
        <w:t xml:space="preserve">ثالثاً – أما المادة 54 (المعدلة بالقانون الدستوري الصادر بتاريخ 21 أيلول 1990) التي </w:t>
      </w:r>
      <w:r w:rsidR="00B75800">
        <w:rPr>
          <w:rFonts w:ascii="Traditional Arabic" w:hAnsi="Traditional Arabic" w:cs="Traditional Arabic"/>
          <w:color w:val="1D2129"/>
          <w:sz w:val="36"/>
          <w:szCs w:val="36"/>
          <w:rtl/>
        </w:rPr>
        <w:t xml:space="preserve">تقول </w:t>
      </w:r>
      <w:r w:rsidR="00B75800">
        <w:rPr>
          <w:rFonts w:ascii="Traditional Arabic" w:hAnsi="Traditional Arabic" w:cs="Traditional Arabic" w:hint="cs"/>
          <w:color w:val="1D2129"/>
          <w:sz w:val="36"/>
          <w:szCs w:val="36"/>
          <w:rtl/>
        </w:rPr>
        <w:t>إ</w:t>
      </w:r>
      <w:r w:rsidR="00B75800">
        <w:rPr>
          <w:rFonts w:ascii="Traditional Arabic" w:hAnsi="Traditional Arabic" w:cs="Traditional Arabic"/>
          <w:color w:val="1D2129"/>
          <w:sz w:val="36"/>
          <w:szCs w:val="36"/>
          <w:rtl/>
        </w:rPr>
        <w:t xml:space="preserve">ن </w:t>
      </w:r>
      <w:r w:rsidR="00B75800">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مقررات رئيس الجمهورية يجب أن يشترك معه في التوقيع عليها رئيس الحكومة والوزير أو الوزراء المختصون، ما خلا مرسوم تسمية رئيس الحكومة ومرسوم قبول استقالة الحكومة أو اعتبارها مستقيلة. أما مرسوم إصدار القوانين فيشترك م</w:t>
      </w:r>
      <w:r w:rsidR="00B75800">
        <w:rPr>
          <w:rFonts w:ascii="Traditional Arabic" w:hAnsi="Traditional Arabic" w:cs="Traditional Arabic"/>
          <w:color w:val="1D2129"/>
          <w:sz w:val="36"/>
          <w:szCs w:val="36"/>
          <w:rtl/>
        </w:rPr>
        <w:t>عه في التوقيع عليه رئيس الحكومة</w:t>
      </w:r>
      <w:r w:rsidR="00B75800">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xml:space="preserve">، فأحكامها تتعلق بإصدار القوانين والمراسيم، ولا علاقة لها لا من قريب أو من بعيد بـ </w:t>
      </w:r>
      <w:r w:rsidR="00F3722C">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الامتيازات الدستورية</w:t>
      </w:r>
      <w:r w:rsidR="00F3722C">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xml:space="preserve"> الممنوحة حصراً لشخص رئيس الجمهورية، لا سيما الامتياز الشخصي الوارد في المادة 59 من الدستور</w:t>
      </w:r>
      <w:r w:rsidRPr="002F1551">
        <w:rPr>
          <w:rFonts w:ascii="Traditional Arabic" w:hAnsi="Traditional Arabic" w:cs="Traditional Arabic"/>
          <w:color w:val="1D2129"/>
          <w:sz w:val="36"/>
          <w:szCs w:val="36"/>
        </w:rPr>
        <w:t>.</w:t>
      </w:r>
    </w:p>
    <w:p w:rsidR="00823B3F" w:rsidRPr="002F1551" w:rsidRDefault="00823B3F" w:rsidP="002F1551">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2"/>
          <w:szCs w:val="32"/>
          <w:rtl/>
        </w:rPr>
      </w:pPr>
      <w:r w:rsidRPr="002F1551">
        <w:rPr>
          <w:rFonts w:ascii="Traditional Arabic" w:hAnsi="Traditional Arabic" w:cs="Traditional Arabic"/>
          <w:color w:val="1D2129"/>
          <w:sz w:val="36"/>
          <w:szCs w:val="36"/>
          <w:rtl/>
        </w:rPr>
        <w:t>ويستدل الدكتور المنجد في رأيه، إلى ما قاله الفقيه القانوني والعلامة الدستوري الفرنسي</w:t>
      </w:r>
      <w:r w:rsidRPr="002F1551">
        <w:rPr>
          <w:rFonts w:ascii="Traditional Arabic" w:hAnsi="Traditional Arabic" w:cs="Traditional Arabic"/>
          <w:color w:val="1D2129"/>
          <w:sz w:val="36"/>
          <w:szCs w:val="36"/>
        </w:rPr>
        <w:t xml:space="preserve"> (</w:t>
      </w:r>
      <w:r w:rsidRPr="00F3722C">
        <w:rPr>
          <w:rFonts w:ascii="Traditional Arabic" w:hAnsi="Traditional Arabic" w:cs="Traditional Arabic"/>
          <w:color w:val="1D2129"/>
          <w:sz w:val="32"/>
          <w:szCs w:val="32"/>
        </w:rPr>
        <w:t xml:space="preserve">Léon </w:t>
      </w:r>
      <w:proofErr w:type="spellStart"/>
      <w:r w:rsidRPr="00F3722C">
        <w:rPr>
          <w:rFonts w:ascii="Traditional Arabic" w:hAnsi="Traditional Arabic" w:cs="Traditional Arabic"/>
          <w:color w:val="1D2129"/>
          <w:sz w:val="32"/>
          <w:szCs w:val="32"/>
        </w:rPr>
        <w:t>Duguit</w:t>
      </w:r>
      <w:proofErr w:type="spellEnd"/>
      <w:r w:rsidRPr="002F1551">
        <w:rPr>
          <w:rFonts w:ascii="Traditional Arabic" w:hAnsi="Traditional Arabic" w:cs="Traditional Arabic"/>
          <w:color w:val="1D2129"/>
          <w:sz w:val="36"/>
          <w:szCs w:val="36"/>
        </w:rPr>
        <w:t>, 1859-1928)</w:t>
      </w:r>
      <w:r w:rsidRPr="002F1551">
        <w:rPr>
          <w:rFonts w:ascii="Traditional Arabic" w:hAnsi="Traditional Arabic" w:cs="Traditional Arabic"/>
          <w:color w:val="1D2129"/>
          <w:sz w:val="36"/>
          <w:szCs w:val="36"/>
          <w:rtl/>
        </w:rPr>
        <w:t xml:space="preserve">، الذي كان عميداً لكلية الحقوق في جامعة بوردو، في معرض حديثه عن ممارسة مجلس الوزراء مجتمعاً صلاحيات رئيس الجمهورية في فترة الشغور الرئاسي، إذ يقول في كتابه: </w:t>
      </w:r>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Traité</w:t>
      </w:r>
      <w:proofErr w:type="spellEnd"/>
      <w:r w:rsidRPr="002F1551">
        <w:rPr>
          <w:rFonts w:ascii="Traditional Arabic" w:hAnsi="Traditional Arabic" w:cs="Traditional Arabic"/>
          <w:color w:val="1D2129"/>
          <w:sz w:val="32"/>
          <w:szCs w:val="32"/>
        </w:rPr>
        <w:t xml:space="preserve"> du </w:t>
      </w:r>
      <w:proofErr w:type="spellStart"/>
      <w:r w:rsidRPr="002F1551">
        <w:rPr>
          <w:rFonts w:ascii="Traditional Arabic" w:hAnsi="Traditional Arabic" w:cs="Traditional Arabic"/>
          <w:color w:val="1D2129"/>
          <w:sz w:val="32"/>
          <w:szCs w:val="32"/>
        </w:rPr>
        <w:t>Droit</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Constitutionnel</w:t>
      </w:r>
      <w:proofErr w:type="spellEnd"/>
      <w:r w:rsidRPr="002F1551">
        <w:rPr>
          <w:rFonts w:ascii="Traditional Arabic" w:hAnsi="Traditional Arabic" w:cs="Traditional Arabic"/>
          <w:color w:val="1D2129"/>
          <w:sz w:val="32"/>
          <w:szCs w:val="32"/>
        </w:rPr>
        <w:t>)</w:t>
      </w:r>
    </w:p>
    <w:p w:rsidR="00823B3F" w:rsidRPr="002F1551" w:rsidRDefault="00823B3F" w:rsidP="002F1551">
      <w:pPr>
        <w:pStyle w:val="NormalWeb"/>
        <w:shd w:val="clear" w:color="auto" w:fill="FFFFFF"/>
        <w:bidi/>
        <w:spacing w:before="120" w:beforeAutospacing="0" w:after="120" w:afterAutospacing="0"/>
        <w:ind w:firstLine="278"/>
        <w:jc w:val="right"/>
        <w:rPr>
          <w:rFonts w:ascii="Traditional Arabic" w:hAnsi="Traditional Arabic" w:cs="Traditional Arabic"/>
          <w:color w:val="1D2129"/>
          <w:sz w:val="32"/>
          <w:szCs w:val="32"/>
          <w:rtl/>
        </w:rPr>
      </w:pPr>
      <w:r w:rsidRPr="002F1551">
        <w:rPr>
          <w:rStyle w:val="apple-converted-space"/>
          <w:rFonts w:ascii="Traditional Arabic" w:hAnsi="Traditional Arabic" w:cs="Traditional Arabic"/>
          <w:color w:val="1D2129"/>
          <w:sz w:val="32"/>
          <w:szCs w:val="32"/>
        </w:rPr>
        <w:t> </w:t>
      </w:r>
      <w:r w:rsidRPr="002F1551">
        <w:rPr>
          <w:rFonts w:ascii="Traditional Arabic" w:hAnsi="Traditional Arabic" w:cs="Traditional Arabic"/>
          <w:color w:val="1D2129"/>
          <w:sz w:val="32"/>
          <w:szCs w:val="32"/>
        </w:rPr>
        <w:t xml:space="preserve">Le </w:t>
      </w:r>
      <w:proofErr w:type="spellStart"/>
      <w:r w:rsidRPr="002F1551">
        <w:rPr>
          <w:rFonts w:ascii="Traditional Arabic" w:hAnsi="Traditional Arabic" w:cs="Traditional Arabic"/>
          <w:color w:val="1D2129"/>
          <w:sz w:val="32"/>
          <w:szCs w:val="32"/>
        </w:rPr>
        <w:t>conseil</w:t>
      </w:r>
      <w:proofErr w:type="spellEnd"/>
      <w:r w:rsidRPr="002F1551">
        <w:rPr>
          <w:rFonts w:ascii="Traditional Arabic" w:hAnsi="Traditional Arabic" w:cs="Traditional Arabic"/>
          <w:color w:val="1D2129"/>
          <w:sz w:val="32"/>
          <w:szCs w:val="32"/>
        </w:rPr>
        <w:t xml:space="preserve"> des </w:t>
      </w:r>
      <w:proofErr w:type="spellStart"/>
      <w:r w:rsidRPr="002F1551">
        <w:rPr>
          <w:rFonts w:ascii="Traditional Arabic" w:hAnsi="Traditional Arabic" w:cs="Traditional Arabic"/>
          <w:color w:val="1D2129"/>
          <w:sz w:val="32"/>
          <w:szCs w:val="32"/>
        </w:rPr>
        <w:t>ministres</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étant</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momentanément</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investi</w:t>
      </w:r>
      <w:proofErr w:type="spellEnd"/>
      <w:r w:rsidRPr="002F1551">
        <w:rPr>
          <w:rFonts w:ascii="Traditional Arabic" w:hAnsi="Traditional Arabic" w:cs="Traditional Arabic"/>
          <w:color w:val="1D2129"/>
          <w:sz w:val="32"/>
          <w:szCs w:val="32"/>
        </w:rPr>
        <w:t xml:space="preserve"> du </w:t>
      </w:r>
      <w:proofErr w:type="spellStart"/>
      <w:r w:rsidRPr="002F1551">
        <w:rPr>
          <w:rFonts w:ascii="Traditional Arabic" w:hAnsi="Traditional Arabic" w:cs="Traditional Arabic"/>
          <w:color w:val="1D2129"/>
          <w:sz w:val="32"/>
          <w:szCs w:val="32"/>
        </w:rPr>
        <w:t>pouvoir</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exécutif</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peut</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exercer</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toutes</w:t>
      </w:r>
      <w:proofErr w:type="spellEnd"/>
      <w:r w:rsidRPr="002F1551">
        <w:rPr>
          <w:rFonts w:ascii="Traditional Arabic" w:hAnsi="Traditional Arabic" w:cs="Traditional Arabic"/>
          <w:color w:val="1D2129"/>
          <w:sz w:val="32"/>
          <w:szCs w:val="32"/>
        </w:rPr>
        <w:t xml:space="preserve"> les attributions qui, en temps normal, </w:t>
      </w:r>
      <w:proofErr w:type="spellStart"/>
      <w:r w:rsidRPr="002F1551">
        <w:rPr>
          <w:rFonts w:ascii="Traditional Arabic" w:hAnsi="Traditional Arabic" w:cs="Traditional Arabic"/>
          <w:color w:val="1D2129"/>
          <w:sz w:val="32"/>
          <w:szCs w:val="32"/>
        </w:rPr>
        <w:t>appartiennent</w:t>
      </w:r>
      <w:proofErr w:type="spellEnd"/>
      <w:r w:rsidRPr="002F1551">
        <w:rPr>
          <w:rFonts w:ascii="Traditional Arabic" w:hAnsi="Traditional Arabic" w:cs="Traditional Arabic"/>
          <w:color w:val="1D2129"/>
          <w:sz w:val="32"/>
          <w:szCs w:val="32"/>
        </w:rPr>
        <w:t xml:space="preserve"> au </w:t>
      </w:r>
      <w:proofErr w:type="spellStart"/>
      <w:r w:rsidRPr="002F1551">
        <w:rPr>
          <w:rFonts w:ascii="Traditional Arabic" w:hAnsi="Traditional Arabic" w:cs="Traditional Arabic"/>
          <w:color w:val="1D2129"/>
          <w:sz w:val="32"/>
          <w:szCs w:val="32"/>
        </w:rPr>
        <w:t>président</w:t>
      </w:r>
      <w:proofErr w:type="spellEnd"/>
      <w:r w:rsidRPr="002F1551">
        <w:rPr>
          <w:rFonts w:ascii="Traditional Arabic" w:hAnsi="Traditional Arabic" w:cs="Traditional Arabic"/>
          <w:color w:val="1D2129"/>
          <w:sz w:val="32"/>
          <w:szCs w:val="32"/>
        </w:rPr>
        <w:t xml:space="preserve"> de la </w:t>
      </w:r>
      <w:proofErr w:type="spellStart"/>
      <w:r w:rsidRPr="002F1551">
        <w:rPr>
          <w:rFonts w:ascii="Traditional Arabic" w:hAnsi="Traditional Arabic" w:cs="Traditional Arabic"/>
          <w:color w:val="1D2129"/>
          <w:sz w:val="32"/>
          <w:szCs w:val="32"/>
        </w:rPr>
        <w:t>République</w:t>
      </w:r>
      <w:proofErr w:type="spellEnd"/>
      <w:r w:rsidRPr="002F1551">
        <w:rPr>
          <w:rFonts w:ascii="Traditional Arabic" w:hAnsi="Traditional Arabic" w:cs="Traditional Arabic"/>
          <w:color w:val="1D2129"/>
          <w:sz w:val="32"/>
          <w:szCs w:val="32"/>
        </w:rPr>
        <w:t xml:space="preserve">, </w:t>
      </w:r>
      <w:proofErr w:type="gramStart"/>
      <w:r w:rsidRPr="002F1551">
        <w:rPr>
          <w:rFonts w:ascii="Traditional Arabic" w:hAnsi="Traditional Arabic" w:cs="Traditional Arabic"/>
          <w:color w:val="1D2129"/>
          <w:sz w:val="32"/>
          <w:szCs w:val="32"/>
        </w:rPr>
        <w:t>et</w:t>
      </w:r>
      <w:proofErr w:type="gram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cela</w:t>
      </w:r>
      <w:proofErr w:type="spellEnd"/>
      <w:r w:rsidRPr="002F1551">
        <w:rPr>
          <w:rFonts w:ascii="Traditional Arabic" w:hAnsi="Traditional Arabic" w:cs="Traditional Arabic"/>
          <w:color w:val="1D2129"/>
          <w:sz w:val="32"/>
          <w:szCs w:val="32"/>
        </w:rPr>
        <w:t xml:space="preserve"> sans </w:t>
      </w:r>
      <w:proofErr w:type="spellStart"/>
      <w:r w:rsidRPr="002F1551">
        <w:rPr>
          <w:rFonts w:ascii="Traditional Arabic" w:hAnsi="Traditional Arabic" w:cs="Traditional Arabic"/>
          <w:color w:val="1D2129"/>
          <w:sz w:val="32"/>
          <w:szCs w:val="32"/>
        </w:rPr>
        <w:t>aucune</w:t>
      </w:r>
      <w:proofErr w:type="spellEnd"/>
      <w:r w:rsidRPr="002F1551">
        <w:rPr>
          <w:rFonts w:ascii="Traditional Arabic" w:hAnsi="Traditional Arabic" w:cs="Traditional Arabic"/>
          <w:color w:val="1D2129"/>
          <w:sz w:val="32"/>
          <w:szCs w:val="32"/>
        </w:rPr>
        <w:t xml:space="preserve"> restriction. </w:t>
      </w:r>
      <w:proofErr w:type="spellStart"/>
      <w:r w:rsidRPr="002F1551">
        <w:rPr>
          <w:rFonts w:ascii="Traditional Arabic" w:hAnsi="Traditional Arabic" w:cs="Traditional Arabic"/>
          <w:color w:val="1D2129"/>
          <w:sz w:val="32"/>
          <w:szCs w:val="32"/>
        </w:rPr>
        <w:t>Evidemment</w:t>
      </w:r>
      <w:proofErr w:type="spellEnd"/>
      <w:r w:rsidRPr="002F1551">
        <w:rPr>
          <w:rFonts w:ascii="Traditional Arabic" w:hAnsi="Traditional Arabic" w:cs="Traditional Arabic"/>
          <w:color w:val="1D2129"/>
          <w:sz w:val="32"/>
          <w:szCs w:val="32"/>
        </w:rPr>
        <w:t xml:space="preserve">, </w:t>
      </w:r>
      <w:proofErr w:type="spellStart"/>
      <w:proofErr w:type="gramStart"/>
      <w:r w:rsidRPr="002F1551">
        <w:rPr>
          <w:rFonts w:ascii="Traditional Arabic" w:hAnsi="Traditional Arabic" w:cs="Traditional Arabic"/>
          <w:color w:val="1D2129"/>
          <w:sz w:val="32"/>
          <w:szCs w:val="32"/>
        </w:rPr>
        <w:t>il</w:t>
      </w:r>
      <w:proofErr w:type="spellEnd"/>
      <w:proofErr w:type="gramEnd"/>
      <w:r w:rsidRPr="002F1551">
        <w:rPr>
          <w:rFonts w:ascii="Traditional Arabic" w:hAnsi="Traditional Arabic" w:cs="Traditional Arabic"/>
          <w:color w:val="1D2129"/>
          <w:sz w:val="32"/>
          <w:szCs w:val="32"/>
        </w:rPr>
        <w:t xml:space="preserve"> ne </w:t>
      </w:r>
      <w:proofErr w:type="spellStart"/>
      <w:r w:rsidRPr="002F1551">
        <w:rPr>
          <w:rFonts w:ascii="Traditional Arabic" w:hAnsi="Traditional Arabic" w:cs="Traditional Arabic"/>
          <w:color w:val="1D2129"/>
          <w:sz w:val="32"/>
          <w:szCs w:val="32"/>
        </w:rPr>
        <w:t>pourrait</w:t>
      </w:r>
      <w:proofErr w:type="spellEnd"/>
      <w:r w:rsidRPr="002F1551">
        <w:rPr>
          <w:rFonts w:ascii="Traditional Arabic" w:hAnsi="Traditional Arabic" w:cs="Traditional Arabic"/>
          <w:color w:val="1D2129"/>
          <w:sz w:val="32"/>
          <w:szCs w:val="32"/>
        </w:rPr>
        <w:t xml:space="preserve"> pas </w:t>
      </w:r>
      <w:proofErr w:type="spellStart"/>
      <w:r w:rsidRPr="002F1551">
        <w:rPr>
          <w:rFonts w:ascii="Traditional Arabic" w:hAnsi="Traditional Arabic" w:cs="Traditional Arabic"/>
          <w:color w:val="1D2129"/>
          <w:sz w:val="32"/>
          <w:szCs w:val="32"/>
        </w:rPr>
        <w:t>adresser</w:t>
      </w:r>
      <w:proofErr w:type="spellEnd"/>
      <w:r w:rsidRPr="002F1551">
        <w:rPr>
          <w:rFonts w:ascii="Traditional Arabic" w:hAnsi="Traditional Arabic" w:cs="Traditional Arabic"/>
          <w:color w:val="1D2129"/>
          <w:sz w:val="32"/>
          <w:szCs w:val="32"/>
        </w:rPr>
        <w:t xml:space="preserve"> des messages aux </w:t>
      </w:r>
      <w:proofErr w:type="spellStart"/>
      <w:r w:rsidRPr="002F1551">
        <w:rPr>
          <w:rFonts w:ascii="Traditional Arabic" w:hAnsi="Traditional Arabic" w:cs="Traditional Arabic"/>
          <w:color w:val="1D2129"/>
          <w:sz w:val="32"/>
          <w:szCs w:val="32"/>
        </w:rPr>
        <w:t>chambres</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cela</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est</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une</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prérogative</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personnelle</w:t>
      </w:r>
      <w:proofErr w:type="spellEnd"/>
      <w:r w:rsidRPr="002F1551">
        <w:rPr>
          <w:rFonts w:ascii="Traditional Arabic" w:hAnsi="Traditional Arabic" w:cs="Traditional Arabic"/>
          <w:color w:val="1D2129"/>
          <w:sz w:val="32"/>
          <w:szCs w:val="32"/>
        </w:rPr>
        <w:t xml:space="preserve"> du </w:t>
      </w:r>
      <w:proofErr w:type="spellStart"/>
      <w:r w:rsidRPr="002F1551">
        <w:rPr>
          <w:rFonts w:ascii="Traditional Arabic" w:hAnsi="Traditional Arabic" w:cs="Traditional Arabic"/>
          <w:color w:val="1D2129"/>
          <w:sz w:val="32"/>
          <w:szCs w:val="32"/>
        </w:rPr>
        <w:t>président</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plutôt</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qu’une</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fonction</w:t>
      </w:r>
      <w:proofErr w:type="spellEnd"/>
      <w:r w:rsidRPr="002F1551">
        <w:rPr>
          <w:rFonts w:ascii="Traditional Arabic" w:hAnsi="Traditional Arabic" w:cs="Traditional Arabic"/>
          <w:color w:val="1D2129"/>
          <w:sz w:val="32"/>
          <w:szCs w:val="32"/>
        </w:rPr>
        <w:t xml:space="preserve">. </w:t>
      </w:r>
      <w:proofErr w:type="spellStart"/>
      <w:proofErr w:type="gramStart"/>
      <w:r w:rsidRPr="002F1551">
        <w:rPr>
          <w:rFonts w:ascii="Traditional Arabic" w:hAnsi="Traditional Arabic" w:cs="Traditional Arabic"/>
          <w:color w:val="1D2129"/>
          <w:sz w:val="32"/>
          <w:szCs w:val="32"/>
        </w:rPr>
        <w:t>Sauf</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cette</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réserve</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tous</w:t>
      </w:r>
      <w:proofErr w:type="spellEnd"/>
      <w:r w:rsidRPr="002F1551">
        <w:rPr>
          <w:rFonts w:ascii="Traditional Arabic" w:hAnsi="Traditional Arabic" w:cs="Traditional Arabic"/>
          <w:color w:val="1D2129"/>
          <w:sz w:val="32"/>
          <w:szCs w:val="32"/>
        </w:rPr>
        <w:t xml:space="preserve"> les </w:t>
      </w:r>
      <w:proofErr w:type="spellStart"/>
      <w:r w:rsidRPr="002F1551">
        <w:rPr>
          <w:rFonts w:ascii="Traditional Arabic" w:hAnsi="Traditional Arabic" w:cs="Traditional Arabic"/>
          <w:color w:val="1D2129"/>
          <w:sz w:val="32"/>
          <w:szCs w:val="32"/>
        </w:rPr>
        <w:t>pouvoirs</w:t>
      </w:r>
      <w:proofErr w:type="spellEnd"/>
      <w:r w:rsidRPr="002F1551">
        <w:rPr>
          <w:rFonts w:ascii="Traditional Arabic" w:hAnsi="Traditional Arabic" w:cs="Traditional Arabic"/>
          <w:color w:val="1D2129"/>
          <w:sz w:val="32"/>
          <w:szCs w:val="32"/>
        </w:rPr>
        <w:t xml:space="preserve"> du </w:t>
      </w:r>
      <w:proofErr w:type="spellStart"/>
      <w:r w:rsidRPr="002F1551">
        <w:rPr>
          <w:rFonts w:ascii="Traditional Arabic" w:hAnsi="Traditional Arabic" w:cs="Traditional Arabic"/>
          <w:color w:val="1D2129"/>
          <w:sz w:val="32"/>
          <w:szCs w:val="32"/>
        </w:rPr>
        <w:t>président</w:t>
      </w:r>
      <w:proofErr w:type="spellEnd"/>
      <w:r w:rsidRPr="002F1551">
        <w:rPr>
          <w:rFonts w:ascii="Traditional Arabic" w:hAnsi="Traditional Arabic" w:cs="Traditional Arabic"/>
          <w:color w:val="1D2129"/>
          <w:sz w:val="32"/>
          <w:szCs w:val="32"/>
        </w:rPr>
        <w:t xml:space="preserve"> de la </w:t>
      </w:r>
      <w:proofErr w:type="spellStart"/>
      <w:r w:rsidRPr="002F1551">
        <w:rPr>
          <w:rFonts w:ascii="Traditional Arabic" w:hAnsi="Traditional Arabic" w:cs="Traditional Arabic"/>
          <w:color w:val="1D2129"/>
          <w:sz w:val="32"/>
          <w:szCs w:val="32"/>
        </w:rPr>
        <w:t>République</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appartiennent</w:t>
      </w:r>
      <w:proofErr w:type="spellEnd"/>
      <w:r w:rsidRPr="002F1551">
        <w:rPr>
          <w:rFonts w:ascii="Traditional Arabic" w:hAnsi="Traditional Arabic" w:cs="Traditional Arabic"/>
          <w:color w:val="1D2129"/>
          <w:sz w:val="32"/>
          <w:szCs w:val="32"/>
        </w:rPr>
        <w:t xml:space="preserve"> </w:t>
      </w:r>
      <w:proofErr w:type="spellStart"/>
      <w:r w:rsidRPr="002F1551">
        <w:rPr>
          <w:rFonts w:ascii="Traditional Arabic" w:hAnsi="Traditional Arabic" w:cs="Traditional Arabic"/>
          <w:color w:val="1D2129"/>
          <w:sz w:val="32"/>
          <w:szCs w:val="32"/>
        </w:rPr>
        <w:t>alors</w:t>
      </w:r>
      <w:proofErr w:type="spellEnd"/>
      <w:r w:rsidRPr="002F1551">
        <w:rPr>
          <w:rFonts w:ascii="Traditional Arabic" w:hAnsi="Traditional Arabic" w:cs="Traditional Arabic"/>
          <w:color w:val="1D2129"/>
          <w:sz w:val="32"/>
          <w:szCs w:val="32"/>
        </w:rPr>
        <w:t xml:space="preserve"> au </w:t>
      </w:r>
      <w:proofErr w:type="spellStart"/>
      <w:r w:rsidRPr="002F1551">
        <w:rPr>
          <w:rFonts w:ascii="Traditional Arabic" w:hAnsi="Traditional Arabic" w:cs="Traditional Arabic"/>
          <w:color w:val="1D2129"/>
          <w:sz w:val="32"/>
          <w:szCs w:val="32"/>
        </w:rPr>
        <w:t>conseil</w:t>
      </w:r>
      <w:proofErr w:type="spellEnd"/>
      <w:r w:rsidRPr="002F1551">
        <w:rPr>
          <w:rFonts w:ascii="Traditional Arabic" w:hAnsi="Traditional Arabic" w:cs="Traditional Arabic"/>
          <w:color w:val="1D2129"/>
          <w:sz w:val="32"/>
          <w:szCs w:val="32"/>
        </w:rPr>
        <w:t xml:space="preserve"> des </w:t>
      </w:r>
      <w:proofErr w:type="spellStart"/>
      <w:r w:rsidRPr="002F1551">
        <w:rPr>
          <w:rFonts w:ascii="Traditional Arabic" w:hAnsi="Traditional Arabic" w:cs="Traditional Arabic"/>
          <w:color w:val="1D2129"/>
          <w:sz w:val="32"/>
          <w:szCs w:val="32"/>
        </w:rPr>
        <w:t>ministres</w:t>
      </w:r>
      <w:proofErr w:type="spellEnd"/>
      <w:r w:rsidRPr="002F1551">
        <w:rPr>
          <w:rFonts w:ascii="Traditional Arabic" w:hAnsi="Traditional Arabic" w:cs="Traditional Arabic"/>
          <w:color w:val="1D2129"/>
          <w:sz w:val="32"/>
          <w:szCs w:val="32"/>
        </w:rPr>
        <w:t>.</w:t>
      </w:r>
      <w:proofErr w:type="gramEnd"/>
    </w:p>
    <w:p w:rsidR="00823B3F" w:rsidRPr="002F1551" w:rsidRDefault="00823B3F" w:rsidP="002F1551">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lang w:bidi="ar-LB"/>
        </w:rPr>
      </w:pPr>
      <w:r w:rsidRPr="002F1551">
        <w:rPr>
          <w:rFonts w:ascii="Traditional Arabic" w:hAnsi="Traditional Arabic" w:cs="Traditional Arabic"/>
          <w:color w:val="1D2129"/>
          <w:sz w:val="36"/>
          <w:szCs w:val="36"/>
          <w:rtl/>
        </w:rPr>
        <w:t>لذا فإن مجلس الوزراء يمارس، في حالة الشغور الرئاسي، صلاحيات فخامة الرئيس لا الامتيازات الدستورية العائدة له حصراً، فالقانون الدستوري واضح وصريح</w:t>
      </w:r>
      <w:r w:rsidRPr="002F1551">
        <w:rPr>
          <w:rFonts w:ascii="Traditional Arabic" w:hAnsi="Traditional Arabic" w:cs="Traditional Arabic"/>
          <w:color w:val="1D2129"/>
          <w:sz w:val="36"/>
          <w:szCs w:val="36"/>
        </w:rPr>
        <w:t>.</w:t>
      </w:r>
    </w:p>
    <w:p w:rsidR="00823B3F" w:rsidRDefault="00823B3F" w:rsidP="003976B9">
      <w:pPr>
        <w:pStyle w:val="NormalWeb"/>
        <w:shd w:val="clear" w:color="auto" w:fill="FFFFFF"/>
        <w:bidi/>
        <w:spacing w:before="120" w:beforeAutospacing="0" w:after="120" w:afterAutospacing="0"/>
        <w:ind w:left="850" w:hanging="572"/>
        <w:jc w:val="both"/>
        <w:rPr>
          <w:rFonts w:ascii="Traditional Arabic" w:hAnsi="Traditional Arabic" w:cs="Traditional Arabic"/>
          <w:color w:val="1D2129"/>
          <w:sz w:val="36"/>
          <w:szCs w:val="36"/>
          <w:rtl/>
        </w:rPr>
      </w:pPr>
      <w:r w:rsidRPr="002F1551">
        <w:rPr>
          <w:rFonts w:ascii="Traditional Arabic" w:hAnsi="Traditional Arabic" w:cs="Traditional Arabic"/>
          <w:color w:val="1D2129"/>
          <w:sz w:val="36"/>
          <w:szCs w:val="36"/>
          <w:rtl/>
        </w:rPr>
        <w:t xml:space="preserve">رابعاً - يضاف إلى ما سبق أن صراحة الدستور واردة في أماكن أخرى، ومن ذلك على سبيل المثال: </w:t>
      </w:r>
      <w:r w:rsidR="00F3722C">
        <w:rPr>
          <w:rFonts w:ascii="Traditional Arabic" w:hAnsi="Traditional Arabic" w:cs="Traditional Arabic" w:hint="cs"/>
          <w:color w:val="1D2129"/>
          <w:sz w:val="36"/>
          <w:szCs w:val="36"/>
          <w:rtl/>
        </w:rPr>
        <w:t>"</w:t>
      </w:r>
      <w:r w:rsidR="00F3722C">
        <w:rPr>
          <w:rFonts w:ascii="Traditional Arabic" w:hAnsi="Traditional Arabic" w:cs="Traditional Arabic"/>
          <w:color w:val="1D2129"/>
          <w:sz w:val="36"/>
          <w:szCs w:val="36"/>
          <w:rtl/>
        </w:rPr>
        <w:t>لرئيس الجمهورية بال</w:t>
      </w:r>
      <w:r w:rsidR="00F3722C">
        <w:rPr>
          <w:rFonts w:ascii="Traditional Arabic" w:hAnsi="Traditional Arabic" w:cs="Traditional Arabic" w:hint="cs"/>
          <w:color w:val="1D2129"/>
          <w:sz w:val="36"/>
          <w:szCs w:val="36"/>
          <w:rtl/>
        </w:rPr>
        <w:t>إ</w:t>
      </w:r>
      <w:r w:rsidRPr="002F1551">
        <w:rPr>
          <w:rFonts w:ascii="Traditional Arabic" w:hAnsi="Traditional Arabic" w:cs="Traditional Arabic"/>
          <w:color w:val="1D2129"/>
          <w:sz w:val="36"/>
          <w:szCs w:val="36"/>
          <w:rtl/>
        </w:rPr>
        <w:t>تفاق مع رئيس الحكومة أن يدعو مجلس النواب إلى عقود استثنائية بمرسوم يحدد افتتاحها واختتامها وبرنامجها</w:t>
      </w:r>
      <w:r w:rsidR="00F3722C">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xml:space="preserve"> (من المادة 33 من الدستور)، أي أنه حدَّد صراحة شكل الدعوة بـ </w:t>
      </w:r>
      <w:r w:rsidR="00F3722C">
        <w:rPr>
          <w:rFonts w:ascii="Traditional Arabic" w:hAnsi="Traditional Arabic" w:cs="Traditional Arabic" w:hint="cs"/>
          <w:color w:val="1D2129"/>
          <w:sz w:val="36"/>
          <w:szCs w:val="36"/>
          <w:rtl/>
        </w:rPr>
        <w:t>"</w:t>
      </w:r>
      <w:r w:rsidR="00F3722C">
        <w:rPr>
          <w:rFonts w:ascii="Traditional Arabic" w:hAnsi="Traditional Arabic" w:cs="Traditional Arabic"/>
          <w:color w:val="1D2129"/>
          <w:sz w:val="36"/>
          <w:szCs w:val="36"/>
          <w:rtl/>
        </w:rPr>
        <w:t>مرسوم</w:t>
      </w:r>
      <w:r w:rsidR="00F3722C">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xml:space="preserve">، وحدَّد التوقيع الإضافي على المرسوم بـ </w:t>
      </w:r>
      <w:r w:rsidR="00F3722C">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رئيس الحكومة</w:t>
      </w:r>
      <w:r w:rsidR="00F3722C">
        <w:rPr>
          <w:rFonts w:ascii="Traditional Arabic" w:hAnsi="Traditional Arabic" w:cs="Traditional Arabic" w:hint="cs"/>
          <w:color w:val="1D2129"/>
          <w:sz w:val="36"/>
          <w:szCs w:val="36"/>
          <w:rtl/>
        </w:rPr>
        <w:t>"</w:t>
      </w:r>
      <w:r w:rsidRPr="002F1551">
        <w:rPr>
          <w:rFonts w:ascii="Traditional Arabic" w:hAnsi="Traditional Arabic" w:cs="Traditional Arabic"/>
          <w:color w:val="1D2129"/>
          <w:sz w:val="36"/>
          <w:szCs w:val="36"/>
          <w:rtl/>
        </w:rPr>
        <w:t>، فلماذا يأتي نص المادة 54 ليقيد كل التصرفات الدستورية لرئيس الجمهورية بما في ذلك امتيازاته الدستورية الشخصية؟</w:t>
      </w:r>
    </w:p>
    <w:p w:rsidR="00CF3FE2" w:rsidRPr="002F1551" w:rsidRDefault="00CF3FE2" w:rsidP="00CF3FE2">
      <w:pPr>
        <w:pStyle w:val="NormalWeb"/>
        <w:shd w:val="clear" w:color="auto" w:fill="FFFFFF"/>
        <w:bidi/>
        <w:spacing w:before="120" w:beforeAutospacing="0" w:after="120" w:afterAutospacing="0"/>
        <w:ind w:firstLine="278"/>
        <w:jc w:val="center"/>
        <w:rPr>
          <w:rFonts w:ascii="Traditional Arabic" w:hAnsi="Traditional Arabic" w:cs="Traditional Arabic"/>
          <w:color w:val="1D2129"/>
          <w:sz w:val="36"/>
          <w:szCs w:val="36"/>
        </w:rPr>
      </w:pPr>
      <w:r>
        <w:rPr>
          <w:rFonts w:ascii="Traditional Arabic" w:hAnsi="Traditional Arabic" w:cs="Traditional Arabic" w:hint="cs"/>
          <w:color w:val="1D2129"/>
          <w:sz w:val="36"/>
          <w:szCs w:val="36"/>
          <w:rtl/>
        </w:rPr>
        <w:lastRenderedPageBreak/>
        <w:t>*****************************************</w:t>
      </w:r>
    </w:p>
    <w:p w:rsidR="002B4950" w:rsidRDefault="001A3256" w:rsidP="00CF3FE2">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lang w:bidi="ar-LB"/>
        </w:rPr>
      </w:pPr>
      <w:r>
        <w:rPr>
          <w:rFonts w:ascii="Traditional Arabic" w:hAnsi="Traditional Arabic" w:cs="Traditional Arabic" w:hint="cs"/>
          <w:color w:val="1D2129"/>
          <w:sz w:val="36"/>
          <w:szCs w:val="36"/>
          <w:rtl/>
          <w:lang w:bidi="ar-LB"/>
        </w:rPr>
        <w:t>قبل</w:t>
      </w:r>
      <w:r w:rsidR="002F1551" w:rsidRPr="002F1551">
        <w:rPr>
          <w:rFonts w:ascii="Traditional Arabic" w:hAnsi="Traditional Arabic" w:cs="Traditional Arabic"/>
          <w:color w:val="1D2129"/>
          <w:sz w:val="36"/>
          <w:szCs w:val="36"/>
          <w:rtl/>
          <w:lang w:bidi="ar-LB"/>
        </w:rPr>
        <w:t xml:space="preserve"> </w:t>
      </w:r>
      <w:r>
        <w:rPr>
          <w:rFonts w:ascii="Traditional Arabic" w:hAnsi="Traditional Arabic" w:cs="Traditional Arabic" w:hint="cs"/>
          <w:color w:val="1D2129"/>
          <w:sz w:val="36"/>
          <w:szCs w:val="36"/>
          <w:rtl/>
          <w:lang w:bidi="ar-LB"/>
        </w:rPr>
        <w:t>ال</w:t>
      </w:r>
      <w:r w:rsidR="002F1551" w:rsidRPr="002F1551">
        <w:rPr>
          <w:rFonts w:ascii="Traditional Arabic" w:hAnsi="Traditional Arabic" w:cs="Traditional Arabic"/>
          <w:color w:val="1D2129"/>
          <w:sz w:val="36"/>
          <w:szCs w:val="36"/>
          <w:rtl/>
          <w:lang w:bidi="ar-LB"/>
        </w:rPr>
        <w:t>تعليق على كتاب رئيس الجمهورية المسند إلى المادة 59 من الدستور</w:t>
      </w:r>
      <w:r w:rsidR="00F3722C">
        <w:rPr>
          <w:rFonts w:ascii="Traditional Arabic" w:hAnsi="Traditional Arabic" w:cs="Traditional Arabic" w:hint="cs"/>
          <w:color w:val="1D2129"/>
          <w:sz w:val="36"/>
          <w:szCs w:val="36"/>
          <w:rtl/>
          <w:lang w:bidi="ar-LB"/>
        </w:rPr>
        <w:t>،</w:t>
      </w:r>
      <w:r>
        <w:rPr>
          <w:rFonts w:ascii="Traditional Arabic" w:hAnsi="Traditional Arabic" w:cs="Traditional Arabic" w:hint="cs"/>
          <w:color w:val="1D2129"/>
          <w:sz w:val="36"/>
          <w:szCs w:val="36"/>
          <w:rtl/>
          <w:lang w:bidi="ar-LB"/>
        </w:rPr>
        <w:t xml:space="preserve"> فإنه </w:t>
      </w:r>
      <w:r w:rsidR="002B4950">
        <w:rPr>
          <w:rFonts w:ascii="Traditional Arabic" w:hAnsi="Traditional Arabic" w:cs="Traditional Arabic" w:hint="cs"/>
          <w:color w:val="1D2129"/>
          <w:sz w:val="36"/>
          <w:szCs w:val="36"/>
          <w:rtl/>
        </w:rPr>
        <w:t xml:space="preserve">يقتضي التنويه </w:t>
      </w:r>
      <w:r>
        <w:rPr>
          <w:rFonts w:ascii="Traditional Arabic" w:hAnsi="Traditional Arabic" w:cs="Traditional Arabic" w:hint="cs"/>
          <w:color w:val="1D2129"/>
          <w:sz w:val="36"/>
          <w:szCs w:val="36"/>
          <w:rtl/>
        </w:rPr>
        <w:t xml:space="preserve">إلى </w:t>
      </w:r>
      <w:r w:rsidR="002B4950">
        <w:rPr>
          <w:rFonts w:ascii="Traditional Arabic" w:hAnsi="Traditional Arabic" w:cs="Traditional Arabic" w:hint="cs"/>
          <w:color w:val="1D2129"/>
          <w:sz w:val="36"/>
          <w:szCs w:val="36"/>
          <w:rtl/>
        </w:rPr>
        <w:t>أن كافة الآراء التي تناولت</w:t>
      </w:r>
      <w:r>
        <w:rPr>
          <w:rFonts w:ascii="Traditional Arabic" w:hAnsi="Traditional Arabic" w:cs="Traditional Arabic" w:hint="cs"/>
          <w:color w:val="1D2129"/>
          <w:sz w:val="36"/>
          <w:szCs w:val="36"/>
          <w:rtl/>
        </w:rPr>
        <w:t>،</w:t>
      </w:r>
      <w:r w:rsidR="002B4950">
        <w:rPr>
          <w:rFonts w:ascii="Traditional Arabic" w:hAnsi="Traditional Arabic" w:cs="Traditional Arabic" w:hint="cs"/>
          <w:color w:val="1D2129"/>
          <w:sz w:val="36"/>
          <w:szCs w:val="36"/>
          <w:rtl/>
        </w:rPr>
        <w:t xml:space="preserve"> </w:t>
      </w:r>
      <w:r>
        <w:rPr>
          <w:rFonts w:ascii="Traditional Arabic" w:hAnsi="Traditional Arabic" w:cs="Traditional Arabic" w:hint="cs"/>
          <w:color w:val="1D2129"/>
          <w:sz w:val="36"/>
          <w:szCs w:val="36"/>
          <w:rtl/>
        </w:rPr>
        <w:t xml:space="preserve">وفي ضوء المادتين 54 و 59 من الدستور، </w:t>
      </w:r>
      <w:r w:rsidR="002B4950">
        <w:rPr>
          <w:rFonts w:ascii="Traditional Arabic" w:hAnsi="Traditional Arabic" w:cs="Traditional Arabic" w:hint="cs"/>
          <w:color w:val="1D2129"/>
          <w:sz w:val="36"/>
          <w:szCs w:val="36"/>
          <w:rtl/>
        </w:rPr>
        <w:t xml:space="preserve">دراسة </w:t>
      </w:r>
      <w:r w:rsidR="00CF3FE2">
        <w:rPr>
          <w:rFonts w:ascii="Traditional Arabic" w:hAnsi="Traditional Arabic" w:cs="Traditional Arabic" w:hint="cs"/>
          <w:color w:val="1D2129"/>
          <w:sz w:val="36"/>
          <w:szCs w:val="36"/>
          <w:rtl/>
        </w:rPr>
        <w:t xml:space="preserve">الكتاب </w:t>
      </w:r>
      <w:r w:rsidR="002B4950">
        <w:rPr>
          <w:rFonts w:ascii="Traditional Arabic" w:hAnsi="Traditional Arabic" w:cs="Traditional Arabic" w:hint="cs"/>
          <w:color w:val="1D2129"/>
          <w:sz w:val="36"/>
          <w:szCs w:val="36"/>
          <w:rtl/>
        </w:rPr>
        <w:t>الصادر عن رئيس الجمهورية القاضي بتأجيل انعقاد المجلس النيابي، فيها من التحليل</w:t>
      </w:r>
      <w:r w:rsidR="00E31918">
        <w:rPr>
          <w:rFonts w:ascii="Traditional Arabic" w:hAnsi="Traditional Arabic" w:cs="Traditional Arabic" w:hint="cs"/>
          <w:color w:val="1D2129"/>
          <w:sz w:val="36"/>
          <w:szCs w:val="36"/>
          <w:rtl/>
          <w:lang w:bidi="ar-LB"/>
        </w:rPr>
        <w:t xml:space="preserve"> الدستوري</w:t>
      </w:r>
      <w:r w:rsidR="002B4950">
        <w:rPr>
          <w:rFonts w:ascii="Traditional Arabic" w:hAnsi="Traditional Arabic" w:cs="Traditional Arabic" w:hint="cs"/>
          <w:color w:val="1D2129"/>
          <w:sz w:val="36"/>
          <w:szCs w:val="36"/>
          <w:rtl/>
        </w:rPr>
        <w:t xml:space="preserve"> والمنطق والموضوعية ما يغني القارئ والباحث، أياً كان النحو الذي اتجه إليه كل رأي، لا سيما في ظل عدم وجود </w:t>
      </w:r>
      <w:r w:rsidR="002B4950" w:rsidRPr="002F1551">
        <w:rPr>
          <w:rFonts w:ascii="Traditional Arabic" w:hAnsi="Traditional Arabic" w:cs="Traditional Arabic"/>
          <w:color w:val="1D2129"/>
          <w:sz w:val="36"/>
          <w:szCs w:val="36"/>
          <w:rtl/>
        </w:rPr>
        <w:t>مرجع حيادي مستقل ومؤهل ل</w:t>
      </w:r>
      <w:r w:rsidR="002B4950">
        <w:rPr>
          <w:rFonts w:ascii="Traditional Arabic" w:hAnsi="Traditional Arabic" w:cs="Traditional Arabic" w:hint="cs"/>
          <w:color w:val="1D2129"/>
          <w:sz w:val="36"/>
          <w:szCs w:val="36"/>
          <w:rtl/>
        </w:rPr>
        <w:t xml:space="preserve">إعطاء </w:t>
      </w:r>
      <w:r w:rsidR="002B4950" w:rsidRPr="002F1551">
        <w:rPr>
          <w:rFonts w:ascii="Traditional Arabic" w:hAnsi="Traditional Arabic" w:cs="Traditional Arabic"/>
          <w:color w:val="1D2129"/>
          <w:sz w:val="36"/>
          <w:szCs w:val="36"/>
          <w:rtl/>
        </w:rPr>
        <w:t xml:space="preserve">تفسير </w:t>
      </w:r>
      <w:r w:rsidR="002B4950">
        <w:rPr>
          <w:rFonts w:ascii="Traditional Arabic" w:hAnsi="Traditional Arabic" w:cs="Traditional Arabic" w:hint="cs"/>
          <w:color w:val="1D2129"/>
          <w:sz w:val="36"/>
          <w:szCs w:val="36"/>
          <w:rtl/>
        </w:rPr>
        <w:t>نهائي لمكنونات هاتين المادتين</w:t>
      </w:r>
      <w:r w:rsidR="002B4950" w:rsidRPr="002F1551">
        <w:rPr>
          <w:rFonts w:ascii="Traditional Arabic" w:hAnsi="Traditional Arabic" w:cs="Traditional Arabic"/>
          <w:color w:val="1D2129"/>
          <w:sz w:val="36"/>
          <w:szCs w:val="36"/>
          <w:rtl/>
        </w:rPr>
        <w:t xml:space="preserve"> </w:t>
      </w:r>
      <w:r w:rsidR="002B4950">
        <w:rPr>
          <w:rFonts w:ascii="Traditional Arabic" w:hAnsi="Traditional Arabic" w:cs="Traditional Arabic" w:hint="cs"/>
          <w:color w:val="1D2129"/>
          <w:sz w:val="36"/>
          <w:szCs w:val="36"/>
          <w:rtl/>
        </w:rPr>
        <w:t xml:space="preserve">من </w:t>
      </w:r>
      <w:r w:rsidR="002B4950" w:rsidRPr="002F1551">
        <w:rPr>
          <w:rFonts w:ascii="Traditional Arabic" w:hAnsi="Traditional Arabic" w:cs="Traditional Arabic"/>
          <w:color w:val="1D2129"/>
          <w:sz w:val="36"/>
          <w:szCs w:val="36"/>
          <w:rtl/>
        </w:rPr>
        <w:t>الدستور</w:t>
      </w:r>
      <w:r w:rsidR="002B4950">
        <w:rPr>
          <w:rFonts w:ascii="Traditional Arabic" w:hAnsi="Traditional Arabic" w:cs="Traditional Arabic" w:hint="cs"/>
          <w:color w:val="1D2129"/>
          <w:sz w:val="36"/>
          <w:szCs w:val="36"/>
          <w:rtl/>
        </w:rPr>
        <w:t>.</w:t>
      </w:r>
    </w:p>
    <w:p w:rsidR="002B4950" w:rsidRDefault="001A3256" w:rsidP="002B4950">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lang w:bidi="ar-LB"/>
        </w:rPr>
      </w:pPr>
      <w:r>
        <w:rPr>
          <w:rFonts w:ascii="Traditional Arabic" w:hAnsi="Traditional Arabic" w:cs="Traditional Arabic" w:hint="cs"/>
          <w:color w:val="1D2129"/>
          <w:sz w:val="36"/>
          <w:szCs w:val="36"/>
          <w:rtl/>
          <w:lang w:bidi="ar-LB"/>
        </w:rPr>
        <w:t>وعليه</w:t>
      </w:r>
      <w:r w:rsidR="002D1589">
        <w:rPr>
          <w:rFonts w:ascii="Traditional Arabic" w:hAnsi="Traditional Arabic" w:cs="Traditional Arabic" w:hint="cs"/>
          <w:color w:val="1D2129"/>
          <w:sz w:val="36"/>
          <w:szCs w:val="36"/>
          <w:rtl/>
          <w:lang w:bidi="ar-LB"/>
        </w:rPr>
        <w:t>،</w:t>
      </w:r>
      <w:r>
        <w:rPr>
          <w:rFonts w:ascii="Traditional Arabic" w:hAnsi="Traditional Arabic" w:cs="Traditional Arabic" w:hint="cs"/>
          <w:color w:val="1D2129"/>
          <w:sz w:val="36"/>
          <w:szCs w:val="36"/>
          <w:rtl/>
          <w:lang w:bidi="ar-LB"/>
        </w:rPr>
        <w:t xml:space="preserve"> فإننا </w:t>
      </w:r>
      <w:r w:rsidR="002D1589">
        <w:rPr>
          <w:rFonts w:ascii="Traditional Arabic" w:hAnsi="Traditional Arabic" w:cs="Traditional Arabic"/>
          <w:color w:val="1D2129"/>
          <w:sz w:val="36"/>
          <w:szCs w:val="36"/>
          <w:rtl/>
          <w:lang w:bidi="ar-LB"/>
        </w:rPr>
        <w:t xml:space="preserve">نسوق </w:t>
      </w:r>
      <w:r w:rsidRPr="002F1551">
        <w:rPr>
          <w:rFonts w:ascii="Traditional Arabic" w:hAnsi="Traditional Arabic" w:cs="Traditional Arabic"/>
          <w:color w:val="1D2129"/>
          <w:sz w:val="36"/>
          <w:szCs w:val="36"/>
          <w:rtl/>
          <w:lang w:bidi="ar-LB"/>
        </w:rPr>
        <w:t>ملاحظات</w:t>
      </w:r>
      <w:r w:rsidR="002D1589">
        <w:rPr>
          <w:rFonts w:ascii="Traditional Arabic" w:hAnsi="Traditional Arabic" w:cs="Traditional Arabic" w:hint="cs"/>
          <w:color w:val="1D2129"/>
          <w:sz w:val="36"/>
          <w:szCs w:val="36"/>
          <w:rtl/>
          <w:lang w:bidi="ar-LB"/>
        </w:rPr>
        <w:t>نا</w:t>
      </w:r>
      <w:r w:rsidRPr="002F1551">
        <w:rPr>
          <w:rFonts w:ascii="Traditional Arabic" w:hAnsi="Traditional Arabic" w:cs="Traditional Arabic"/>
          <w:color w:val="1D2129"/>
          <w:sz w:val="36"/>
          <w:szCs w:val="36"/>
          <w:rtl/>
          <w:lang w:bidi="ar-LB"/>
        </w:rPr>
        <w:t xml:space="preserve"> </w:t>
      </w:r>
      <w:r w:rsidR="007D7A31">
        <w:rPr>
          <w:rFonts w:ascii="Traditional Arabic" w:hAnsi="Traditional Arabic" w:cs="Traditional Arabic" w:hint="cs"/>
          <w:color w:val="1D2129"/>
          <w:sz w:val="36"/>
          <w:szCs w:val="36"/>
          <w:rtl/>
          <w:lang w:bidi="ar-LB"/>
        </w:rPr>
        <w:t>حول كتاب رئيس الجمهورية القاضي بتأجيل انعقاد المجلس النيابي، وذلك على الشكل التالي:</w:t>
      </w:r>
    </w:p>
    <w:p w:rsidR="001A3256" w:rsidRDefault="001A3256" w:rsidP="001A3256">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rPr>
      </w:pPr>
    </w:p>
    <w:p w:rsidR="002F1551" w:rsidRDefault="002F1551" w:rsidP="00EE1873">
      <w:pPr>
        <w:pStyle w:val="NormalWeb"/>
        <w:shd w:val="clear" w:color="auto" w:fill="FFFFFF"/>
        <w:bidi/>
        <w:spacing w:before="120" w:beforeAutospacing="0" w:after="120" w:afterAutospacing="0"/>
        <w:jc w:val="both"/>
        <w:rPr>
          <w:rFonts w:ascii="Traditional Arabic" w:hAnsi="Traditional Arabic" w:cs="Traditional Arabic"/>
          <w:b/>
          <w:bCs/>
          <w:color w:val="1D2129"/>
          <w:sz w:val="36"/>
          <w:szCs w:val="36"/>
          <w:rtl/>
        </w:rPr>
      </w:pPr>
      <w:r w:rsidRPr="00F3722C">
        <w:rPr>
          <w:rFonts w:ascii="Traditional Arabic" w:hAnsi="Traditional Arabic" w:cs="Traditional Arabic" w:hint="cs"/>
          <w:b/>
          <w:bCs/>
          <w:color w:val="1D2129"/>
          <w:sz w:val="36"/>
          <w:szCs w:val="36"/>
          <w:rtl/>
        </w:rPr>
        <w:t>أولاً: في القانون الدستوري:</w:t>
      </w:r>
    </w:p>
    <w:p w:rsidR="002B4950" w:rsidRPr="00F3722C" w:rsidRDefault="002B4950" w:rsidP="002B4950">
      <w:pPr>
        <w:pStyle w:val="NormalWeb"/>
        <w:numPr>
          <w:ilvl w:val="0"/>
          <w:numId w:val="4"/>
        </w:numPr>
        <w:shd w:val="clear" w:color="auto" w:fill="FFFFFF"/>
        <w:bidi/>
        <w:spacing w:before="120" w:beforeAutospacing="0" w:after="120" w:afterAutospacing="0"/>
        <w:jc w:val="both"/>
        <w:rPr>
          <w:rFonts w:ascii="Traditional Arabic" w:hAnsi="Traditional Arabic" w:cs="Traditional Arabic"/>
          <w:b/>
          <w:bCs/>
          <w:color w:val="1D2129"/>
          <w:sz w:val="36"/>
          <w:szCs w:val="36"/>
          <w:rtl/>
        </w:rPr>
      </w:pPr>
      <w:r>
        <w:rPr>
          <w:rFonts w:ascii="Traditional Arabic" w:hAnsi="Traditional Arabic" w:cs="Traditional Arabic" w:hint="cs"/>
          <w:b/>
          <w:bCs/>
          <w:color w:val="1D2129"/>
          <w:sz w:val="36"/>
          <w:szCs w:val="36"/>
          <w:rtl/>
        </w:rPr>
        <w:t>في وصف العمل الصادر عن الرئيس:</w:t>
      </w:r>
    </w:p>
    <w:p w:rsidR="002D1589" w:rsidRPr="002D1589" w:rsidRDefault="002D1589" w:rsidP="003976B9">
      <w:pPr>
        <w:pStyle w:val="NormalWeb"/>
        <w:numPr>
          <w:ilvl w:val="0"/>
          <w:numId w:val="3"/>
        </w:numPr>
        <w:shd w:val="clear" w:color="auto" w:fill="FFFFFF"/>
        <w:bidi/>
        <w:spacing w:before="120" w:beforeAutospacing="0" w:after="120" w:afterAutospacing="0"/>
        <w:ind w:left="850" w:hanging="572"/>
        <w:jc w:val="both"/>
        <w:rPr>
          <w:rFonts w:ascii="Traditional Arabic" w:hAnsi="Traditional Arabic" w:cs="Traditional Arabic"/>
          <w:color w:val="1D2129"/>
          <w:sz w:val="36"/>
          <w:szCs w:val="36"/>
        </w:rPr>
      </w:pPr>
      <w:r w:rsidRPr="00D61E4C">
        <w:rPr>
          <w:rFonts w:ascii="Traditional Arabic" w:hAnsi="Traditional Arabic" w:cs="Traditional Arabic" w:hint="cs"/>
          <w:color w:val="1D2129"/>
          <w:sz w:val="36"/>
          <w:szCs w:val="36"/>
          <w:rtl/>
        </w:rPr>
        <w:t>لا يجوز أن نفتش أو نعمل على إيجاد النص الدستور</w:t>
      </w:r>
      <w:r>
        <w:rPr>
          <w:rFonts w:ascii="Traditional Arabic" w:hAnsi="Traditional Arabic" w:cs="Traditional Arabic" w:hint="cs"/>
          <w:color w:val="1D2129"/>
          <w:sz w:val="36"/>
          <w:szCs w:val="36"/>
          <w:rtl/>
        </w:rPr>
        <w:t>ي</w:t>
      </w:r>
      <w:r w:rsidRPr="00D61E4C">
        <w:rPr>
          <w:rFonts w:ascii="Traditional Arabic" w:hAnsi="Traditional Arabic" w:cs="Traditional Arabic" w:hint="cs"/>
          <w:color w:val="1D2129"/>
          <w:sz w:val="36"/>
          <w:szCs w:val="36"/>
          <w:rtl/>
        </w:rPr>
        <w:t xml:space="preserve"> الملائم لعمل </w:t>
      </w:r>
      <w:r>
        <w:rPr>
          <w:rFonts w:ascii="Traditional Arabic" w:hAnsi="Traditional Arabic" w:cs="Traditional Arabic" w:hint="cs"/>
          <w:color w:val="1D2129"/>
          <w:sz w:val="36"/>
          <w:szCs w:val="36"/>
          <w:rtl/>
        </w:rPr>
        <w:t>أو إجراء قام به رئيس الجمهورية</w:t>
      </w:r>
      <w:r w:rsidRPr="00D61E4C">
        <w:rPr>
          <w:rFonts w:ascii="Traditional Arabic" w:hAnsi="Traditional Arabic" w:cs="Traditional Arabic" w:hint="cs"/>
          <w:color w:val="1D2129"/>
          <w:sz w:val="36"/>
          <w:szCs w:val="36"/>
          <w:rtl/>
        </w:rPr>
        <w:t>، إ</w:t>
      </w:r>
      <w:r>
        <w:rPr>
          <w:rFonts w:ascii="Traditional Arabic" w:hAnsi="Traditional Arabic" w:cs="Traditional Arabic" w:hint="cs"/>
          <w:color w:val="1D2129"/>
          <w:sz w:val="36"/>
          <w:szCs w:val="36"/>
          <w:rtl/>
        </w:rPr>
        <w:t>ذ إن العمل أو الإجراء الذي يتخذه الرئيس</w:t>
      </w:r>
      <w:r w:rsidRPr="00D61E4C">
        <w:rPr>
          <w:rFonts w:ascii="Traditional Arabic" w:hAnsi="Traditional Arabic" w:cs="Traditional Arabic" w:hint="cs"/>
          <w:color w:val="1D2129"/>
          <w:sz w:val="36"/>
          <w:szCs w:val="36"/>
          <w:rtl/>
        </w:rPr>
        <w:t xml:space="preserve"> يجب أن يكون منطبقاً على النص وليس العكس، لا سيما متى جاءت صيغة العمل الصادر عن الرئيس إعمالاً لصلاحية</w:t>
      </w:r>
      <w:r>
        <w:rPr>
          <w:rFonts w:ascii="Traditional Arabic" w:hAnsi="Traditional Arabic" w:cs="Traditional Arabic" w:hint="cs"/>
          <w:color w:val="1D2129"/>
          <w:sz w:val="36"/>
          <w:szCs w:val="36"/>
          <w:rtl/>
        </w:rPr>
        <w:t>ٍ</w:t>
      </w:r>
      <w:r w:rsidRPr="00D61E4C">
        <w:rPr>
          <w:rFonts w:ascii="Traditional Arabic" w:hAnsi="Traditional Arabic" w:cs="Traditional Arabic" w:hint="cs"/>
          <w:color w:val="1D2129"/>
          <w:sz w:val="36"/>
          <w:szCs w:val="36"/>
          <w:rtl/>
        </w:rPr>
        <w:t xml:space="preserve"> نص</w:t>
      </w:r>
      <w:r>
        <w:rPr>
          <w:rFonts w:ascii="Traditional Arabic" w:hAnsi="Traditional Arabic" w:cs="Traditional Arabic" w:hint="cs"/>
          <w:color w:val="1D2129"/>
          <w:sz w:val="36"/>
          <w:szCs w:val="36"/>
          <w:rtl/>
        </w:rPr>
        <w:t>َّ</w:t>
      </w:r>
      <w:r w:rsidRPr="00D61E4C">
        <w:rPr>
          <w:rFonts w:ascii="Traditional Arabic" w:hAnsi="Traditional Arabic" w:cs="Traditional Arabic" w:hint="cs"/>
          <w:color w:val="1D2129"/>
          <w:sz w:val="36"/>
          <w:szCs w:val="36"/>
          <w:rtl/>
        </w:rPr>
        <w:t xml:space="preserve"> عليها الدستور</w:t>
      </w:r>
      <w:r>
        <w:rPr>
          <w:rFonts w:ascii="Traditional Arabic" w:hAnsi="Traditional Arabic" w:cs="Traditional Arabic" w:hint="cs"/>
          <w:color w:val="1D2129"/>
          <w:sz w:val="36"/>
          <w:szCs w:val="36"/>
          <w:rtl/>
        </w:rPr>
        <w:t xml:space="preserve"> بصورة واضحة، وهذا ما فعله رئيس الجمهورية حين استعمل ص</w:t>
      </w:r>
      <w:r w:rsidRPr="00D61E4C">
        <w:rPr>
          <w:rFonts w:ascii="Traditional Arabic" w:hAnsi="Traditional Arabic" w:cs="Traditional Arabic" w:hint="cs"/>
          <w:color w:val="1D2129"/>
          <w:sz w:val="36"/>
          <w:szCs w:val="36"/>
          <w:rtl/>
        </w:rPr>
        <w:t>لاحي</w:t>
      </w:r>
      <w:r>
        <w:rPr>
          <w:rFonts w:ascii="Traditional Arabic" w:hAnsi="Traditional Arabic" w:cs="Traditional Arabic" w:hint="cs"/>
          <w:color w:val="1D2129"/>
          <w:sz w:val="36"/>
          <w:szCs w:val="36"/>
          <w:rtl/>
        </w:rPr>
        <w:t>ته وفق</w:t>
      </w:r>
      <w:r w:rsidRPr="00D61E4C">
        <w:rPr>
          <w:rFonts w:ascii="Traditional Arabic" w:hAnsi="Traditional Arabic" w:cs="Traditional Arabic" w:hint="cs"/>
          <w:color w:val="1D2129"/>
          <w:sz w:val="36"/>
          <w:szCs w:val="36"/>
          <w:rtl/>
        </w:rPr>
        <w:t xml:space="preserve"> المادة 59 </w:t>
      </w:r>
      <w:r>
        <w:rPr>
          <w:rFonts w:ascii="Traditional Arabic" w:hAnsi="Traditional Arabic" w:cs="Traditional Arabic" w:hint="cs"/>
          <w:color w:val="1D2129"/>
          <w:sz w:val="36"/>
          <w:szCs w:val="36"/>
          <w:rtl/>
        </w:rPr>
        <w:t>التي تعطيه حق القيام بإجراء معين، و</w:t>
      </w:r>
      <w:r w:rsidRPr="00D61E4C">
        <w:rPr>
          <w:rFonts w:ascii="Traditional Arabic" w:hAnsi="Traditional Arabic" w:cs="Traditional Arabic" w:hint="cs"/>
          <w:color w:val="1D2129"/>
          <w:sz w:val="36"/>
          <w:szCs w:val="36"/>
          <w:rtl/>
        </w:rPr>
        <w:t xml:space="preserve">هي </w:t>
      </w:r>
      <w:r>
        <w:rPr>
          <w:rFonts w:ascii="Traditional Arabic" w:hAnsi="Traditional Arabic" w:cs="Traditional Arabic" w:hint="cs"/>
          <w:color w:val="1D2129"/>
          <w:sz w:val="36"/>
          <w:szCs w:val="36"/>
          <w:rtl/>
        </w:rPr>
        <w:t xml:space="preserve">صلاحية </w:t>
      </w:r>
      <w:r w:rsidRPr="00D61E4C">
        <w:rPr>
          <w:rFonts w:ascii="Traditional Arabic" w:hAnsi="Traditional Arabic" w:cs="Traditional Arabic" w:hint="cs"/>
          <w:color w:val="1D2129"/>
          <w:sz w:val="36"/>
          <w:szCs w:val="36"/>
          <w:rtl/>
        </w:rPr>
        <w:t xml:space="preserve">وحيدة </w:t>
      </w:r>
      <w:r>
        <w:rPr>
          <w:rFonts w:ascii="Traditional Arabic" w:hAnsi="Traditional Arabic" w:cs="Traditional Arabic" w:hint="cs"/>
          <w:color w:val="1D2129"/>
          <w:sz w:val="36"/>
          <w:szCs w:val="36"/>
          <w:rtl/>
        </w:rPr>
        <w:t xml:space="preserve">وواضحة </w:t>
      </w:r>
      <w:r w:rsidRPr="00D61E4C">
        <w:rPr>
          <w:rFonts w:ascii="Traditional Arabic" w:hAnsi="Traditional Arabic" w:cs="Traditional Arabic" w:hint="cs"/>
          <w:color w:val="1D2129"/>
          <w:sz w:val="36"/>
          <w:szCs w:val="36"/>
          <w:rtl/>
        </w:rPr>
        <w:t>لا تقبل تأويلاً (تأجيل انعقاد المجلس).</w:t>
      </w:r>
    </w:p>
    <w:p w:rsidR="00FF12EE" w:rsidRDefault="002F1551" w:rsidP="003976B9">
      <w:pPr>
        <w:pStyle w:val="NormalWeb"/>
        <w:numPr>
          <w:ilvl w:val="0"/>
          <w:numId w:val="3"/>
        </w:numPr>
        <w:shd w:val="clear" w:color="auto" w:fill="FFFFFF"/>
        <w:bidi/>
        <w:spacing w:before="120" w:beforeAutospacing="0" w:after="120" w:afterAutospacing="0"/>
        <w:ind w:left="850" w:hanging="572"/>
        <w:jc w:val="both"/>
        <w:rPr>
          <w:rFonts w:ascii="Traditional Arabic" w:hAnsi="Traditional Arabic" w:cs="Traditional Arabic"/>
          <w:color w:val="1D2129"/>
          <w:sz w:val="36"/>
          <w:szCs w:val="36"/>
        </w:rPr>
      </w:pPr>
      <w:r w:rsidRPr="00FF12EE">
        <w:rPr>
          <w:rFonts w:ascii="Traditional Arabic" w:hAnsi="Traditional Arabic" w:cs="Traditional Arabic"/>
          <w:color w:val="1D2129"/>
          <w:sz w:val="36"/>
          <w:szCs w:val="36"/>
          <w:rtl/>
        </w:rPr>
        <w:t xml:space="preserve">لو كان قرار رئيس الجمهورية الصادر </w:t>
      </w:r>
      <w:r w:rsidR="003D3D8D" w:rsidRPr="00FF12EE">
        <w:rPr>
          <w:rFonts w:ascii="Traditional Arabic" w:hAnsi="Traditional Arabic" w:cs="Traditional Arabic" w:hint="cs"/>
          <w:color w:val="1D2129"/>
          <w:sz w:val="36"/>
          <w:szCs w:val="36"/>
          <w:rtl/>
        </w:rPr>
        <w:t xml:space="preserve">تطبيقاً لصلاحيته المنصوص عليها في </w:t>
      </w:r>
      <w:r w:rsidRPr="00FF12EE">
        <w:rPr>
          <w:rFonts w:ascii="Traditional Arabic" w:hAnsi="Traditional Arabic" w:cs="Traditional Arabic"/>
          <w:color w:val="1D2129"/>
          <w:sz w:val="36"/>
          <w:szCs w:val="36"/>
          <w:rtl/>
        </w:rPr>
        <w:t xml:space="preserve">المادة 59 </w:t>
      </w:r>
      <w:r w:rsidR="00EE52F4" w:rsidRPr="00FF12EE">
        <w:rPr>
          <w:rFonts w:ascii="Traditional Arabic" w:hAnsi="Traditional Arabic" w:cs="Traditional Arabic"/>
          <w:color w:val="1D2129"/>
          <w:sz w:val="36"/>
          <w:szCs w:val="36"/>
          <w:rtl/>
        </w:rPr>
        <w:t>من الدستور هو مجرَّد تمنٍ وحسب</w:t>
      </w:r>
      <w:r w:rsidR="00EE52F4" w:rsidRPr="00FF12EE">
        <w:rPr>
          <w:rFonts w:ascii="Traditional Arabic" w:hAnsi="Traditional Arabic" w:cs="Traditional Arabic" w:hint="cs"/>
          <w:color w:val="1D2129"/>
          <w:sz w:val="36"/>
          <w:szCs w:val="36"/>
          <w:rtl/>
        </w:rPr>
        <w:t>،</w:t>
      </w:r>
      <w:r w:rsidR="00EE52F4" w:rsidRPr="00FF12EE">
        <w:rPr>
          <w:rFonts w:ascii="Traditional Arabic" w:hAnsi="Traditional Arabic" w:cs="Traditional Arabic"/>
          <w:color w:val="1D2129"/>
          <w:sz w:val="36"/>
          <w:szCs w:val="36"/>
          <w:rtl/>
        </w:rPr>
        <w:t xml:space="preserve"> </w:t>
      </w:r>
      <w:r w:rsidR="003D3D8D" w:rsidRPr="00FF12EE">
        <w:rPr>
          <w:rFonts w:ascii="Traditional Arabic" w:hAnsi="Traditional Arabic" w:cs="Traditional Arabic" w:hint="cs"/>
          <w:color w:val="1D2129"/>
          <w:sz w:val="36"/>
          <w:szCs w:val="36"/>
          <w:rtl/>
        </w:rPr>
        <w:t>باعتبار أن</w:t>
      </w:r>
      <w:r w:rsidR="00EE52F4" w:rsidRPr="00FF12EE">
        <w:rPr>
          <w:rFonts w:ascii="Traditional Arabic" w:hAnsi="Traditional Arabic" w:cs="Traditional Arabic" w:hint="cs"/>
          <w:color w:val="1D2129"/>
          <w:sz w:val="36"/>
          <w:szCs w:val="36"/>
          <w:rtl/>
        </w:rPr>
        <w:t>ه</w:t>
      </w:r>
      <w:r w:rsidR="003D3D8D" w:rsidRPr="00FF12EE">
        <w:rPr>
          <w:rFonts w:ascii="Traditional Arabic" w:hAnsi="Traditional Arabic" w:cs="Traditional Arabic" w:hint="cs"/>
          <w:color w:val="1D2129"/>
          <w:sz w:val="36"/>
          <w:szCs w:val="36"/>
          <w:rtl/>
        </w:rPr>
        <w:t xml:space="preserve"> </w:t>
      </w:r>
      <w:r w:rsidR="00EE52F4" w:rsidRPr="00FF12EE">
        <w:rPr>
          <w:rFonts w:ascii="Traditional Arabic" w:hAnsi="Traditional Arabic" w:cs="Traditional Arabic" w:hint="cs"/>
          <w:color w:val="1D2129"/>
          <w:sz w:val="36"/>
          <w:szCs w:val="36"/>
          <w:rtl/>
        </w:rPr>
        <w:t xml:space="preserve">صدر </w:t>
      </w:r>
      <w:r w:rsidR="00F3722C" w:rsidRPr="00FF12EE">
        <w:rPr>
          <w:rFonts w:ascii="Traditional Arabic" w:hAnsi="Traditional Arabic" w:cs="Traditional Arabic" w:hint="cs"/>
          <w:color w:val="1D2129"/>
          <w:sz w:val="36"/>
          <w:szCs w:val="36"/>
          <w:rtl/>
        </w:rPr>
        <w:t>بكتاب وليس بمرسوم</w:t>
      </w:r>
      <w:r w:rsidR="00894923" w:rsidRPr="00FF12EE">
        <w:rPr>
          <w:rFonts w:ascii="Traditional Arabic" w:hAnsi="Traditional Arabic" w:cs="Traditional Arabic" w:hint="cs"/>
          <w:color w:val="1D2129"/>
          <w:sz w:val="36"/>
          <w:szCs w:val="36"/>
          <w:rtl/>
        </w:rPr>
        <w:t>، و</w:t>
      </w:r>
      <w:r w:rsidR="00EE52F4" w:rsidRPr="00FF12EE">
        <w:rPr>
          <w:rFonts w:ascii="Traditional Arabic" w:hAnsi="Traditional Arabic" w:cs="Traditional Arabic" w:hint="cs"/>
          <w:color w:val="1D2129"/>
          <w:sz w:val="36"/>
          <w:szCs w:val="36"/>
          <w:rtl/>
        </w:rPr>
        <w:t>أنه لم يحظَ ب</w:t>
      </w:r>
      <w:r w:rsidR="002B4950">
        <w:rPr>
          <w:rFonts w:ascii="Traditional Arabic" w:hAnsi="Traditional Arabic" w:cs="Traditional Arabic" w:hint="cs"/>
          <w:color w:val="1D2129"/>
          <w:sz w:val="36"/>
          <w:szCs w:val="36"/>
          <w:rtl/>
        </w:rPr>
        <w:t xml:space="preserve">توقيع </w:t>
      </w:r>
      <w:r w:rsidR="00894923" w:rsidRPr="00FF12EE">
        <w:rPr>
          <w:rFonts w:ascii="Traditional Arabic" w:hAnsi="Traditional Arabic" w:cs="Traditional Arabic" w:hint="cs"/>
          <w:color w:val="1D2129"/>
          <w:sz w:val="36"/>
          <w:szCs w:val="36"/>
          <w:rtl/>
        </w:rPr>
        <w:t>رئيس الحكومة</w:t>
      </w:r>
      <w:r w:rsidRPr="00FF12EE">
        <w:rPr>
          <w:rFonts w:ascii="Traditional Arabic" w:hAnsi="Traditional Arabic" w:cs="Traditional Arabic"/>
          <w:color w:val="1D2129"/>
          <w:sz w:val="36"/>
          <w:szCs w:val="36"/>
          <w:rtl/>
        </w:rPr>
        <w:t xml:space="preserve">، لأصبحت المادة 59 تكرراً لما ورد في البند 10 من المادة 53 من الدستور </w:t>
      </w:r>
      <w:r w:rsidR="00002E1E" w:rsidRPr="00FF12EE">
        <w:rPr>
          <w:rFonts w:ascii="Traditional Arabic" w:hAnsi="Traditional Arabic" w:cs="Traditional Arabic" w:hint="cs"/>
          <w:color w:val="1D2129"/>
          <w:sz w:val="36"/>
          <w:szCs w:val="36"/>
          <w:rtl/>
        </w:rPr>
        <w:t xml:space="preserve">لناحية إمكانية </w:t>
      </w:r>
      <w:r w:rsidR="00EE52F4" w:rsidRPr="00FF12EE">
        <w:rPr>
          <w:rFonts w:ascii="Traditional Arabic" w:hAnsi="Traditional Arabic" w:cs="Traditional Arabic" w:hint="cs"/>
          <w:color w:val="1D2129"/>
          <w:sz w:val="36"/>
          <w:szCs w:val="36"/>
          <w:rtl/>
        </w:rPr>
        <w:t>وصف الكتاب الصادر عن</w:t>
      </w:r>
      <w:r w:rsidR="00FF12EE">
        <w:rPr>
          <w:rFonts w:ascii="Traditional Arabic" w:hAnsi="Traditional Arabic" w:cs="Traditional Arabic" w:hint="cs"/>
          <w:color w:val="1D2129"/>
          <w:sz w:val="36"/>
          <w:szCs w:val="36"/>
          <w:rtl/>
        </w:rPr>
        <w:t xml:space="preserve"> الرئيس</w:t>
      </w:r>
      <w:r w:rsidR="00EE52F4" w:rsidRPr="00FF12EE">
        <w:rPr>
          <w:rFonts w:ascii="Traditional Arabic" w:hAnsi="Traditional Arabic" w:cs="Traditional Arabic" w:hint="cs"/>
          <w:color w:val="1D2129"/>
          <w:sz w:val="36"/>
          <w:szCs w:val="36"/>
          <w:rtl/>
        </w:rPr>
        <w:t xml:space="preserve"> بالرسالة، </w:t>
      </w:r>
      <w:r w:rsidR="00FF12EE">
        <w:rPr>
          <w:rFonts w:ascii="Traditional Arabic" w:hAnsi="Traditional Arabic" w:cs="Traditional Arabic" w:hint="cs"/>
          <w:color w:val="1D2129"/>
          <w:sz w:val="36"/>
          <w:szCs w:val="36"/>
          <w:rtl/>
        </w:rPr>
        <w:t>فطالما أن ما صدر عن رئيس الجمهورية جاء</w:t>
      </w:r>
      <w:r w:rsidR="002D1589">
        <w:rPr>
          <w:rFonts w:ascii="Traditional Arabic" w:hAnsi="Traditional Arabic" w:cs="Traditional Arabic" w:hint="cs"/>
          <w:color w:val="1D2129"/>
          <w:sz w:val="36"/>
          <w:szCs w:val="36"/>
          <w:rtl/>
        </w:rPr>
        <w:t xml:space="preserve"> ممارسة</w:t>
      </w:r>
      <w:r w:rsidR="00FF12EE">
        <w:rPr>
          <w:rFonts w:ascii="Traditional Arabic" w:hAnsi="Traditional Arabic" w:cs="Traditional Arabic" w:hint="cs"/>
          <w:color w:val="1D2129"/>
          <w:sz w:val="36"/>
          <w:szCs w:val="36"/>
          <w:rtl/>
        </w:rPr>
        <w:t xml:space="preserve"> لصلاحيته المنصوص عليها في المادة 59 فهو من دون شك قرار</w:t>
      </w:r>
      <w:r w:rsidR="002B4950">
        <w:rPr>
          <w:rFonts w:ascii="Traditional Arabic" w:hAnsi="Traditional Arabic" w:cs="Traditional Arabic" w:hint="cs"/>
          <w:color w:val="1D2129"/>
          <w:sz w:val="36"/>
          <w:szCs w:val="36"/>
          <w:rtl/>
        </w:rPr>
        <w:t xml:space="preserve"> </w:t>
      </w:r>
      <w:r w:rsidR="00342AE7">
        <w:rPr>
          <w:rFonts w:ascii="Traditional Arabic" w:hAnsi="Traditional Arabic" w:cs="Traditional Arabic" w:hint="cs"/>
          <w:color w:val="1D2129"/>
          <w:sz w:val="36"/>
          <w:szCs w:val="36"/>
          <w:rtl/>
        </w:rPr>
        <w:t xml:space="preserve">ملزم </w:t>
      </w:r>
      <w:r w:rsidR="002B4950">
        <w:rPr>
          <w:rFonts w:ascii="Traditional Arabic" w:hAnsi="Traditional Arabic" w:cs="Traditional Arabic" w:hint="cs"/>
          <w:color w:val="1D2129"/>
          <w:sz w:val="36"/>
          <w:szCs w:val="36"/>
          <w:rtl/>
        </w:rPr>
        <w:t xml:space="preserve">وليس </w:t>
      </w:r>
      <w:r w:rsidR="00342AE7">
        <w:rPr>
          <w:rFonts w:ascii="Traditional Arabic" w:hAnsi="Traditional Arabic" w:cs="Traditional Arabic" w:hint="cs"/>
          <w:color w:val="1D2129"/>
          <w:sz w:val="36"/>
          <w:szCs w:val="36"/>
          <w:rtl/>
        </w:rPr>
        <w:t xml:space="preserve">مجرد </w:t>
      </w:r>
      <w:r w:rsidR="002B4950">
        <w:rPr>
          <w:rFonts w:ascii="Traditional Arabic" w:hAnsi="Traditional Arabic" w:cs="Traditional Arabic" w:hint="cs"/>
          <w:color w:val="1D2129"/>
          <w:sz w:val="36"/>
          <w:szCs w:val="36"/>
          <w:rtl/>
        </w:rPr>
        <w:t>رسالة</w:t>
      </w:r>
      <w:r w:rsidR="0078172B">
        <w:rPr>
          <w:rFonts w:ascii="Traditional Arabic" w:hAnsi="Traditional Arabic" w:cs="Traditional Arabic" w:hint="cs"/>
          <w:color w:val="1D2129"/>
          <w:sz w:val="36"/>
          <w:szCs w:val="36"/>
          <w:rtl/>
        </w:rPr>
        <w:t xml:space="preserve"> فيها توصيات وحسب</w:t>
      </w:r>
      <w:r w:rsidR="00342AE7">
        <w:rPr>
          <w:rFonts w:ascii="Traditional Arabic" w:hAnsi="Traditional Arabic" w:cs="Traditional Arabic" w:hint="cs"/>
          <w:color w:val="1D2129"/>
          <w:sz w:val="36"/>
          <w:szCs w:val="36"/>
          <w:rtl/>
        </w:rPr>
        <w:t>.</w:t>
      </w:r>
    </w:p>
    <w:p w:rsidR="00342AE7" w:rsidRDefault="00342AE7" w:rsidP="003976B9">
      <w:pPr>
        <w:pStyle w:val="NormalWeb"/>
        <w:numPr>
          <w:ilvl w:val="0"/>
          <w:numId w:val="3"/>
        </w:numPr>
        <w:shd w:val="clear" w:color="auto" w:fill="FFFFFF"/>
        <w:bidi/>
        <w:spacing w:before="120" w:beforeAutospacing="0" w:after="120" w:afterAutospacing="0"/>
        <w:ind w:left="850" w:hanging="572"/>
        <w:jc w:val="both"/>
        <w:rPr>
          <w:rFonts w:ascii="Traditional Arabic" w:hAnsi="Traditional Arabic" w:cs="Traditional Arabic"/>
          <w:color w:val="1D2129"/>
          <w:sz w:val="36"/>
          <w:szCs w:val="36"/>
        </w:rPr>
      </w:pPr>
      <w:r>
        <w:rPr>
          <w:rFonts w:ascii="Traditional Arabic" w:hAnsi="Traditional Arabic" w:cs="Traditional Arabic" w:hint="cs"/>
          <w:color w:val="1D2129"/>
          <w:sz w:val="36"/>
          <w:szCs w:val="36"/>
          <w:rtl/>
        </w:rPr>
        <w:t>إن خلو الكتاب الصادر عن رئيس الجمهورية من توقيع رئيس الحكومة ليس من شأنه فتح المجال لوصفه بالرسالة، أي بمعنى أن موقف الرئيس ه</w:t>
      </w:r>
      <w:r w:rsidR="002D1589">
        <w:rPr>
          <w:rFonts w:ascii="Traditional Arabic" w:hAnsi="Traditional Arabic" w:cs="Traditional Arabic" w:hint="cs"/>
          <w:color w:val="1D2129"/>
          <w:sz w:val="36"/>
          <w:szCs w:val="36"/>
          <w:rtl/>
        </w:rPr>
        <w:t>و مجرد توصية وليس قراراً ملزماً.</w:t>
      </w:r>
      <w:r>
        <w:rPr>
          <w:rFonts w:ascii="Traditional Arabic" w:hAnsi="Traditional Arabic" w:cs="Traditional Arabic" w:hint="cs"/>
          <w:color w:val="1D2129"/>
          <w:sz w:val="36"/>
          <w:szCs w:val="36"/>
          <w:rtl/>
        </w:rPr>
        <w:t xml:space="preserve"> فهذه الأخيرة</w:t>
      </w:r>
      <w:r w:rsidR="002D1589">
        <w:rPr>
          <w:rFonts w:ascii="Traditional Arabic" w:hAnsi="Traditional Arabic" w:cs="Traditional Arabic" w:hint="cs"/>
          <w:color w:val="1D2129"/>
          <w:sz w:val="36"/>
          <w:szCs w:val="36"/>
          <w:rtl/>
        </w:rPr>
        <w:t>،</w:t>
      </w:r>
      <w:r>
        <w:rPr>
          <w:rFonts w:ascii="Traditional Arabic" w:hAnsi="Traditional Arabic" w:cs="Traditional Arabic" w:hint="cs"/>
          <w:color w:val="1D2129"/>
          <w:sz w:val="36"/>
          <w:szCs w:val="36"/>
          <w:rtl/>
        </w:rPr>
        <w:t xml:space="preserve"> وعلى هذه الشاكلة</w:t>
      </w:r>
      <w:r w:rsidR="002D1589">
        <w:rPr>
          <w:rFonts w:ascii="Traditional Arabic" w:hAnsi="Traditional Arabic" w:cs="Traditional Arabic" w:hint="cs"/>
          <w:color w:val="1D2129"/>
          <w:sz w:val="36"/>
          <w:szCs w:val="36"/>
          <w:rtl/>
        </w:rPr>
        <w:t>،</w:t>
      </w:r>
      <w:r>
        <w:rPr>
          <w:rFonts w:ascii="Traditional Arabic" w:hAnsi="Traditional Arabic" w:cs="Traditional Arabic" w:hint="cs"/>
          <w:color w:val="1D2129"/>
          <w:sz w:val="36"/>
          <w:szCs w:val="36"/>
          <w:rtl/>
        </w:rPr>
        <w:t xml:space="preserve"> قد تكون إجراءً </w:t>
      </w:r>
      <w:r>
        <w:rPr>
          <w:rFonts w:ascii="Traditional Arabic" w:hAnsi="Traditional Arabic" w:cs="Traditional Arabic" w:hint="cs"/>
          <w:color w:val="1D2129"/>
          <w:sz w:val="36"/>
          <w:szCs w:val="36"/>
          <w:rtl/>
        </w:rPr>
        <w:lastRenderedPageBreak/>
        <w:t>مرافقاً للقرار أو لاحقاً له، ولكنها لا تحل محله بشيء وليس لها أحكامه أو مفاعيله. وعلى سبيل الإستطراد، فإن المادة 59 لم تحدد شكل الكتاب الذي يتضمن عبارات التأجيل لانعقاد المجلس. وعليه، فإنه حتى ولو كان الكتاب الصادر تطبيقاً لنص المادة 59 هو "رسالة" موجهة إلى المجلس النيابي، فإنها تكون ملزمة عملاً بالنص الدستوري.</w:t>
      </w:r>
    </w:p>
    <w:p w:rsidR="002C0E1D" w:rsidRDefault="002C0E1D" w:rsidP="002C0E1D">
      <w:pPr>
        <w:pStyle w:val="NormalWeb"/>
        <w:shd w:val="clear" w:color="auto" w:fill="FFFFFF"/>
        <w:bidi/>
        <w:spacing w:before="120" w:beforeAutospacing="0" w:after="120" w:afterAutospacing="0"/>
        <w:ind w:left="998"/>
        <w:jc w:val="both"/>
        <w:rPr>
          <w:rFonts w:ascii="Traditional Arabic" w:hAnsi="Traditional Arabic" w:cs="Traditional Arabic"/>
          <w:color w:val="1D2129"/>
          <w:sz w:val="36"/>
          <w:szCs w:val="36"/>
        </w:rPr>
      </w:pPr>
    </w:p>
    <w:p w:rsidR="002C0E1D" w:rsidRDefault="002C0E1D" w:rsidP="002C0E1D">
      <w:pPr>
        <w:pStyle w:val="NormalWeb"/>
        <w:numPr>
          <w:ilvl w:val="0"/>
          <w:numId w:val="4"/>
        </w:numPr>
        <w:shd w:val="clear" w:color="auto" w:fill="FFFFFF"/>
        <w:bidi/>
        <w:spacing w:before="120" w:beforeAutospacing="0" w:after="120" w:afterAutospacing="0"/>
        <w:jc w:val="both"/>
        <w:rPr>
          <w:rFonts w:ascii="Traditional Arabic" w:hAnsi="Traditional Arabic" w:cs="Traditional Arabic"/>
          <w:b/>
          <w:bCs/>
          <w:color w:val="1D2129"/>
          <w:sz w:val="36"/>
          <w:szCs w:val="36"/>
        </w:rPr>
      </w:pPr>
      <w:r>
        <w:rPr>
          <w:rFonts w:ascii="Traditional Arabic" w:hAnsi="Traditional Arabic" w:cs="Traditional Arabic" w:hint="cs"/>
          <w:b/>
          <w:bCs/>
          <w:color w:val="1D2129"/>
          <w:sz w:val="36"/>
          <w:szCs w:val="36"/>
          <w:rtl/>
        </w:rPr>
        <w:t>في مدى وجوب توقيع رئيس الحكومة:</w:t>
      </w:r>
    </w:p>
    <w:p w:rsidR="002C0E1D" w:rsidRDefault="002F1551" w:rsidP="003976B9">
      <w:pPr>
        <w:pStyle w:val="NormalWeb"/>
        <w:numPr>
          <w:ilvl w:val="0"/>
          <w:numId w:val="5"/>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Pr>
      </w:pPr>
      <w:r w:rsidRPr="002C0E1D">
        <w:rPr>
          <w:rFonts w:ascii="Traditional Arabic" w:hAnsi="Traditional Arabic" w:cs="Traditional Arabic"/>
          <w:color w:val="1D2129"/>
          <w:sz w:val="36"/>
          <w:szCs w:val="36"/>
          <w:rtl/>
        </w:rPr>
        <w:t>لو شاء المشرع الدستوري ربط صلاحية رئيس الجمهورية القاضية بتأجيل انعقاد مجلس النواب</w:t>
      </w:r>
      <w:r w:rsidR="008A25CD">
        <w:rPr>
          <w:rFonts w:ascii="Traditional Arabic" w:hAnsi="Traditional Arabic" w:cs="Traditional Arabic" w:hint="cs"/>
          <w:color w:val="1D2129"/>
          <w:sz w:val="36"/>
          <w:szCs w:val="36"/>
          <w:rtl/>
        </w:rPr>
        <w:t>،</w:t>
      </w:r>
      <w:r w:rsidRPr="002C0E1D">
        <w:rPr>
          <w:rFonts w:ascii="Traditional Arabic" w:hAnsi="Traditional Arabic" w:cs="Traditional Arabic"/>
          <w:color w:val="1D2129"/>
          <w:sz w:val="36"/>
          <w:szCs w:val="36"/>
          <w:rtl/>
        </w:rPr>
        <w:t xml:space="preserve"> وفق أحكام المادة 59 </w:t>
      </w:r>
      <w:r w:rsidR="00506BCB">
        <w:rPr>
          <w:rFonts w:ascii="Traditional Arabic" w:hAnsi="Traditional Arabic" w:cs="Traditional Arabic"/>
          <w:color w:val="1D2129"/>
          <w:sz w:val="36"/>
          <w:szCs w:val="36"/>
          <w:rtl/>
        </w:rPr>
        <w:t>من الدستور، بتوقيع رئيس الحكومة</w:t>
      </w:r>
      <w:r w:rsidRPr="002C0E1D">
        <w:rPr>
          <w:rFonts w:ascii="Traditional Arabic" w:hAnsi="Traditional Arabic" w:cs="Traditional Arabic"/>
          <w:color w:val="1D2129"/>
          <w:sz w:val="36"/>
          <w:szCs w:val="36"/>
          <w:rtl/>
        </w:rPr>
        <w:t>، لكان النص على ذلك قد جاء صريحاً كما في المادة 54 من الدستور، التي نصت على ربط صلاحياته بتوقيع رئيس الحكومة والوزير أو الوزراء المختصون، أو بموافقة الحكومة كما في المواد 55 و 56 و 58 و 85...، أو على سبيل الإطلاع كما في المادة 57... أو بالإتفاق مع رئيس الحكومة كما في المادة</w:t>
      </w:r>
      <w:r w:rsidR="00D61E4C" w:rsidRPr="002C0E1D">
        <w:rPr>
          <w:rFonts w:ascii="Traditional Arabic" w:hAnsi="Traditional Arabic" w:cs="Traditional Arabic" w:hint="cs"/>
          <w:color w:val="1D2129"/>
          <w:sz w:val="36"/>
          <w:szCs w:val="36"/>
          <w:rtl/>
        </w:rPr>
        <w:t xml:space="preserve"> 52 و</w:t>
      </w:r>
      <w:r w:rsidRPr="002C0E1D">
        <w:rPr>
          <w:rFonts w:ascii="Traditional Arabic" w:hAnsi="Traditional Arabic" w:cs="Traditional Arabic"/>
          <w:color w:val="1D2129"/>
          <w:sz w:val="36"/>
          <w:szCs w:val="36"/>
          <w:rtl/>
        </w:rPr>
        <w:t xml:space="preserve"> 86 والفقرتين 4 و 12 من المادة 53...</w:t>
      </w:r>
    </w:p>
    <w:p w:rsidR="00B4322F" w:rsidRPr="00E743D2" w:rsidRDefault="002C0E1D" w:rsidP="00D82040">
      <w:pPr>
        <w:pStyle w:val="NormalWeb"/>
        <w:numPr>
          <w:ilvl w:val="0"/>
          <w:numId w:val="5"/>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Pr>
      </w:pPr>
      <w:r w:rsidRPr="00B4322F">
        <w:rPr>
          <w:rFonts w:ascii="Traditional Arabic" w:hAnsi="Traditional Arabic" w:cs="Traditional Arabic" w:hint="cs"/>
          <w:color w:val="1D2129"/>
          <w:sz w:val="36"/>
          <w:szCs w:val="36"/>
          <w:rtl/>
        </w:rPr>
        <w:t>إن إعطاء رئيس الجمهورية صلاحية تأجيل انعقاد المجلس النيابي بإرادته المنفردة ه</w:t>
      </w:r>
      <w:r w:rsidR="00B4322F">
        <w:rPr>
          <w:rFonts w:ascii="Traditional Arabic" w:hAnsi="Traditional Arabic" w:cs="Traditional Arabic" w:hint="cs"/>
          <w:color w:val="1D2129"/>
          <w:sz w:val="36"/>
          <w:szCs w:val="36"/>
          <w:rtl/>
        </w:rPr>
        <w:t>و</w:t>
      </w:r>
      <w:r w:rsidRPr="00B4322F">
        <w:rPr>
          <w:rFonts w:ascii="Traditional Arabic" w:hAnsi="Traditional Arabic" w:cs="Traditional Arabic" w:hint="cs"/>
          <w:color w:val="1D2129"/>
          <w:sz w:val="36"/>
          <w:szCs w:val="36"/>
          <w:rtl/>
        </w:rPr>
        <w:t xml:space="preserve"> تعبير عن إرادة المشرع بفتح المجال أمام الرئيس لممارسة </w:t>
      </w:r>
      <w:r w:rsidR="00B4322F" w:rsidRPr="00B4322F">
        <w:rPr>
          <w:rFonts w:ascii="Traditional Arabic" w:hAnsi="Traditional Arabic" w:cs="Traditional Arabic" w:hint="cs"/>
          <w:color w:val="1D2129"/>
          <w:sz w:val="36"/>
          <w:szCs w:val="36"/>
          <w:rtl/>
        </w:rPr>
        <w:t>ال</w:t>
      </w:r>
      <w:r w:rsidRPr="00B4322F">
        <w:rPr>
          <w:rFonts w:ascii="Traditional Arabic" w:hAnsi="Traditional Arabic" w:cs="Traditional Arabic" w:hint="cs"/>
          <w:color w:val="1D2129"/>
          <w:sz w:val="36"/>
          <w:szCs w:val="36"/>
          <w:rtl/>
        </w:rPr>
        <w:t xml:space="preserve">دور الذي حددته </w:t>
      </w:r>
      <w:r w:rsidR="00B4322F">
        <w:rPr>
          <w:rFonts w:ascii="Traditional Arabic" w:hAnsi="Traditional Arabic" w:cs="Traditional Arabic" w:hint="cs"/>
          <w:color w:val="1D2129"/>
          <w:sz w:val="36"/>
          <w:szCs w:val="36"/>
          <w:rtl/>
        </w:rPr>
        <w:t xml:space="preserve">له </w:t>
      </w:r>
      <w:r w:rsidRPr="00B4322F">
        <w:rPr>
          <w:rFonts w:ascii="Traditional Arabic" w:hAnsi="Traditional Arabic" w:cs="Traditional Arabic" w:hint="cs"/>
          <w:color w:val="1D2129"/>
          <w:sz w:val="36"/>
          <w:szCs w:val="36"/>
          <w:rtl/>
        </w:rPr>
        <w:t>الفقرة الأولى من المادة 49 من الدستور كرئيس للدولة ورمز وحدة الوطن والسهر على احترام الدستور والمحافظة على استقلال لبنان... و</w:t>
      </w:r>
      <w:r w:rsidR="00B4322F">
        <w:rPr>
          <w:rFonts w:ascii="Traditional Arabic" w:hAnsi="Traditional Arabic" w:cs="Traditional Arabic" w:hint="cs"/>
          <w:color w:val="1D2129"/>
          <w:sz w:val="36"/>
          <w:szCs w:val="36"/>
          <w:rtl/>
        </w:rPr>
        <w:t xml:space="preserve">ما </w:t>
      </w:r>
      <w:r w:rsidRPr="00B4322F">
        <w:rPr>
          <w:rFonts w:ascii="Traditional Arabic" w:hAnsi="Traditional Arabic" w:cs="Traditional Arabic" w:hint="cs"/>
          <w:color w:val="1D2129"/>
          <w:sz w:val="36"/>
          <w:szCs w:val="36"/>
          <w:rtl/>
        </w:rPr>
        <w:t xml:space="preserve">لا شك </w:t>
      </w:r>
      <w:r w:rsidR="00B4322F">
        <w:rPr>
          <w:rFonts w:ascii="Traditional Arabic" w:hAnsi="Traditional Arabic" w:cs="Traditional Arabic" w:hint="cs"/>
          <w:color w:val="1D2129"/>
          <w:sz w:val="36"/>
          <w:szCs w:val="36"/>
          <w:rtl/>
        </w:rPr>
        <w:t>فيه هو أ</w:t>
      </w:r>
      <w:r w:rsidRPr="00B4322F">
        <w:rPr>
          <w:rFonts w:ascii="Traditional Arabic" w:hAnsi="Traditional Arabic" w:cs="Traditional Arabic" w:hint="cs"/>
          <w:color w:val="1D2129"/>
          <w:sz w:val="36"/>
          <w:szCs w:val="36"/>
          <w:rtl/>
        </w:rPr>
        <w:t>ن دور المجلس النيابي كمشرع</w:t>
      </w:r>
      <w:r w:rsidR="00AB0128">
        <w:rPr>
          <w:rFonts w:ascii="Traditional Arabic" w:hAnsi="Traditional Arabic" w:cs="Traditional Arabic" w:hint="cs"/>
          <w:color w:val="1D2129"/>
          <w:sz w:val="36"/>
          <w:szCs w:val="36"/>
          <w:rtl/>
        </w:rPr>
        <w:t>،</w:t>
      </w:r>
      <w:r w:rsidRPr="00B4322F">
        <w:rPr>
          <w:rFonts w:ascii="Traditional Arabic" w:hAnsi="Traditional Arabic" w:cs="Traditional Arabic" w:hint="cs"/>
          <w:color w:val="1D2129"/>
          <w:sz w:val="36"/>
          <w:szCs w:val="36"/>
          <w:rtl/>
        </w:rPr>
        <w:t xml:space="preserve"> فيه </w:t>
      </w:r>
      <w:r w:rsidR="00AB0128">
        <w:rPr>
          <w:rFonts w:ascii="Traditional Arabic" w:hAnsi="Traditional Arabic" w:cs="Traditional Arabic" w:hint="cs"/>
          <w:color w:val="1D2129"/>
          <w:sz w:val="36"/>
          <w:szCs w:val="36"/>
          <w:rtl/>
        </w:rPr>
        <w:t xml:space="preserve">كثير </w:t>
      </w:r>
      <w:r w:rsidRPr="00B4322F">
        <w:rPr>
          <w:rFonts w:ascii="Traditional Arabic" w:hAnsi="Traditional Arabic" w:cs="Traditional Arabic" w:hint="cs"/>
          <w:color w:val="1D2129"/>
          <w:sz w:val="36"/>
          <w:szCs w:val="36"/>
          <w:rtl/>
        </w:rPr>
        <w:t xml:space="preserve">من المحاذير التي توجب </w:t>
      </w:r>
      <w:r w:rsidR="00B4322F" w:rsidRPr="00B4322F">
        <w:rPr>
          <w:rFonts w:ascii="Traditional Arabic" w:hAnsi="Traditional Arabic" w:cs="Traditional Arabic" w:hint="cs"/>
          <w:color w:val="1D2129"/>
          <w:sz w:val="36"/>
          <w:szCs w:val="36"/>
          <w:rtl/>
        </w:rPr>
        <w:t>إعطاء الرئيس مثل هذه الصلاحية بإرادته المنفردة</w:t>
      </w:r>
      <w:r w:rsidR="006A3312">
        <w:rPr>
          <w:rFonts w:ascii="Traditional Arabic" w:hAnsi="Traditional Arabic" w:cs="Traditional Arabic" w:hint="cs"/>
          <w:color w:val="1D2129"/>
          <w:sz w:val="36"/>
          <w:szCs w:val="36"/>
          <w:rtl/>
        </w:rPr>
        <w:t>،</w:t>
      </w:r>
      <w:r w:rsidR="00E743D2">
        <w:rPr>
          <w:rFonts w:ascii="Traditional Arabic" w:hAnsi="Traditional Arabic" w:cs="Traditional Arabic" w:hint="cs"/>
          <w:color w:val="1D2129"/>
          <w:sz w:val="36"/>
          <w:szCs w:val="36"/>
          <w:rtl/>
        </w:rPr>
        <w:t xml:space="preserve"> وبالسرعة التي يتطلبها الموقف القائم.</w:t>
      </w:r>
    </w:p>
    <w:p w:rsidR="006E1713" w:rsidRDefault="00E743D2" w:rsidP="003976B9">
      <w:pPr>
        <w:pStyle w:val="NormalWeb"/>
        <w:numPr>
          <w:ilvl w:val="0"/>
          <w:numId w:val="5"/>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Pr>
      </w:pPr>
      <w:r>
        <w:rPr>
          <w:rFonts w:ascii="Traditional Arabic" w:hAnsi="Traditional Arabic" w:cs="Traditional Arabic" w:hint="cs"/>
          <w:color w:val="1D2129"/>
          <w:sz w:val="36"/>
          <w:szCs w:val="36"/>
          <w:rtl/>
        </w:rPr>
        <w:t>إن صلاحية الرئيس المحددة في المادة</w:t>
      </w:r>
      <w:r w:rsidR="00506BCB">
        <w:rPr>
          <w:rFonts w:ascii="Traditional Arabic" w:hAnsi="Traditional Arabic" w:cs="Traditional Arabic" w:hint="cs"/>
          <w:color w:val="1D2129"/>
          <w:sz w:val="36"/>
          <w:szCs w:val="36"/>
          <w:rtl/>
        </w:rPr>
        <w:t xml:space="preserve"> </w:t>
      </w:r>
      <w:r>
        <w:rPr>
          <w:rFonts w:ascii="Traditional Arabic" w:hAnsi="Traditional Arabic" w:cs="Traditional Arabic" w:hint="cs"/>
          <w:color w:val="1D2129"/>
          <w:sz w:val="36"/>
          <w:szCs w:val="36"/>
          <w:rtl/>
        </w:rPr>
        <w:t xml:space="preserve">59 وردت في نص خاص تحت عنوان "رئاسة الجمهورية" </w:t>
      </w:r>
      <w:r w:rsidR="006E1713">
        <w:rPr>
          <w:rFonts w:ascii="Traditional Arabic" w:hAnsi="Traditional Arabic" w:cs="Traditional Arabic" w:hint="cs"/>
          <w:color w:val="1D2129"/>
          <w:sz w:val="36"/>
          <w:szCs w:val="36"/>
          <w:rtl/>
        </w:rPr>
        <w:t>و</w:t>
      </w:r>
      <w:r w:rsidR="002C0E1D" w:rsidRPr="00B4322F">
        <w:rPr>
          <w:rFonts w:ascii="Traditional Arabic" w:hAnsi="Traditional Arabic" w:cs="Traditional Arabic" w:hint="cs"/>
          <w:color w:val="1D2129"/>
          <w:sz w:val="36"/>
          <w:szCs w:val="36"/>
          <w:rtl/>
        </w:rPr>
        <w:t>بمقتضى مادة مستقلة</w:t>
      </w:r>
      <w:r w:rsidR="006E1713">
        <w:rPr>
          <w:rFonts w:ascii="Traditional Arabic" w:hAnsi="Traditional Arabic" w:cs="Traditional Arabic"/>
          <w:color w:val="1D2129"/>
          <w:sz w:val="36"/>
          <w:szCs w:val="36"/>
          <w:rtl/>
        </w:rPr>
        <w:t>، و</w:t>
      </w:r>
      <w:r w:rsidR="002C0E1D" w:rsidRPr="00B4322F">
        <w:rPr>
          <w:rFonts w:ascii="Traditional Arabic" w:hAnsi="Traditional Arabic" w:cs="Traditional Arabic" w:hint="cs"/>
          <w:color w:val="1D2129"/>
          <w:sz w:val="36"/>
          <w:szCs w:val="36"/>
          <w:rtl/>
        </w:rPr>
        <w:t>فيها</w:t>
      </w:r>
      <w:r w:rsidR="002C0E1D" w:rsidRPr="00B4322F">
        <w:rPr>
          <w:rFonts w:ascii="Traditional Arabic" w:hAnsi="Traditional Arabic" w:cs="Traditional Arabic"/>
          <w:color w:val="1D2129"/>
          <w:sz w:val="36"/>
          <w:szCs w:val="36"/>
          <w:rtl/>
        </w:rPr>
        <w:t xml:space="preserve"> صلاحية واحدة </w:t>
      </w:r>
      <w:r w:rsidR="002C0E1D" w:rsidRPr="00B4322F">
        <w:rPr>
          <w:rFonts w:ascii="Traditional Arabic" w:hAnsi="Traditional Arabic" w:cs="Traditional Arabic" w:hint="cs"/>
          <w:color w:val="1D2129"/>
          <w:sz w:val="36"/>
          <w:szCs w:val="36"/>
          <w:rtl/>
        </w:rPr>
        <w:t xml:space="preserve">له حق الخيار بممارستها </w:t>
      </w:r>
      <w:r>
        <w:rPr>
          <w:rFonts w:ascii="Traditional Arabic" w:hAnsi="Traditional Arabic" w:cs="Traditional Arabic" w:hint="cs"/>
          <w:color w:val="1D2129"/>
          <w:sz w:val="36"/>
          <w:szCs w:val="36"/>
          <w:rtl/>
        </w:rPr>
        <w:t>ا</w:t>
      </w:r>
      <w:r w:rsidR="002C0E1D" w:rsidRPr="00B4322F">
        <w:rPr>
          <w:rFonts w:ascii="Traditional Arabic" w:hAnsi="Traditional Arabic" w:cs="Traditional Arabic" w:hint="cs"/>
          <w:color w:val="1D2129"/>
          <w:sz w:val="36"/>
          <w:szCs w:val="36"/>
          <w:rtl/>
        </w:rPr>
        <w:t>نطلاقاً من</w:t>
      </w:r>
      <w:r w:rsidR="006A3312">
        <w:rPr>
          <w:rFonts w:ascii="Traditional Arabic" w:hAnsi="Traditional Arabic" w:cs="Traditional Arabic" w:hint="cs"/>
          <w:color w:val="1D2129"/>
          <w:sz w:val="36"/>
          <w:szCs w:val="36"/>
          <w:rtl/>
        </w:rPr>
        <w:t xml:space="preserve"> دوره</w:t>
      </w:r>
      <w:r w:rsidR="002C0E1D" w:rsidRPr="00B4322F">
        <w:rPr>
          <w:rFonts w:ascii="Traditional Arabic" w:hAnsi="Traditional Arabic" w:cs="Traditional Arabic" w:hint="cs"/>
          <w:color w:val="1D2129"/>
          <w:sz w:val="36"/>
          <w:szCs w:val="36"/>
          <w:rtl/>
        </w:rPr>
        <w:t xml:space="preserve"> </w:t>
      </w:r>
      <w:r w:rsidR="006A3312">
        <w:rPr>
          <w:rFonts w:ascii="Traditional Arabic" w:hAnsi="Traditional Arabic" w:cs="Traditional Arabic" w:hint="cs"/>
          <w:color w:val="1D2129"/>
          <w:sz w:val="36"/>
          <w:szCs w:val="36"/>
          <w:rtl/>
        </w:rPr>
        <w:t xml:space="preserve">وموقعه وفق </w:t>
      </w:r>
      <w:r w:rsidR="002C0E1D" w:rsidRPr="00B4322F">
        <w:rPr>
          <w:rFonts w:ascii="Traditional Arabic" w:hAnsi="Traditional Arabic" w:cs="Traditional Arabic" w:hint="cs"/>
          <w:color w:val="1D2129"/>
          <w:sz w:val="36"/>
          <w:szCs w:val="36"/>
          <w:rtl/>
        </w:rPr>
        <w:t>الفقرة الأولى من المادة 49 من الدستور</w:t>
      </w:r>
      <w:r w:rsidR="00506BCB">
        <w:rPr>
          <w:rFonts w:ascii="Traditional Arabic" w:hAnsi="Traditional Arabic" w:cs="Traditional Arabic"/>
          <w:color w:val="1D2129"/>
          <w:sz w:val="36"/>
          <w:szCs w:val="36"/>
          <w:rtl/>
        </w:rPr>
        <w:t xml:space="preserve">، </w:t>
      </w:r>
      <w:r w:rsidR="00506BCB">
        <w:rPr>
          <w:rFonts w:ascii="Traditional Arabic" w:hAnsi="Traditional Arabic" w:cs="Traditional Arabic" w:hint="cs"/>
          <w:color w:val="1D2129"/>
          <w:sz w:val="36"/>
          <w:szCs w:val="36"/>
          <w:rtl/>
        </w:rPr>
        <w:t xml:space="preserve">كما أن نص الماد 59 جاء </w:t>
      </w:r>
      <w:r w:rsidR="002F1551" w:rsidRPr="00B4322F">
        <w:rPr>
          <w:rFonts w:ascii="Traditional Arabic" w:hAnsi="Traditional Arabic" w:cs="Traditional Arabic"/>
          <w:color w:val="1D2129"/>
          <w:sz w:val="36"/>
          <w:szCs w:val="36"/>
          <w:rtl/>
        </w:rPr>
        <w:t xml:space="preserve">بعد </w:t>
      </w:r>
      <w:r w:rsidR="006E1713">
        <w:rPr>
          <w:rFonts w:ascii="Traditional Arabic" w:hAnsi="Traditional Arabic" w:cs="Traditional Arabic" w:hint="cs"/>
          <w:color w:val="1D2129"/>
          <w:sz w:val="36"/>
          <w:szCs w:val="36"/>
          <w:rtl/>
        </w:rPr>
        <w:t>عدد من</w:t>
      </w:r>
      <w:r w:rsidR="002F1551" w:rsidRPr="00B4322F">
        <w:rPr>
          <w:rFonts w:ascii="Traditional Arabic" w:hAnsi="Traditional Arabic" w:cs="Traditional Arabic"/>
          <w:color w:val="1D2129"/>
          <w:sz w:val="36"/>
          <w:szCs w:val="36"/>
          <w:rtl/>
        </w:rPr>
        <w:t xml:space="preserve"> النصوص التي رسمت </w:t>
      </w:r>
      <w:r w:rsidR="006E1713">
        <w:rPr>
          <w:rFonts w:ascii="Traditional Arabic" w:hAnsi="Traditional Arabic" w:cs="Traditional Arabic" w:hint="cs"/>
          <w:color w:val="1D2129"/>
          <w:sz w:val="36"/>
          <w:szCs w:val="36"/>
          <w:rtl/>
        </w:rPr>
        <w:t>كثيراً</w:t>
      </w:r>
      <w:r w:rsidR="002F1551" w:rsidRPr="00B4322F">
        <w:rPr>
          <w:rFonts w:ascii="Traditional Arabic" w:hAnsi="Traditional Arabic" w:cs="Traditional Arabic"/>
          <w:color w:val="1D2129"/>
          <w:sz w:val="36"/>
          <w:szCs w:val="36"/>
          <w:rtl/>
        </w:rPr>
        <w:t xml:space="preserve"> من صلاحية رئيس الجمهورية، </w:t>
      </w:r>
      <w:r w:rsidR="006E1713">
        <w:rPr>
          <w:rFonts w:ascii="Traditional Arabic" w:hAnsi="Traditional Arabic" w:cs="Traditional Arabic" w:hint="cs"/>
          <w:color w:val="1D2129"/>
          <w:sz w:val="36"/>
          <w:szCs w:val="36"/>
          <w:rtl/>
        </w:rPr>
        <w:t xml:space="preserve">وهذا النص أتى </w:t>
      </w:r>
      <w:r w:rsidR="002F1551" w:rsidRPr="00B4322F">
        <w:rPr>
          <w:rFonts w:ascii="Traditional Arabic" w:hAnsi="Traditional Arabic" w:cs="Traditional Arabic"/>
          <w:color w:val="1D2129"/>
          <w:sz w:val="36"/>
          <w:szCs w:val="36"/>
          <w:rtl/>
        </w:rPr>
        <w:t>مجرَّ</w:t>
      </w:r>
      <w:r w:rsidR="006E1713">
        <w:rPr>
          <w:rFonts w:ascii="Traditional Arabic" w:hAnsi="Traditional Arabic" w:cs="Traditional Arabic"/>
          <w:color w:val="1D2129"/>
          <w:sz w:val="36"/>
          <w:szCs w:val="36"/>
          <w:rtl/>
        </w:rPr>
        <w:t>داً من أي دور للحكومة أو رئيسها</w:t>
      </w:r>
      <w:r w:rsidR="00506BCB">
        <w:rPr>
          <w:rFonts w:ascii="Traditional Arabic" w:hAnsi="Traditional Arabic" w:cs="Traditional Arabic" w:hint="cs"/>
          <w:color w:val="1D2129"/>
          <w:sz w:val="36"/>
          <w:szCs w:val="36"/>
          <w:rtl/>
        </w:rPr>
        <w:t>،</w:t>
      </w:r>
      <w:r w:rsidR="00506BCB" w:rsidRPr="00506BCB">
        <w:rPr>
          <w:rFonts w:ascii="Traditional Arabic" w:hAnsi="Traditional Arabic" w:cs="Traditional Arabic" w:hint="cs"/>
          <w:color w:val="1D2129"/>
          <w:sz w:val="36"/>
          <w:szCs w:val="36"/>
          <w:rtl/>
        </w:rPr>
        <w:t xml:space="preserve"> </w:t>
      </w:r>
      <w:r w:rsidR="00506BCB">
        <w:rPr>
          <w:rFonts w:ascii="Traditional Arabic" w:hAnsi="Traditional Arabic" w:cs="Traditional Arabic" w:hint="cs"/>
          <w:color w:val="1D2129"/>
          <w:sz w:val="36"/>
          <w:szCs w:val="36"/>
          <w:rtl/>
        </w:rPr>
        <w:t xml:space="preserve">وإنما </w:t>
      </w:r>
      <w:r w:rsidR="00AB0128">
        <w:rPr>
          <w:rFonts w:ascii="Traditional Arabic" w:hAnsi="Traditional Arabic" w:cs="Traditional Arabic" w:hint="cs"/>
          <w:color w:val="1D2129"/>
          <w:sz w:val="36"/>
          <w:szCs w:val="36"/>
          <w:rtl/>
        </w:rPr>
        <w:t xml:space="preserve">الدور هو فقط </w:t>
      </w:r>
      <w:r w:rsidR="00506BCB">
        <w:rPr>
          <w:rFonts w:ascii="Traditional Arabic" w:hAnsi="Traditional Arabic" w:cs="Traditional Arabic" w:hint="cs"/>
          <w:color w:val="1D2129"/>
          <w:sz w:val="36"/>
          <w:szCs w:val="36"/>
          <w:rtl/>
        </w:rPr>
        <w:t>"لرئيس الجمهورية" وفق ما استهل به المشرع المادة 59.</w:t>
      </w:r>
    </w:p>
    <w:p w:rsidR="00E743D2" w:rsidRDefault="002F1551" w:rsidP="003976B9">
      <w:pPr>
        <w:pStyle w:val="NormalWeb"/>
        <w:numPr>
          <w:ilvl w:val="0"/>
          <w:numId w:val="5"/>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Pr>
      </w:pPr>
      <w:r w:rsidRPr="00B4322F">
        <w:rPr>
          <w:rFonts w:ascii="Traditional Arabic" w:hAnsi="Traditional Arabic" w:cs="Traditional Arabic"/>
          <w:color w:val="1D2129"/>
          <w:sz w:val="36"/>
          <w:szCs w:val="36"/>
          <w:rtl/>
        </w:rPr>
        <w:lastRenderedPageBreak/>
        <w:t>لا يقتضي أن نأخذ بالإستنتاج أن ما نصت عليه المادة 54 ينسحب على باقي الصلاحيات التي للرئيس، وإلا لأفضى ذلك إلى تجريد رئيس الجمهورية من حق التفرُّد بممارسة العديد من صلاحياته عن طريق اتخاذ مقررات بشأنها، لا سيما العديد من تلك التي نصت عليها المادة 53 من الدستور.</w:t>
      </w:r>
    </w:p>
    <w:p w:rsidR="00E743D2" w:rsidRPr="00D10FEE" w:rsidRDefault="00E743D2" w:rsidP="003976B9">
      <w:pPr>
        <w:pStyle w:val="NormalWeb"/>
        <w:numPr>
          <w:ilvl w:val="0"/>
          <w:numId w:val="5"/>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Pr>
      </w:pPr>
      <w:r>
        <w:rPr>
          <w:rFonts w:ascii="Traditional Arabic" w:hAnsi="Traditional Arabic" w:cs="Traditional Arabic" w:hint="cs"/>
          <w:color w:val="1D2129"/>
          <w:sz w:val="36"/>
          <w:szCs w:val="36"/>
          <w:rtl/>
        </w:rPr>
        <w:t>إ</w:t>
      </w:r>
      <w:r w:rsidR="002F1551" w:rsidRPr="00E743D2">
        <w:rPr>
          <w:rFonts w:ascii="Traditional Arabic" w:hAnsi="Traditional Arabic" w:cs="Traditional Arabic"/>
          <w:color w:val="1D2129"/>
          <w:sz w:val="36"/>
          <w:szCs w:val="36"/>
          <w:rtl/>
        </w:rPr>
        <w:t>ن نص المادة 59 المعدَّلة مرة واحدة بتاريخ 17/10/1927 لم تتغير باستثناء إبدال عبارة "البرلمان" بعبارة "المجلس"، في حين أن المادة 54 المعدَّلة بتاريخ 21/9/1990 قد أضافت دوراً لرئيس الحكومة في التوقيع على مقررات رئيس الجمهور</w:t>
      </w:r>
      <w:r w:rsidR="00AB0128">
        <w:rPr>
          <w:rFonts w:ascii="Traditional Arabic" w:hAnsi="Traditional Arabic" w:cs="Traditional Arabic"/>
          <w:color w:val="1D2129"/>
          <w:sz w:val="36"/>
          <w:szCs w:val="36"/>
          <w:rtl/>
        </w:rPr>
        <w:t xml:space="preserve">ية (كان فيها دور للوزراء فقط)، </w:t>
      </w:r>
      <w:r w:rsidR="006A3312">
        <w:rPr>
          <w:rFonts w:ascii="Traditional Arabic" w:hAnsi="Traditional Arabic" w:cs="Traditional Arabic" w:hint="cs"/>
          <w:color w:val="1D2129"/>
          <w:sz w:val="36"/>
          <w:szCs w:val="36"/>
          <w:rtl/>
        </w:rPr>
        <w:t>أما</w:t>
      </w:r>
      <w:r w:rsidR="00AB0128">
        <w:rPr>
          <w:rFonts w:ascii="Traditional Arabic" w:hAnsi="Traditional Arabic" w:cs="Traditional Arabic" w:hint="cs"/>
          <w:color w:val="1D2129"/>
          <w:sz w:val="36"/>
          <w:szCs w:val="36"/>
          <w:rtl/>
        </w:rPr>
        <w:t xml:space="preserve"> </w:t>
      </w:r>
      <w:r w:rsidR="002F1551" w:rsidRPr="00E743D2">
        <w:rPr>
          <w:rFonts w:ascii="Traditional Arabic" w:hAnsi="Traditional Arabic" w:cs="Traditional Arabic"/>
          <w:color w:val="1D2129"/>
          <w:sz w:val="36"/>
          <w:szCs w:val="36"/>
          <w:rtl/>
        </w:rPr>
        <w:t xml:space="preserve">دور رئيس الحكومة </w:t>
      </w:r>
      <w:r w:rsidR="002F1551" w:rsidRPr="00D10FEE">
        <w:rPr>
          <w:rFonts w:ascii="Traditional Arabic" w:hAnsi="Traditional Arabic" w:cs="Traditional Arabic"/>
          <w:color w:val="1D2129"/>
          <w:sz w:val="36"/>
          <w:szCs w:val="36"/>
          <w:rtl/>
        </w:rPr>
        <w:t xml:space="preserve">هذا </w:t>
      </w:r>
      <w:r w:rsidR="006A3312">
        <w:rPr>
          <w:rFonts w:ascii="Traditional Arabic" w:hAnsi="Traditional Arabic" w:cs="Traditional Arabic" w:hint="cs"/>
          <w:color w:val="1D2129"/>
          <w:sz w:val="36"/>
          <w:szCs w:val="36"/>
          <w:rtl/>
        </w:rPr>
        <w:t>ف</w:t>
      </w:r>
      <w:r w:rsidR="002F1551" w:rsidRPr="00D10FEE">
        <w:rPr>
          <w:rFonts w:ascii="Traditional Arabic" w:hAnsi="Traditional Arabic" w:cs="Traditional Arabic"/>
          <w:color w:val="1D2129"/>
          <w:sz w:val="36"/>
          <w:szCs w:val="36"/>
          <w:rtl/>
        </w:rPr>
        <w:t xml:space="preserve">لم يكن موجوداً عندما حصل التأجيل </w:t>
      </w:r>
      <w:r w:rsidR="00AB0128">
        <w:rPr>
          <w:rFonts w:ascii="Traditional Arabic" w:hAnsi="Traditional Arabic" w:cs="Traditional Arabic" w:hint="cs"/>
          <w:color w:val="1D2129"/>
          <w:sz w:val="36"/>
          <w:szCs w:val="36"/>
          <w:rtl/>
        </w:rPr>
        <w:t>كواقعة سابقة</w:t>
      </w:r>
      <w:r w:rsidR="002F1551" w:rsidRPr="00D10FEE">
        <w:rPr>
          <w:rFonts w:ascii="Traditional Arabic" w:hAnsi="Traditional Arabic" w:cs="Traditional Arabic"/>
          <w:color w:val="1D2129"/>
          <w:sz w:val="36"/>
          <w:szCs w:val="36"/>
          <w:rtl/>
        </w:rPr>
        <w:t>.</w:t>
      </w:r>
    </w:p>
    <w:p w:rsidR="002F1551" w:rsidRPr="00D10FEE" w:rsidRDefault="00E743D2" w:rsidP="003976B9">
      <w:pPr>
        <w:pStyle w:val="NormalWeb"/>
        <w:numPr>
          <w:ilvl w:val="0"/>
          <w:numId w:val="5"/>
        </w:numPr>
        <w:shd w:val="clear" w:color="auto" w:fill="FFFFFF"/>
        <w:bidi/>
        <w:spacing w:before="120" w:beforeAutospacing="0" w:after="120" w:afterAutospacing="0"/>
        <w:ind w:left="850" w:hanging="567"/>
        <w:jc w:val="both"/>
        <w:rPr>
          <w:rFonts w:ascii="Traditional Arabic" w:hAnsi="Traditional Arabic" w:cs="Traditional Arabic"/>
          <w:color w:val="1D2129"/>
          <w:sz w:val="36"/>
          <w:szCs w:val="36"/>
        </w:rPr>
      </w:pPr>
      <w:r w:rsidRPr="00D10FEE">
        <w:rPr>
          <w:rFonts w:ascii="Traditional Arabic" w:hAnsi="Traditional Arabic" w:cs="Traditional Arabic"/>
          <w:color w:val="1D2129"/>
          <w:sz w:val="36"/>
          <w:szCs w:val="36"/>
          <w:rtl/>
        </w:rPr>
        <w:t>إ</w:t>
      </w:r>
      <w:r w:rsidR="002F1551" w:rsidRPr="00D10FEE">
        <w:rPr>
          <w:rFonts w:ascii="Traditional Arabic" w:hAnsi="Traditional Arabic" w:cs="Traditional Arabic"/>
          <w:color w:val="1D2129"/>
          <w:sz w:val="36"/>
          <w:szCs w:val="36"/>
          <w:rtl/>
        </w:rPr>
        <w:t>ن التطبيق السابق للمادة 59 من الدستور</w:t>
      </w:r>
      <w:r w:rsidR="00D10FEE" w:rsidRPr="00D10FEE">
        <w:rPr>
          <w:rFonts w:ascii="Traditional Arabic" w:hAnsi="Traditional Arabic" w:cs="Traditional Arabic"/>
          <w:color w:val="1D2129"/>
          <w:sz w:val="36"/>
          <w:szCs w:val="36"/>
          <w:shd w:val="clear" w:color="auto" w:fill="FFFFFF"/>
          <w:rtl/>
        </w:rPr>
        <w:t xml:space="preserve"> في العامين 1934 و 1936</w:t>
      </w:r>
      <w:r w:rsidR="002F1551" w:rsidRPr="00D10FEE">
        <w:rPr>
          <w:rFonts w:ascii="Traditional Arabic" w:hAnsi="Traditional Arabic" w:cs="Traditional Arabic"/>
          <w:color w:val="1D2129"/>
          <w:sz w:val="36"/>
          <w:szCs w:val="36"/>
          <w:rtl/>
        </w:rPr>
        <w:t xml:space="preserve">، </w:t>
      </w:r>
      <w:r w:rsidR="00B05318" w:rsidRPr="00D10FEE">
        <w:rPr>
          <w:rFonts w:ascii="Traditional Arabic" w:hAnsi="Traditional Arabic" w:cs="Traditional Arabic"/>
          <w:color w:val="1D2129"/>
          <w:sz w:val="36"/>
          <w:szCs w:val="36"/>
          <w:rtl/>
        </w:rPr>
        <w:t xml:space="preserve">وتوقيع </w:t>
      </w:r>
      <w:r w:rsidR="00B05318" w:rsidRPr="00D10FEE">
        <w:rPr>
          <w:rFonts w:ascii="Traditional Arabic" w:hAnsi="Traditional Arabic" w:cs="Traditional Arabic"/>
          <w:color w:val="1D2129"/>
          <w:sz w:val="36"/>
          <w:szCs w:val="36"/>
          <w:shd w:val="clear" w:color="auto" w:fill="FFFFFF"/>
          <w:rtl/>
        </w:rPr>
        <w:t>أمين سر الدولة على مرسومي التأجيل</w:t>
      </w:r>
      <w:r w:rsidR="00D10FEE">
        <w:rPr>
          <w:rFonts w:ascii="Traditional Arabic" w:hAnsi="Traditional Arabic" w:cs="Traditional Arabic" w:hint="cs"/>
          <w:color w:val="1D2129"/>
          <w:sz w:val="36"/>
          <w:szCs w:val="36"/>
          <w:shd w:val="clear" w:color="auto" w:fill="FFFFFF"/>
          <w:rtl/>
        </w:rPr>
        <w:t>، يحمل في طياته</w:t>
      </w:r>
      <w:r w:rsidR="00B05318" w:rsidRPr="00D10FEE">
        <w:rPr>
          <w:rFonts w:ascii="Traditional Arabic" w:hAnsi="Traditional Arabic" w:cs="Traditional Arabic"/>
          <w:color w:val="1D2129"/>
          <w:sz w:val="36"/>
          <w:szCs w:val="36"/>
          <w:shd w:val="clear" w:color="auto" w:fill="FFFFFF"/>
          <w:rtl/>
        </w:rPr>
        <w:t xml:space="preserve"> مخالفة دستورية حيث لم يكن لأمين السر آنذاك مثل هذه الصلاحية بمقتضى المادتين 54 و 59</w:t>
      </w:r>
      <w:r w:rsidR="00D10FEE">
        <w:rPr>
          <w:rFonts w:ascii="Traditional Arabic" w:hAnsi="Traditional Arabic" w:cs="Traditional Arabic" w:hint="cs"/>
          <w:color w:val="1D2129"/>
          <w:sz w:val="36"/>
          <w:szCs w:val="36"/>
          <w:shd w:val="clear" w:color="auto" w:fill="FFFFFF"/>
          <w:rtl/>
        </w:rPr>
        <w:t>.</w:t>
      </w:r>
      <w:r w:rsidR="00B05318" w:rsidRPr="00D10FEE">
        <w:rPr>
          <w:rFonts w:ascii="Traditional Arabic" w:hAnsi="Traditional Arabic" w:cs="Traditional Arabic"/>
          <w:color w:val="1D2129"/>
          <w:sz w:val="36"/>
          <w:szCs w:val="36"/>
          <w:shd w:val="clear" w:color="auto" w:fill="FFFFFF"/>
          <w:rtl/>
        </w:rPr>
        <w:t xml:space="preserve"> إلا أنه و</w:t>
      </w:r>
      <w:r w:rsidR="002F1551" w:rsidRPr="00D10FEE">
        <w:rPr>
          <w:rFonts w:ascii="Traditional Arabic" w:hAnsi="Traditional Arabic" w:cs="Traditional Arabic"/>
          <w:color w:val="1D2129"/>
          <w:sz w:val="36"/>
          <w:szCs w:val="36"/>
          <w:rtl/>
        </w:rPr>
        <w:t>كما في كل زمن في لبنان، قد يكون</w:t>
      </w:r>
      <w:r w:rsidR="00B05318" w:rsidRPr="00D10FEE">
        <w:rPr>
          <w:rFonts w:ascii="Traditional Arabic" w:hAnsi="Traditional Arabic" w:cs="Traditional Arabic"/>
          <w:color w:val="1D2129"/>
          <w:sz w:val="36"/>
          <w:szCs w:val="36"/>
          <w:rtl/>
        </w:rPr>
        <w:t xml:space="preserve"> الواقع</w:t>
      </w:r>
      <w:r w:rsidR="002F1551" w:rsidRPr="00D10FEE">
        <w:rPr>
          <w:rFonts w:ascii="Traditional Arabic" w:hAnsi="Traditional Arabic" w:cs="Traditional Arabic"/>
          <w:color w:val="1D2129"/>
          <w:sz w:val="36"/>
          <w:szCs w:val="36"/>
          <w:rtl/>
        </w:rPr>
        <w:t xml:space="preserve"> محكوماً بعوامل سياسية أو طائفية أو حزبية... ولو على حساب الصلاحيات </w:t>
      </w:r>
      <w:r w:rsidR="006A3312">
        <w:rPr>
          <w:rFonts w:ascii="Traditional Arabic" w:hAnsi="Traditional Arabic" w:cs="Traditional Arabic"/>
          <w:color w:val="1D2129"/>
          <w:sz w:val="36"/>
          <w:szCs w:val="36"/>
          <w:rtl/>
        </w:rPr>
        <w:t>الدستورية</w:t>
      </w:r>
      <w:r w:rsidR="006A3312">
        <w:rPr>
          <w:rFonts w:ascii="Traditional Arabic" w:hAnsi="Traditional Arabic" w:cs="Traditional Arabic" w:hint="cs"/>
          <w:color w:val="1D2129"/>
          <w:sz w:val="36"/>
          <w:szCs w:val="36"/>
          <w:rtl/>
        </w:rPr>
        <w:t>.</w:t>
      </w:r>
      <w:r w:rsidR="00B05318" w:rsidRPr="00D10FEE">
        <w:rPr>
          <w:rFonts w:ascii="Traditional Arabic" w:hAnsi="Traditional Arabic" w:cs="Traditional Arabic"/>
          <w:color w:val="1D2129"/>
          <w:sz w:val="36"/>
          <w:szCs w:val="36"/>
          <w:rtl/>
        </w:rPr>
        <w:t xml:space="preserve"> وعليه</w:t>
      </w:r>
      <w:r w:rsidR="006A3312">
        <w:rPr>
          <w:rFonts w:ascii="Traditional Arabic" w:hAnsi="Traditional Arabic" w:cs="Traditional Arabic" w:hint="cs"/>
          <w:color w:val="1D2129"/>
          <w:sz w:val="36"/>
          <w:szCs w:val="36"/>
          <w:rtl/>
        </w:rPr>
        <w:t>،</w:t>
      </w:r>
      <w:r w:rsidR="00B05318" w:rsidRPr="00D10FEE">
        <w:rPr>
          <w:rFonts w:ascii="Traditional Arabic" w:hAnsi="Traditional Arabic" w:cs="Traditional Arabic"/>
          <w:color w:val="1D2129"/>
          <w:sz w:val="36"/>
          <w:szCs w:val="36"/>
          <w:rtl/>
        </w:rPr>
        <w:t xml:space="preserve"> لا يمكن اتخاذ ما حصل</w:t>
      </w:r>
      <w:r w:rsidR="002F1551" w:rsidRPr="00D10FEE">
        <w:rPr>
          <w:rFonts w:ascii="Traditional Arabic" w:hAnsi="Traditional Arabic" w:cs="Traditional Arabic"/>
          <w:color w:val="1D2129"/>
          <w:sz w:val="36"/>
          <w:szCs w:val="36"/>
          <w:rtl/>
        </w:rPr>
        <w:t xml:space="preserve"> دليلاً أكيداً على صحة التفسير، لا سيما في ظل عدم وجود مرجع حيادي مستقل ومؤهل لتفسير الدستور.</w:t>
      </w:r>
    </w:p>
    <w:p w:rsidR="003D75C3" w:rsidRPr="006A3312" w:rsidRDefault="003D75C3" w:rsidP="003D75C3">
      <w:pPr>
        <w:pStyle w:val="NormalWeb"/>
        <w:shd w:val="clear" w:color="auto" w:fill="FFFFFF"/>
        <w:bidi/>
        <w:spacing w:before="120" w:beforeAutospacing="0" w:after="120" w:afterAutospacing="0"/>
        <w:ind w:left="1800"/>
        <w:jc w:val="both"/>
        <w:rPr>
          <w:rFonts w:ascii="Traditional Arabic" w:hAnsi="Traditional Arabic" w:cs="Traditional Arabic"/>
          <w:color w:val="1D2129"/>
          <w:sz w:val="36"/>
          <w:szCs w:val="36"/>
          <w:rtl/>
        </w:rPr>
      </w:pPr>
    </w:p>
    <w:p w:rsidR="002F1551" w:rsidRPr="003D75C3" w:rsidRDefault="002F1551" w:rsidP="003976B9">
      <w:pPr>
        <w:pStyle w:val="NormalWeb"/>
        <w:shd w:val="clear" w:color="auto" w:fill="FFFFFF"/>
        <w:bidi/>
        <w:spacing w:before="120" w:beforeAutospacing="0" w:after="120" w:afterAutospacing="0"/>
        <w:jc w:val="both"/>
        <w:rPr>
          <w:rFonts w:ascii="Traditional Arabic" w:hAnsi="Traditional Arabic" w:cs="Traditional Arabic"/>
          <w:b/>
          <w:bCs/>
          <w:color w:val="1D2129"/>
          <w:sz w:val="36"/>
          <w:szCs w:val="36"/>
          <w:rtl/>
        </w:rPr>
      </w:pPr>
      <w:r w:rsidRPr="003D75C3">
        <w:rPr>
          <w:rFonts w:ascii="Traditional Arabic" w:hAnsi="Traditional Arabic" w:cs="Traditional Arabic" w:hint="cs"/>
          <w:b/>
          <w:bCs/>
          <w:color w:val="1D2129"/>
          <w:sz w:val="36"/>
          <w:szCs w:val="36"/>
          <w:rtl/>
        </w:rPr>
        <w:t>ثانياً: في</w:t>
      </w:r>
      <w:r w:rsidR="003D75C3" w:rsidRPr="003D75C3">
        <w:rPr>
          <w:rFonts w:ascii="Traditional Arabic" w:hAnsi="Traditional Arabic" w:cs="Traditional Arabic" w:hint="cs"/>
          <w:b/>
          <w:bCs/>
          <w:color w:val="1D2129"/>
          <w:sz w:val="36"/>
          <w:szCs w:val="36"/>
          <w:rtl/>
        </w:rPr>
        <w:t xml:space="preserve"> المعايير</w:t>
      </w:r>
      <w:r w:rsidRPr="003D75C3">
        <w:rPr>
          <w:rFonts w:ascii="Traditional Arabic" w:hAnsi="Traditional Arabic" w:cs="Traditional Arabic" w:hint="cs"/>
          <w:b/>
          <w:bCs/>
          <w:color w:val="1D2129"/>
          <w:sz w:val="36"/>
          <w:szCs w:val="36"/>
          <w:rtl/>
        </w:rPr>
        <w:t xml:space="preserve"> السياس</w:t>
      </w:r>
      <w:r w:rsidR="003D75C3" w:rsidRPr="003D75C3">
        <w:rPr>
          <w:rFonts w:ascii="Traditional Arabic" w:hAnsi="Traditional Arabic" w:cs="Traditional Arabic" w:hint="cs"/>
          <w:b/>
          <w:bCs/>
          <w:color w:val="1D2129"/>
          <w:sz w:val="36"/>
          <w:szCs w:val="36"/>
          <w:rtl/>
        </w:rPr>
        <w:t>ي</w:t>
      </w:r>
      <w:r w:rsidRPr="003D75C3">
        <w:rPr>
          <w:rFonts w:ascii="Traditional Arabic" w:hAnsi="Traditional Arabic" w:cs="Traditional Arabic" w:hint="cs"/>
          <w:b/>
          <w:bCs/>
          <w:color w:val="1D2129"/>
          <w:sz w:val="36"/>
          <w:szCs w:val="36"/>
          <w:rtl/>
        </w:rPr>
        <w:t>ة:</w:t>
      </w:r>
    </w:p>
    <w:p w:rsidR="001F472F" w:rsidRDefault="002F1551" w:rsidP="001F472F">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rPr>
      </w:pPr>
      <w:r>
        <w:rPr>
          <w:rFonts w:ascii="Traditional Arabic" w:hAnsi="Traditional Arabic" w:cs="Traditional Arabic" w:hint="cs"/>
          <w:color w:val="1D2129"/>
          <w:sz w:val="36"/>
          <w:szCs w:val="36"/>
          <w:rtl/>
        </w:rPr>
        <w:t xml:space="preserve">لا شك أن </w:t>
      </w:r>
      <w:r w:rsidR="003107B5">
        <w:rPr>
          <w:rFonts w:ascii="Traditional Arabic" w:hAnsi="Traditional Arabic" w:cs="Traditional Arabic" w:hint="cs"/>
          <w:color w:val="1D2129"/>
          <w:sz w:val="36"/>
          <w:szCs w:val="36"/>
          <w:rtl/>
        </w:rPr>
        <w:t>شخص رئيس</w:t>
      </w:r>
      <w:r>
        <w:rPr>
          <w:rFonts w:ascii="Traditional Arabic" w:hAnsi="Traditional Arabic" w:cs="Traditional Arabic" w:hint="cs"/>
          <w:color w:val="1D2129"/>
          <w:sz w:val="36"/>
          <w:szCs w:val="36"/>
          <w:rtl/>
        </w:rPr>
        <w:t xml:space="preserve"> الجمهورية</w:t>
      </w:r>
      <w:r w:rsidR="003107B5">
        <w:rPr>
          <w:rFonts w:ascii="Traditional Arabic" w:hAnsi="Traditional Arabic" w:cs="Traditional Arabic" w:hint="cs"/>
          <w:color w:val="1D2129"/>
          <w:sz w:val="36"/>
          <w:szCs w:val="36"/>
          <w:rtl/>
        </w:rPr>
        <w:t xml:space="preserve"> العماد ميشال عون الذي خبر الحرب اللبنانية كما خبر بالعمق تفاصيل الحياة السياسية في لبنان، وكان أبرز الشهود الذين عاشوا فترة ما قبل اتفاق الطائف وما بعده ال</w:t>
      </w:r>
      <w:r w:rsidR="003D75C3">
        <w:rPr>
          <w:rFonts w:ascii="Traditional Arabic" w:hAnsi="Traditional Arabic" w:cs="Traditional Arabic" w:hint="cs"/>
          <w:color w:val="1D2129"/>
          <w:sz w:val="36"/>
          <w:szCs w:val="36"/>
          <w:rtl/>
        </w:rPr>
        <w:t>ذي تم تعديل الدستور على أساسه، يعتبر</w:t>
      </w:r>
      <w:r w:rsidR="003107B5">
        <w:rPr>
          <w:rFonts w:ascii="Traditional Arabic" w:hAnsi="Traditional Arabic" w:cs="Traditional Arabic" w:hint="cs"/>
          <w:color w:val="1D2129"/>
          <w:sz w:val="36"/>
          <w:szCs w:val="36"/>
          <w:rtl/>
        </w:rPr>
        <w:t xml:space="preserve"> أن غبناً فاضحاً لحق بحقوق المسيحيين في هذا الإتفاق لا سيما ما يتعلق بصلاحيات رئيس الجمهورية</w:t>
      </w:r>
      <w:r w:rsidR="003D75C3">
        <w:rPr>
          <w:rFonts w:ascii="Traditional Arabic" w:hAnsi="Traditional Arabic" w:cs="Traditional Arabic" w:hint="cs"/>
          <w:color w:val="1D2129"/>
          <w:sz w:val="36"/>
          <w:szCs w:val="36"/>
          <w:rtl/>
        </w:rPr>
        <w:t>، والف</w:t>
      </w:r>
      <w:r w:rsidR="003107B5">
        <w:rPr>
          <w:rFonts w:ascii="Traditional Arabic" w:hAnsi="Traditional Arabic" w:cs="Traditional Arabic" w:hint="cs"/>
          <w:color w:val="1D2129"/>
          <w:sz w:val="36"/>
          <w:szCs w:val="36"/>
          <w:rtl/>
        </w:rPr>
        <w:t>ر</w:t>
      </w:r>
      <w:r w:rsidR="003D75C3">
        <w:rPr>
          <w:rFonts w:ascii="Traditional Arabic" w:hAnsi="Traditional Arabic" w:cs="Traditional Arabic" w:hint="cs"/>
          <w:color w:val="1D2129"/>
          <w:sz w:val="36"/>
          <w:szCs w:val="36"/>
          <w:rtl/>
        </w:rPr>
        <w:t>و</w:t>
      </w:r>
      <w:r w:rsidR="003107B5">
        <w:rPr>
          <w:rFonts w:ascii="Traditional Arabic" w:hAnsi="Traditional Arabic" w:cs="Traditional Arabic" w:hint="cs"/>
          <w:color w:val="1D2129"/>
          <w:sz w:val="36"/>
          <w:szCs w:val="36"/>
          <w:rtl/>
        </w:rPr>
        <w:t>ق</w:t>
      </w:r>
      <w:r w:rsidR="003D75C3">
        <w:rPr>
          <w:rFonts w:ascii="Traditional Arabic" w:hAnsi="Traditional Arabic" w:cs="Traditional Arabic" w:hint="cs"/>
          <w:color w:val="1D2129"/>
          <w:sz w:val="36"/>
          <w:szCs w:val="36"/>
          <w:rtl/>
        </w:rPr>
        <w:t>ات</w:t>
      </w:r>
      <w:r w:rsidR="003107B5">
        <w:rPr>
          <w:rFonts w:ascii="Traditional Arabic" w:hAnsi="Traditional Arabic" w:cs="Traditional Arabic" w:hint="cs"/>
          <w:color w:val="1D2129"/>
          <w:sz w:val="36"/>
          <w:szCs w:val="36"/>
          <w:rtl/>
        </w:rPr>
        <w:t xml:space="preserve"> الفاضح</w:t>
      </w:r>
      <w:r w:rsidR="003D75C3">
        <w:rPr>
          <w:rFonts w:ascii="Traditional Arabic" w:hAnsi="Traditional Arabic" w:cs="Traditional Arabic" w:hint="cs"/>
          <w:color w:val="1D2129"/>
          <w:sz w:val="36"/>
          <w:szCs w:val="36"/>
          <w:rtl/>
        </w:rPr>
        <w:t>ة</w:t>
      </w:r>
      <w:r w:rsidR="003107B5">
        <w:rPr>
          <w:rFonts w:ascii="Traditional Arabic" w:hAnsi="Traditional Arabic" w:cs="Traditional Arabic" w:hint="cs"/>
          <w:color w:val="1D2129"/>
          <w:sz w:val="36"/>
          <w:szCs w:val="36"/>
          <w:rtl/>
        </w:rPr>
        <w:t xml:space="preserve"> بين صلاحياته قبل الطائف وصلاحياته بعده، </w:t>
      </w:r>
      <w:r w:rsidR="001F472F">
        <w:rPr>
          <w:rFonts w:ascii="Traditional Arabic" w:hAnsi="Traditional Arabic" w:cs="Traditional Arabic" w:hint="cs"/>
          <w:color w:val="1D2129"/>
          <w:sz w:val="36"/>
          <w:szCs w:val="36"/>
          <w:rtl/>
        </w:rPr>
        <w:t xml:space="preserve">وقد زاد من هذا الغبن اعتكاف القوى المسيحية الكبرى والفاعلة عن المشاركة بالحياة السياسية لا سيما مع أول انتخابات برلمانية حصلت بعد اتفاق الطائف، وبصرف النظر عن مدى صوابية ذاك الموقف، </w:t>
      </w:r>
      <w:r w:rsidR="006A3312">
        <w:rPr>
          <w:rFonts w:ascii="Traditional Arabic" w:hAnsi="Traditional Arabic" w:cs="Traditional Arabic" w:hint="cs"/>
          <w:color w:val="1D2129"/>
          <w:sz w:val="36"/>
          <w:szCs w:val="36"/>
          <w:rtl/>
        </w:rPr>
        <w:t>ف</w:t>
      </w:r>
      <w:r w:rsidR="001F472F">
        <w:rPr>
          <w:rFonts w:ascii="Traditional Arabic" w:hAnsi="Traditional Arabic" w:cs="Traditional Arabic" w:hint="cs"/>
          <w:color w:val="1D2129"/>
          <w:sz w:val="36"/>
          <w:szCs w:val="36"/>
          <w:rtl/>
        </w:rPr>
        <w:t xml:space="preserve">قد </w:t>
      </w:r>
      <w:r w:rsidR="006A3312">
        <w:rPr>
          <w:rFonts w:ascii="Traditional Arabic" w:hAnsi="Traditional Arabic" w:cs="Traditional Arabic" w:hint="cs"/>
          <w:color w:val="1D2129"/>
          <w:sz w:val="36"/>
          <w:szCs w:val="36"/>
          <w:rtl/>
        </w:rPr>
        <w:t xml:space="preserve">كان من نتائجه أن </w:t>
      </w:r>
      <w:r w:rsidR="001F472F">
        <w:rPr>
          <w:rFonts w:ascii="Traditional Arabic" w:hAnsi="Traditional Arabic" w:cs="Traditional Arabic" w:hint="cs"/>
          <w:color w:val="1D2129"/>
          <w:sz w:val="36"/>
          <w:szCs w:val="36"/>
          <w:rtl/>
        </w:rPr>
        <w:t>جرَّ الويلات على المسيحيين في لبنان، وأفقدهم حضورهم في عالم السياسة والإدارة والقوى المسلحة بشكل خلق خللاً بالتوازن الطائفي في هذه الحقول...</w:t>
      </w:r>
    </w:p>
    <w:p w:rsidR="001F472F" w:rsidRDefault="001F472F" w:rsidP="006A3312">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rPr>
      </w:pPr>
      <w:r>
        <w:rPr>
          <w:rFonts w:ascii="Traditional Arabic" w:hAnsi="Traditional Arabic" w:cs="Traditional Arabic" w:hint="cs"/>
          <w:color w:val="1D2129"/>
          <w:sz w:val="36"/>
          <w:szCs w:val="36"/>
          <w:rtl/>
        </w:rPr>
        <w:lastRenderedPageBreak/>
        <w:t xml:space="preserve">والرئيس عون </w:t>
      </w:r>
      <w:r w:rsidR="003107B5">
        <w:rPr>
          <w:rFonts w:ascii="Traditional Arabic" w:hAnsi="Traditional Arabic" w:cs="Traditional Arabic" w:hint="cs"/>
          <w:color w:val="1D2129"/>
          <w:sz w:val="36"/>
          <w:szCs w:val="36"/>
          <w:rtl/>
        </w:rPr>
        <w:t>كان خلال فترة إبعاده عن الحياة السياسية وعن أرض وطنه</w:t>
      </w:r>
      <w:r w:rsidR="006A3312">
        <w:rPr>
          <w:rFonts w:ascii="Traditional Arabic" w:hAnsi="Traditional Arabic" w:cs="Traditional Arabic" w:hint="cs"/>
          <w:color w:val="1D2129"/>
          <w:sz w:val="36"/>
          <w:szCs w:val="36"/>
          <w:rtl/>
        </w:rPr>
        <w:t>،</w:t>
      </w:r>
      <w:r w:rsidR="003107B5">
        <w:rPr>
          <w:rFonts w:ascii="Traditional Arabic" w:hAnsi="Traditional Arabic" w:cs="Traditional Arabic" w:hint="cs"/>
          <w:color w:val="1D2129"/>
          <w:sz w:val="36"/>
          <w:szCs w:val="36"/>
          <w:rtl/>
        </w:rPr>
        <w:t xml:space="preserve"> </w:t>
      </w:r>
      <w:r w:rsidR="006A3312">
        <w:rPr>
          <w:rFonts w:ascii="Traditional Arabic" w:hAnsi="Traditional Arabic" w:cs="Traditional Arabic" w:hint="cs"/>
          <w:color w:val="1D2129"/>
          <w:sz w:val="36"/>
          <w:szCs w:val="36"/>
          <w:rtl/>
        </w:rPr>
        <w:t xml:space="preserve">كما كان </w:t>
      </w:r>
      <w:r>
        <w:rPr>
          <w:rFonts w:ascii="Traditional Arabic" w:hAnsi="Traditional Arabic" w:cs="Traditional Arabic" w:hint="cs"/>
          <w:color w:val="1D2129"/>
          <w:sz w:val="36"/>
          <w:szCs w:val="36"/>
          <w:rtl/>
        </w:rPr>
        <w:t xml:space="preserve">بعد عودته إلى لبنان </w:t>
      </w:r>
      <w:r w:rsidR="003107B5">
        <w:rPr>
          <w:rFonts w:ascii="Traditional Arabic" w:hAnsi="Traditional Arabic" w:cs="Traditional Arabic" w:hint="cs"/>
          <w:color w:val="1D2129"/>
          <w:sz w:val="36"/>
          <w:szCs w:val="36"/>
          <w:rtl/>
        </w:rPr>
        <w:t xml:space="preserve">يحمل مثل هذا </w:t>
      </w:r>
      <w:r w:rsidR="003D75C3">
        <w:rPr>
          <w:rFonts w:ascii="Traditional Arabic" w:hAnsi="Traditional Arabic" w:cs="Traditional Arabic" w:hint="cs"/>
          <w:color w:val="1D2129"/>
          <w:sz w:val="36"/>
          <w:szCs w:val="36"/>
          <w:rtl/>
        </w:rPr>
        <w:t>الهاجس الذي</w:t>
      </w:r>
      <w:r w:rsidR="003107B5">
        <w:rPr>
          <w:rFonts w:ascii="Traditional Arabic" w:hAnsi="Traditional Arabic" w:cs="Traditional Arabic" w:hint="cs"/>
          <w:color w:val="1D2129"/>
          <w:sz w:val="36"/>
          <w:szCs w:val="36"/>
          <w:rtl/>
        </w:rPr>
        <w:t xml:space="preserve"> </w:t>
      </w:r>
      <w:r>
        <w:rPr>
          <w:rFonts w:ascii="Traditional Arabic" w:hAnsi="Traditional Arabic" w:cs="Traditional Arabic" w:hint="cs"/>
          <w:color w:val="1D2129"/>
          <w:sz w:val="36"/>
          <w:szCs w:val="36"/>
          <w:rtl/>
        </w:rPr>
        <w:t>لم تكن تصريحاته ومواقفه وخطاباته</w:t>
      </w:r>
      <w:r w:rsidR="006A3312">
        <w:rPr>
          <w:rFonts w:ascii="Traditional Arabic" w:hAnsi="Traditional Arabic" w:cs="Traditional Arabic" w:hint="cs"/>
          <w:color w:val="1D2129"/>
          <w:sz w:val="36"/>
          <w:szCs w:val="36"/>
          <w:rtl/>
        </w:rPr>
        <w:t xml:space="preserve"> تخلو من الإشارة إلى هذا الخلل، وإنه لم يوفر جهداً للدفاع عن موقع الرئاسة الأولى كما فعل مثلاً إبان الفترة الأخيرة من ولاية الرئيس آميل لحود عندما جرت بوجهه حملة "فل" كما أسماها القائمون بها آنذاك.</w:t>
      </w:r>
    </w:p>
    <w:p w:rsidR="00111FAD" w:rsidRDefault="003107B5" w:rsidP="006A3312">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rPr>
      </w:pPr>
      <w:r>
        <w:rPr>
          <w:rFonts w:ascii="Traditional Arabic" w:hAnsi="Traditional Arabic" w:cs="Traditional Arabic" w:hint="cs"/>
          <w:color w:val="1D2129"/>
          <w:sz w:val="36"/>
          <w:szCs w:val="36"/>
          <w:rtl/>
        </w:rPr>
        <w:t>وعلى أي حال، فإنه قد يبدو من القرار الذي أصدره فخامة</w:t>
      </w:r>
      <w:r w:rsidR="003D75C3">
        <w:rPr>
          <w:rFonts w:ascii="Traditional Arabic" w:hAnsi="Traditional Arabic" w:cs="Traditional Arabic" w:hint="cs"/>
          <w:color w:val="1D2129"/>
          <w:sz w:val="36"/>
          <w:szCs w:val="36"/>
          <w:rtl/>
        </w:rPr>
        <w:t xml:space="preserve"> الرئيس منفرداً والقاضي بتأجيل انعقاد جلسة مجلس </w:t>
      </w:r>
      <w:r>
        <w:rPr>
          <w:rFonts w:ascii="Traditional Arabic" w:hAnsi="Traditional Arabic" w:cs="Traditional Arabic" w:hint="cs"/>
          <w:color w:val="1D2129"/>
          <w:sz w:val="36"/>
          <w:szCs w:val="36"/>
          <w:rtl/>
        </w:rPr>
        <w:t>ا</w:t>
      </w:r>
      <w:r w:rsidR="003D75C3">
        <w:rPr>
          <w:rFonts w:ascii="Traditional Arabic" w:hAnsi="Traditional Arabic" w:cs="Traditional Arabic" w:hint="cs"/>
          <w:color w:val="1D2129"/>
          <w:sz w:val="36"/>
          <w:szCs w:val="36"/>
          <w:rtl/>
        </w:rPr>
        <w:t>ل</w:t>
      </w:r>
      <w:r>
        <w:rPr>
          <w:rFonts w:ascii="Traditional Arabic" w:hAnsi="Traditional Arabic" w:cs="Traditional Arabic" w:hint="cs"/>
          <w:color w:val="1D2129"/>
          <w:sz w:val="36"/>
          <w:szCs w:val="36"/>
          <w:rtl/>
        </w:rPr>
        <w:t xml:space="preserve">نواب لمدة شهر من تاريخه سنداً للمادة 59 من الدستور، وبالنظر إلى خلفية شخصية الرئيس وخطه السياسي والوطني، أنه يحاول استعادة دور </w:t>
      </w:r>
      <w:r w:rsidR="00111FAD">
        <w:rPr>
          <w:rFonts w:ascii="Traditional Arabic" w:hAnsi="Traditional Arabic" w:cs="Traditional Arabic" w:hint="cs"/>
          <w:color w:val="1D2129"/>
          <w:sz w:val="36"/>
          <w:szCs w:val="36"/>
          <w:rtl/>
        </w:rPr>
        <w:t>ما ل</w:t>
      </w:r>
      <w:r>
        <w:rPr>
          <w:rFonts w:ascii="Traditional Arabic" w:hAnsi="Traditional Arabic" w:cs="Traditional Arabic" w:hint="cs"/>
          <w:color w:val="1D2129"/>
          <w:sz w:val="36"/>
          <w:szCs w:val="36"/>
          <w:rtl/>
        </w:rPr>
        <w:t xml:space="preserve">مركز الرئاسة </w:t>
      </w:r>
      <w:r w:rsidR="00111FAD">
        <w:rPr>
          <w:rFonts w:ascii="Traditional Arabic" w:hAnsi="Traditional Arabic" w:cs="Traditional Arabic" w:hint="cs"/>
          <w:color w:val="1D2129"/>
          <w:sz w:val="36"/>
          <w:szCs w:val="36"/>
          <w:rtl/>
        </w:rPr>
        <w:t>الأولى في علاقته مع المجلس النيابي</w:t>
      </w:r>
      <w:r w:rsidR="006A3312">
        <w:rPr>
          <w:rFonts w:ascii="Traditional Arabic" w:hAnsi="Traditional Arabic" w:cs="Traditional Arabic" w:hint="cs"/>
          <w:color w:val="1D2129"/>
          <w:sz w:val="36"/>
          <w:szCs w:val="36"/>
          <w:rtl/>
        </w:rPr>
        <w:t>،</w:t>
      </w:r>
      <w:r>
        <w:rPr>
          <w:rFonts w:ascii="Traditional Arabic" w:hAnsi="Traditional Arabic" w:cs="Traditional Arabic" w:hint="cs"/>
          <w:color w:val="1D2129"/>
          <w:sz w:val="36"/>
          <w:szCs w:val="36"/>
          <w:rtl/>
        </w:rPr>
        <w:t xml:space="preserve"> </w:t>
      </w:r>
      <w:r w:rsidR="006A3312">
        <w:rPr>
          <w:rFonts w:ascii="Traditional Arabic" w:hAnsi="Traditional Arabic" w:cs="Traditional Arabic" w:hint="cs"/>
          <w:color w:val="1D2129"/>
          <w:sz w:val="36"/>
          <w:szCs w:val="36"/>
          <w:rtl/>
        </w:rPr>
        <w:t>خاصة بعد إلغاء صلاحيات الرئيس</w:t>
      </w:r>
      <w:r>
        <w:rPr>
          <w:rFonts w:ascii="Traditional Arabic" w:hAnsi="Traditional Arabic" w:cs="Traditional Arabic" w:hint="cs"/>
          <w:color w:val="1D2129"/>
          <w:sz w:val="36"/>
          <w:szCs w:val="36"/>
          <w:rtl/>
        </w:rPr>
        <w:t xml:space="preserve"> التي كانت </w:t>
      </w:r>
      <w:r w:rsidR="00111FAD">
        <w:rPr>
          <w:rFonts w:ascii="Traditional Arabic" w:hAnsi="Traditional Arabic" w:cs="Traditional Arabic" w:hint="cs"/>
          <w:color w:val="1D2129"/>
          <w:sz w:val="36"/>
          <w:szCs w:val="36"/>
          <w:rtl/>
        </w:rPr>
        <w:t>تعطيه حق حل هذا المجلس.</w:t>
      </w:r>
    </w:p>
    <w:p w:rsidR="003107B5" w:rsidRDefault="003107B5" w:rsidP="006A3312">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rPr>
      </w:pPr>
      <w:r>
        <w:rPr>
          <w:rFonts w:ascii="Traditional Arabic" w:hAnsi="Traditional Arabic" w:cs="Traditional Arabic" w:hint="cs"/>
          <w:color w:val="1D2129"/>
          <w:sz w:val="36"/>
          <w:szCs w:val="36"/>
          <w:rtl/>
        </w:rPr>
        <w:t>وبالمقابل</w:t>
      </w:r>
      <w:r w:rsidR="006A3312">
        <w:rPr>
          <w:rFonts w:ascii="Traditional Arabic" w:hAnsi="Traditional Arabic" w:cs="Traditional Arabic" w:hint="cs"/>
          <w:color w:val="1D2129"/>
          <w:sz w:val="36"/>
          <w:szCs w:val="36"/>
          <w:rtl/>
        </w:rPr>
        <w:t>،</w:t>
      </w:r>
      <w:r>
        <w:rPr>
          <w:rFonts w:ascii="Traditional Arabic" w:hAnsi="Traditional Arabic" w:cs="Traditional Arabic" w:hint="cs"/>
          <w:color w:val="1D2129"/>
          <w:sz w:val="36"/>
          <w:szCs w:val="36"/>
          <w:rtl/>
        </w:rPr>
        <w:t xml:space="preserve"> نرى موقف رئيس الحكومة (المنصب للطائفة السنية) الساكت حيال هذا الموضوع</w:t>
      </w:r>
      <w:r w:rsidR="0033226E">
        <w:rPr>
          <w:rFonts w:ascii="Traditional Arabic" w:hAnsi="Traditional Arabic" w:cs="Traditional Arabic" w:hint="cs"/>
          <w:color w:val="1D2129"/>
          <w:sz w:val="36"/>
          <w:szCs w:val="36"/>
          <w:rtl/>
        </w:rPr>
        <w:t>،</w:t>
      </w:r>
      <w:r w:rsidR="006A3312">
        <w:rPr>
          <w:rFonts w:ascii="Traditional Arabic" w:hAnsi="Traditional Arabic" w:cs="Traditional Arabic" w:hint="cs"/>
          <w:color w:val="1D2129"/>
          <w:sz w:val="36"/>
          <w:szCs w:val="36"/>
          <w:rtl/>
        </w:rPr>
        <w:t xml:space="preserve"> والموافق ولو ضمناً.</w:t>
      </w:r>
      <w:r>
        <w:rPr>
          <w:rFonts w:ascii="Traditional Arabic" w:hAnsi="Traditional Arabic" w:cs="Traditional Arabic" w:hint="cs"/>
          <w:color w:val="1D2129"/>
          <w:sz w:val="36"/>
          <w:szCs w:val="36"/>
          <w:rtl/>
        </w:rPr>
        <w:t xml:space="preserve"> كما نرى موقف رئيس مجلس النواب </w:t>
      </w:r>
      <w:r w:rsidR="0033226E">
        <w:rPr>
          <w:rFonts w:ascii="Traditional Arabic" w:hAnsi="Traditional Arabic" w:cs="Traditional Arabic" w:hint="cs"/>
          <w:color w:val="1D2129"/>
          <w:sz w:val="36"/>
          <w:szCs w:val="36"/>
          <w:rtl/>
        </w:rPr>
        <w:t>(المنصب للطائفة الشيعية) الذي تقب</w:t>
      </w:r>
      <w:r w:rsidR="00111FAD">
        <w:rPr>
          <w:rFonts w:ascii="Traditional Arabic" w:hAnsi="Traditional Arabic" w:cs="Traditional Arabic" w:hint="cs"/>
          <w:color w:val="1D2129"/>
          <w:sz w:val="36"/>
          <w:szCs w:val="36"/>
          <w:rtl/>
        </w:rPr>
        <w:t>َّ</w:t>
      </w:r>
      <w:r w:rsidR="0033226E">
        <w:rPr>
          <w:rFonts w:ascii="Traditional Arabic" w:hAnsi="Traditional Arabic" w:cs="Traditional Arabic" w:hint="cs"/>
          <w:color w:val="1D2129"/>
          <w:sz w:val="36"/>
          <w:szCs w:val="36"/>
          <w:rtl/>
        </w:rPr>
        <w:t>ل الأمر برحابة صدر</w:t>
      </w:r>
      <w:r w:rsidR="00111FAD">
        <w:rPr>
          <w:rFonts w:ascii="Traditional Arabic" w:hAnsi="Traditional Arabic" w:cs="Traditional Arabic" w:hint="cs"/>
          <w:color w:val="1D2129"/>
          <w:sz w:val="36"/>
          <w:szCs w:val="36"/>
          <w:rtl/>
        </w:rPr>
        <w:t>،</w:t>
      </w:r>
      <w:r w:rsidR="0033226E">
        <w:rPr>
          <w:rFonts w:ascii="Traditional Arabic" w:hAnsi="Traditional Arabic" w:cs="Traditional Arabic" w:hint="cs"/>
          <w:color w:val="1D2129"/>
          <w:sz w:val="36"/>
          <w:szCs w:val="36"/>
          <w:rtl/>
        </w:rPr>
        <w:t xml:space="preserve"> وهو الفقيه العالم بالتفسيرات والقادر على اتخاذ القرارات الكبيرة</w:t>
      </w:r>
      <w:r w:rsidR="00111FAD">
        <w:rPr>
          <w:rFonts w:ascii="Traditional Arabic" w:hAnsi="Traditional Arabic" w:cs="Traditional Arabic" w:hint="cs"/>
          <w:color w:val="1D2129"/>
          <w:sz w:val="36"/>
          <w:szCs w:val="36"/>
          <w:rtl/>
        </w:rPr>
        <w:t xml:space="preserve"> كلما لزم الأمر وفق ما تظهره مسي</w:t>
      </w:r>
      <w:r w:rsidR="0033226E">
        <w:rPr>
          <w:rFonts w:ascii="Traditional Arabic" w:hAnsi="Traditional Arabic" w:cs="Traditional Arabic" w:hint="cs"/>
          <w:color w:val="1D2129"/>
          <w:sz w:val="36"/>
          <w:szCs w:val="36"/>
          <w:rtl/>
        </w:rPr>
        <w:t xml:space="preserve">رته </w:t>
      </w:r>
      <w:r w:rsidR="00111FAD">
        <w:rPr>
          <w:rFonts w:ascii="Traditional Arabic" w:hAnsi="Traditional Arabic" w:cs="Traditional Arabic" w:hint="cs"/>
          <w:color w:val="1D2129"/>
          <w:sz w:val="36"/>
          <w:szCs w:val="36"/>
          <w:rtl/>
        </w:rPr>
        <w:t>السياس</w:t>
      </w:r>
      <w:r w:rsidR="0033226E">
        <w:rPr>
          <w:rFonts w:ascii="Traditional Arabic" w:hAnsi="Traditional Arabic" w:cs="Traditional Arabic" w:hint="cs"/>
          <w:color w:val="1D2129"/>
          <w:sz w:val="36"/>
          <w:szCs w:val="36"/>
          <w:rtl/>
        </w:rPr>
        <w:t>ية الطويل</w:t>
      </w:r>
      <w:r w:rsidR="00111FAD">
        <w:rPr>
          <w:rFonts w:ascii="Traditional Arabic" w:hAnsi="Traditional Arabic" w:cs="Traditional Arabic" w:hint="cs"/>
          <w:color w:val="1D2129"/>
          <w:sz w:val="36"/>
          <w:szCs w:val="36"/>
          <w:rtl/>
        </w:rPr>
        <w:t>ة</w:t>
      </w:r>
      <w:r w:rsidR="0033226E">
        <w:rPr>
          <w:rFonts w:ascii="Traditional Arabic" w:hAnsi="Traditional Arabic" w:cs="Traditional Arabic" w:hint="cs"/>
          <w:color w:val="1D2129"/>
          <w:sz w:val="36"/>
          <w:szCs w:val="36"/>
          <w:rtl/>
        </w:rPr>
        <w:t xml:space="preserve"> في مجال رئاسة الم</w:t>
      </w:r>
      <w:r w:rsidR="00111FAD">
        <w:rPr>
          <w:rFonts w:ascii="Traditional Arabic" w:hAnsi="Traditional Arabic" w:cs="Traditional Arabic" w:hint="cs"/>
          <w:color w:val="1D2129"/>
          <w:sz w:val="36"/>
          <w:szCs w:val="36"/>
          <w:rtl/>
        </w:rPr>
        <w:t>جلس. فضلاً عن سكوت زعماء طوائف أ</w:t>
      </w:r>
      <w:r w:rsidR="0033226E">
        <w:rPr>
          <w:rFonts w:ascii="Traditional Arabic" w:hAnsi="Traditional Arabic" w:cs="Traditional Arabic" w:hint="cs"/>
          <w:color w:val="1D2129"/>
          <w:sz w:val="36"/>
          <w:szCs w:val="36"/>
          <w:rtl/>
        </w:rPr>
        <w:t>خرى وازنة في العالم الوطني والسياسية ك</w:t>
      </w:r>
      <w:r w:rsidR="00111FAD">
        <w:rPr>
          <w:rFonts w:ascii="Traditional Arabic" w:hAnsi="Traditional Arabic" w:cs="Traditional Arabic" w:hint="cs"/>
          <w:color w:val="1D2129"/>
          <w:sz w:val="36"/>
          <w:szCs w:val="36"/>
          <w:rtl/>
        </w:rPr>
        <w:t>مو</w:t>
      </w:r>
      <w:r w:rsidR="0033226E">
        <w:rPr>
          <w:rFonts w:ascii="Traditional Arabic" w:hAnsi="Traditional Arabic" w:cs="Traditional Arabic" w:hint="cs"/>
          <w:color w:val="1D2129"/>
          <w:sz w:val="36"/>
          <w:szCs w:val="36"/>
          <w:rtl/>
        </w:rPr>
        <w:t xml:space="preserve">قف </w:t>
      </w:r>
      <w:r w:rsidR="00111FAD">
        <w:rPr>
          <w:rFonts w:ascii="Traditional Arabic" w:hAnsi="Traditional Arabic" w:cs="Traditional Arabic" w:hint="cs"/>
          <w:color w:val="1D2129"/>
          <w:sz w:val="36"/>
          <w:szCs w:val="36"/>
          <w:rtl/>
        </w:rPr>
        <w:t xml:space="preserve">الموحدون </w:t>
      </w:r>
      <w:r w:rsidR="0033226E">
        <w:rPr>
          <w:rFonts w:ascii="Traditional Arabic" w:hAnsi="Traditional Arabic" w:cs="Traditional Arabic" w:hint="cs"/>
          <w:color w:val="1D2129"/>
          <w:sz w:val="36"/>
          <w:szCs w:val="36"/>
          <w:rtl/>
        </w:rPr>
        <w:t>الدروز مثلاً</w:t>
      </w:r>
      <w:r w:rsidR="00111FAD">
        <w:rPr>
          <w:rFonts w:ascii="Traditional Arabic" w:hAnsi="Traditional Arabic" w:cs="Traditional Arabic" w:hint="cs"/>
          <w:color w:val="1D2129"/>
          <w:sz w:val="36"/>
          <w:szCs w:val="36"/>
          <w:rtl/>
        </w:rPr>
        <w:t xml:space="preserve">. والكلام هنا </w:t>
      </w:r>
      <w:r w:rsidR="006A3312">
        <w:rPr>
          <w:rFonts w:ascii="Traditional Arabic" w:hAnsi="Traditional Arabic" w:cs="Traditional Arabic" w:hint="cs"/>
          <w:color w:val="1D2129"/>
          <w:sz w:val="36"/>
          <w:szCs w:val="36"/>
          <w:rtl/>
        </w:rPr>
        <w:t xml:space="preserve">يدور حول </w:t>
      </w:r>
      <w:r w:rsidR="00111FAD">
        <w:rPr>
          <w:rFonts w:ascii="Traditional Arabic" w:hAnsi="Traditional Arabic" w:cs="Traditional Arabic" w:hint="cs"/>
          <w:color w:val="1D2129"/>
          <w:sz w:val="36"/>
          <w:szCs w:val="36"/>
          <w:rtl/>
        </w:rPr>
        <w:t>دور الطوائف</w:t>
      </w:r>
      <w:r w:rsidR="006A3312">
        <w:rPr>
          <w:rFonts w:ascii="Traditional Arabic" w:hAnsi="Traditional Arabic" w:cs="Traditional Arabic" w:hint="cs"/>
          <w:color w:val="1D2129"/>
          <w:sz w:val="36"/>
          <w:szCs w:val="36"/>
          <w:rtl/>
        </w:rPr>
        <w:t>،</w:t>
      </w:r>
      <w:r w:rsidR="00111FAD">
        <w:rPr>
          <w:rFonts w:ascii="Traditional Arabic" w:hAnsi="Traditional Arabic" w:cs="Traditional Arabic" w:hint="cs"/>
          <w:color w:val="1D2129"/>
          <w:sz w:val="36"/>
          <w:szCs w:val="36"/>
          <w:rtl/>
        </w:rPr>
        <w:t xml:space="preserve"> لأنه كما أثبتت التجربة أن أساس الحكم في لبنان يقوم على </w:t>
      </w:r>
      <w:r w:rsidR="001F472F">
        <w:rPr>
          <w:rFonts w:ascii="Traditional Arabic" w:hAnsi="Traditional Arabic" w:cs="Traditional Arabic" w:hint="cs"/>
          <w:color w:val="1D2129"/>
          <w:sz w:val="36"/>
          <w:szCs w:val="36"/>
          <w:rtl/>
        </w:rPr>
        <w:t>ركيزتين</w:t>
      </w:r>
      <w:r w:rsidR="00111FAD">
        <w:rPr>
          <w:rFonts w:ascii="Traditional Arabic" w:hAnsi="Traditional Arabic" w:cs="Traditional Arabic" w:hint="cs"/>
          <w:color w:val="1D2129"/>
          <w:sz w:val="36"/>
          <w:szCs w:val="36"/>
          <w:rtl/>
        </w:rPr>
        <w:t xml:space="preserve"> هما: الديمقراطية التوافقية، والتوزيع الطائفي العادل.</w:t>
      </w:r>
    </w:p>
    <w:p w:rsidR="0033226E" w:rsidRDefault="001F472F" w:rsidP="0033226E">
      <w:pPr>
        <w:pStyle w:val="NormalWeb"/>
        <w:shd w:val="clear" w:color="auto" w:fill="FFFFFF"/>
        <w:bidi/>
        <w:spacing w:before="120" w:beforeAutospacing="0" w:after="120" w:afterAutospacing="0"/>
        <w:ind w:firstLine="278"/>
        <w:jc w:val="both"/>
        <w:rPr>
          <w:rFonts w:ascii="Traditional Arabic" w:hAnsi="Traditional Arabic" w:cs="Traditional Arabic"/>
          <w:color w:val="1D2129"/>
          <w:sz w:val="36"/>
          <w:szCs w:val="36"/>
          <w:rtl/>
        </w:rPr>
      </w:pPr>
      <w:r>
        <w:rPr>
          <w:rFonts w:ascii="Traditional Arabic" w:hAnsi="Traditional Arabic" w:cs="Traditional Arabic" w:hint="cs"/>
          <w:color w:val="1D2129"/>
          <w:sz w:val="36"/>
          <w:szCs w:val="36"/>
          <w:rtl/>
        </w:rPr>
        <w:t>وهذه المواقف لرؤساء السلطات الدستورية الثلاثة</w:t>
      </w:r>
      <w:r w:rsidR="0033226E">
        <w:rPr>
          <w:rFonts w:ascii="Traditional Arabic" w:hAnsi="Traditional Arabic" w:cs="Traditional Arabic" w:hint="cs"/>
          <w:color w:val="1D2129"/>
          <w:sz w:val="36"/>
          <w:szCs w:val="36"/>
          <w:rtl/>
        </w:rPr>
        <w:t xml:space="preserve"> إن دل</w:t>
      </w:r>
      <w:r w:rsidR="006A3312">
        <w:rPr>
          <w:rFonts w:ascii="Traditional Arabic" w:hAnsi="Traditional Arabic" w:cs="Traditional Arabic" w:hint="cs"/>
          <w:color w:val="1D2129"/>
          <w:sz w:val="36"/>
          <w:szCs w:val="36"/>
          <w:rtl/>
        </w:rPr>
        <w:t>َّ</w:t>
      </w:r>
      <w:r w:rsidR="0033226E">
        <w:rPr>
          <w:rFonts w:ascii="Traditional Arabic" w:hAnsi="Traditional Arabic" w:cs="Traditional Arabic" w:hint="cs"/>
          <w:color w:val="1D2129"/>
          <w:sz w:val="36"/>
          <w:szCs w:val="36"/>
          <w:rtl/>
        </w:rPr>
        <w:t xml:space="preserve"> على أمر فهو يتلخص بقبول قرار رئيس الجمهو</w:t>
      </w:r>
      <w:r w:rsidR="00111FAD">
        <w:rPr>
          <w:rFonts w:ascii="Traditional Arabic" w:hAnsi="Traditional Arabic" w:cs="Traditional Arabic" w:hint="cs"/>
          <w:color w:val="1D2129"/>
          <w:sz w:val="36"/>
          <w:szCs w:val="36"/>
          <w:rtl/>
        </w:rPr>
        <w:t>رية بالنظر لشخصه</w:t>
      </w:r>
      <w:r w:rsidR="006A3312">
        <w:rPr>
          <w:rFonts w:ascii="Traditional Arabic" w:hAnsi="Traditional Arabic" w:cs="Traditional Arabic" w:hint="cs"/>
          <w:color w:val="1D2129"/>
          <w:sz w:val="36"/>
          <w:szCs w:val="36"/>
          <w:rtl/>
        </w:rPr>
        <w:t xml:space="preserve"> ولموقعه الوطني والشعبي والتمثيلي والطائفي،</w:t>
      </w:r>
      <w:r w:rsidR="00111FAD">
        <w:rPr>
          <w:rFonts w:ascii="Traditional Arabic" w:hAnsi="Traditional Arabic" w:cs="Traditional Arabic" w:hint="cs"/>
          <w:color w:val="1D2129"/>
          <w:sz w:val="36"/>
          <w:szCs w:val="36"/>
          <w:rtl/>
        </w:rPr>
        <w:t xml:space="preserve"> والإعتراف له بم</w:t>
      </w:r>
      <w:r w:rsidR="0033226E">
        <w:rPr>
          <w:rFonts w:ascii="Traditional Arabic" w:hAnsi="Traditional Arabic" w:cs="Traditional Arabic" w:hint="cs"/>
          <w:color w:val="1D2129"/>
          <w:sz w:val="36"/>
          <w:szCs w:val="36"/>
          <w:rtl/>
        </w:rPr>
        <w:t>مارسة مثل هذا الحق منفرداً</w:t>
      </w:r>
      <w:r>
        <w:rPr>
          <w:rFonts w:ascii="Traditional Arabic" w:hAnsi="Traditional Arabic" w:cs="Traditional Arabic" w:hint="cs"/>
          <w:color w:val="1D2129"/>
          <w:sz w:val="36"/>
          <w:szCs w:val="36"/>
          <w:rtl/>
        </w:rPr>
        <w:t>،</w:t>
      </w:r>
      <w:r w:rsidR="0033226E">
        <w:rPr>
          <w:rFonts w:ascii="Traditional Arabic" w:hAnsi="Traditional Arabic" w:cs="Traditional Arabic" w:hint="cs"/>
          <w:color w:val="1D2129"/>
          <w:sz w:val="36"/>
          <w:szCs w:val="36"/>
          <w:rtl/>
        </w:rPr>
        <w:t xml:space="preserve"> وبالتالي است</w:t>
      </w:r>
      <w:r w:rsidR="00111FAD">
        <w:rPr>
          <w:rFonts w:ascii="Traditional Arabic" w:hAnsi="Traditional Arabic" w:cs="Traditional Arabic" w:hint="cs"/>
          <w:color w:val="1D2129"/>
          <w:sz w:val="36"/>
          <w:szCs w:val="36"/>
          <w:rtl/>
        </w:rPr>
        <w:t>ي</w:t>
      </w:r>
      <w:r w:rsidR="0033226E">
        <w:rPr>
          <w:rFonts w:ascii="Traditional Arabic" w:hAnsi="Traditional Arabic" w:cs="Traditional Arabic" w:hint="cs"/>
          <w:color w:val="1D2129"/>
          <w:sz w:val="36"/>
          <w:szCs w:val="36"/>
          <w:rtl/>
        </w:rPr>
        <w:t>عاب الأزمة والشارع</w:t>
      </w:r>
      <w:r w:rsidR="006A3312">
        <w:rPr>
          <w:rFonts w:ascii="Traditional Arabic" w:hAnsi="Traditional Arabic" w:cs="Traditional Arabic" w:hint="cs"/>
          <w:color w:val="1D2129"/>
          <w:sz w:val="36"/>
          <w:szCs w:val="36"/>
          <w:rtl/>
        </w:rPr>
        <w:t>،</w:t>
      </w:r>
      <w:r w:rsidR="0033226E">
        <w:rPr>
          <w:rFonts w:ascii="Traditional Arabic" w:hAnsi="Traditional Arabic" w:cs="Traditional Arabic" w:hint="cs"/>
          <w:color w:val="1D2129"/>
          <w:sz w:val="36"/>
          <w:szCs w:val="36"/>
          <w:rtl/>
        </w:rPr>
        <w:t xml:space="preserve"> و</w:t>
      </w:r>
      <w:r>
        <w:rPr>
          <w:rFonts w:ascii="Traditional Arabic" w:hAnsi="Traditional Arabic" w:cs="Traditional Arabic" w:hint="cs"/>
          <w:color w:val="1D2129"/>
          <w:sz w:val="36"/>
          <w:szCs w:val="36"/>
          <w:rtl/>
        </w:rPr>
        <w:t xml:space="preserve">خلق </w:t>
      </w:r>
      <w:r w:rsidR="0033226E">
        <w:rPr>
          <w:rFonts w:ascii="Traditional Arabic" w:hAnsi="Traditional Arabic" w:cs="Traditional Arabic" w:hint="cs"/>
          <w:color w:val="1D2129"/>
          <w:sz w:val="36"/>
          <w:szCs w:val="36"/>
          <w:rtl/>
        </w:rPr>
        <w:t>فرصة للتفتيش عن حل لمأزق قانون الإنتخابات النيابية.</w:t>
      </w:r>
      <w:r>
        <w:rPr>
          <w:rFonts w:ascii="Traditional Arabic" w:hAnsi="Traditional Arabic" w:cs="Traditional Arabic" w:hint="cs"/>
          <w:color w:val="1D2129"/>
          <w:sz w:val="36"/>
          <w:szCs w:val="36"/>
          <w:rtl/>
        </w:rPr>
        <w:t xml:space="preserve"> ولكن ما لا شك فيه هو أن هذا الموقف سوف يشكل سابقة ت</w:t>
      </w:r>
      <w:r w:rsidR="006A3312">
        <w:rPr>
          <w:rFonts w:ascii="Traditional Arabic" w:hAnsi="Traditional Arabic" w:cs="Traditional Arabic" w:hint="cs"/>
          <w:color w:val="1D2129"/>
          <w:sz w:val="36"/>
          <w:szCs w:val="36"/>
          <w:rtl/>
        </w:rPr>
        <w:t>ُ</w:t>
      </w:r>
      <w:r>
        <w:rPr>
          <w:rFonts w:ascii="Traditional Arabic" w:hAnsi="Traditional Arabic" w:cs="Traditional Arabic" w:hint="cs"/>
          <w:color w:val="1D2129"/>
          <w:sz w:val="36"/>
          <w:szCs w:val="36"/>
          <w:rtl/>
        </w:rPr>
        <w:t>تخذ أساساً لممارسة رئيس الجمهورية للصلاحية التي نصت عليها المادة 59.</w:t>
      </w:r>
    </w:p>
    <w:p w:rsidR="002F1551" w:rsidRPr="002F1551" w:rsidRDefault="0033226E" w:rsidP="00E10FA3">
      <w:pPr>
        <w:pStyle w:val="NormalWeb"/>
        <w:shd w:val="clear" w:color="auto" w:fill="FFFFFF"/>
        <w:bidi/>
        <w:spacing w:before="0" w:beforeAutospacing="0" w:after="0" w:afterAutospacing="0"/>
        <w:ind w:firstLine="278"/>
        <w:jc w:val="both"/>
        <w:rPr>
          <w:rFonts w:ascii="Traditional Arabic" w:hAnsi="Traditional Arabic" w:cs="Traditional Arabic"/>
          <w:color w:val="1D2129"/>
          <w:sz w:val="36"/>
          <w:szCs w:val="36"/>
          <w:rtl/>
        </w:rPr>
      </w:pPr>
      <w:r>
        <w:rPr>
          <w:rFonts w:ascii="Traditional Arabic" w:hAnsi="Traditional Arabic" w:cs="Traditional Arabic" w:hint="cs"/>
          <w:color w:val="1D2129"/>
          <w:sz w:val="36"/>
          <w:szCs w:val="36"/>
          <w:rtl/>
        </w:rPr>
        <w:t>وفي جميع الحالات نقول</w:t>
      </w:r>
      <w:r w:rsidR="001F472F">
        <w:rPr>
          <w:rFonts w:ascii="Traditional Arabic" w:hAnsi="Traditional Arabic" w:cs="Traditional Arabic" w:hint="cs"/>
          <w:color w:val="1D2129"/>
          <w:sz w:val="36"/>
          <w:szCs w:val="36"/>
          <w:rtl/>
        </w:rPr>
        <w:t>:</w:t>
      </w:r>
      <w:r>
        <w:rPr>
          <w:rFonts w:ascii="Traditional Arabic" w:hAnsi="Traditional Arabic" w:cs="Traditional Arabic" w:hint="cs"/>
          <w:color w:val="1D2129"/>
          <w:sz w:val="36"/>
          <w:szCs w:val="36"/>
          <w:rtl/>
        </w:rPr>
        <w:t xml:space="preserve"> إن التفتيش الدائم عن </w:t>
      </w:r>
      <w:r w:rsidR="004242F8">
        <w:rPr>
          <w:rFonts w:ascii="Traditional Arabic" w:hAnsi="Traditional Arabic" w:cs="Traditional Arabic" w:hint="cs"/>
          <w:color w:val="1D2129"/>
          <w:sz w:val="36"/>
          <w:szCs w:val="36"/>
          <w:rtl/>
        </w:rPr>
        <w:t>ال</w:t>
      </w:r>
      <w:r>
        <w:rPr>
          <w:rFonts w:ascii="Traditional Arabic" w:hAnsi="Traditional Arabic" w:cs="Traditional Arabic" w:hint="cs"/>
          <w:color w:val="1D2129"/>
          <w:sz w:val="36"/>
          <w:szCs w:val="36"/>
          <w:rtl/>
        </w:rPr>
        <w:t xml:space="preserve">تنازع </w:t>
      </w:r>
      <w:r w:rsidR="004242F8">
        <w:rPr>
          <w:rFonts w:ascii="Traditional Arabic" w:hAnsi="Traditional Arabic" w:cs="Traditional Arabic" w:hint="cs"/>
          <w:color w:val="1D2129"/>
          <w:sz w:val="36"/>
          <w:szCs w:val="36"/>
          <w:rtl/>
        </w:rPr>
        <w:t xml:space="preserve">على </w:t>
      </w:r>
      <w:r>
        <w:rPr>
          <w:rFonts w:ascii="Traditional Arabic" w:hAnsi="Traditional Arabic" w:cs="Traditional Arabic" w:hint="cs"/>
          <w:color w:val="1D2129"/>
          <w:sz w:val="36"/>
          <w:szCs w:val="36"/>
          <w:rtl/>
        </w:rPr>
        <w:t>الصلاحيات بين زعماء الطوائف والأحزاب والقيادات السياسية</w:t>
      </w:r>
      <w:r w:rsidR="001F472F">
        <w:rPr>
          <w:rFonts w:ascii="Traditional Arabic" w:hAnsi="Traditional Arabic" w:cs="Traditional Arabic" w:hint="cs"/>
          <w:color w:val="1D2129"/>
          <w:sz w:val="36"/>
          <w:szCs w:val="36"/>
          <w:rtl/>
        </w:rPr>
        <w:t xml:space="preserve">، وفي محلات كثيرة </w:t>
      </w:r>
      <w:r w:rsidR="00111FAD">
        <w:rPr>
          <w:rFonts w:ascii="Traditional Arabic" w:hAnsi="Traditional Arabic" w:cs="Traditional Arabic" w:hint="cs"/>
          <w:color w:val="1D2129"/>
          <w:sz w:val="36"/>
          <w:szCs w:val="36"/>
          <w:rtl/>
        </w:rPr>
        <w:t>التنازع على الصلاحيات بين رجال الأمن وغيرها</w:t>
      </w:r>
      <w:r w:rsidR="004242F8">
        <w:rPr>
          <w:rFonts w:ascii="Traditional Arabic" w:hAnsi="Traditional Arabic" w:cs="Traditional Arabic" w:hint="cs"/>
          <w:color w:val="1D2129"/>
          <w:sz w:val="36"/>
          <w:szCs w:val="36"/>
          <w:rtl/>
        </w:rPr>
        <w:t>،</w:t>
      </w:r>
      <w:r w:rsidR="00111FAD">
        <w:rPr>
          <w:rFonts w:ascii="Traditional Arabic" w:hAnsi="Traditional Arabic" w:cs="Traditional Arabic" w:hint="cs"/>
          <w:color w:val="1D2129"/>
          <w:sz w:val="36"/>
          <w:szCs w:val="36"/>
          <w:rtl/>
        </w:rPr>
        <w:t xml:space="preserve"> لا يمكن أن يبني وطناً</w:t>
      </w:r>
      <w:r>
        <w:rPr>
          <w:rFonts w:ascii="Traditional Arabic" w:hAnsi="Traditional Arabic" w:cs="Traditional Arabic" w:hint="cs"/>
          <w:color w:val="1D2129"/>
          <w:sz w:val="36"/>
          <w:szCs w:val="36"/>
          <w:rtl/>
        </w:rPr>
        <w:t xml:space="preserve"> نهائياً لجميع أبنائه</w:t>
      </w:r>
      <w:r w:rsidR="00111FAD">
        <w:rPr>
          <w:rFonts w:ascii="Traditional Arabic" w:hAnsi="Traditional Arabic" w:cs="Traditional Arabic" w:hint="cs"/>
          <w:color w:val="1D2129"/>
          <w:sz w:val="36"/>
          <w:szCs w:val="36"/>
          <w:rtl/>
        </w:rPr>
        <w:t>،</w:t>
      </w:r>
      <w:r>
        <w:rPr>
          <w:rFonts w:ascii="Traditional Arabic" w:hAnsi="Traditional Arabic" w:cs="Traditional Arabic" w:hint="cs"/>
          <w:color w:val="1D2129"/>
          <w:sz w:val="36"/>
          <w:szCs w:val="36"/>
          <w:rtl/>
        </w:rPr>
        <w:t xml:space="preserve"> إنما بالمواقف الرشيدة والهادفة لبناء الدولة والمؤسسات</w:t>
      </w:r>
      <w:r w:rsidR="003976B9">
        <w:rPr>
          <w:rFonts w:ascii="Traditional Arabic" w:hAnsi="Traditional Arabic" w:cs="Traditional Arabic" w:hint="cs"/>
          <w:color w:val="1D2129"/>
          <w:sz w:val="36"/>
          <w:szCs w:val="36"/>
          <w:rtl/>
        </w:rPr>
        <w:t>،</w:t>
      </w:r>
      <w:r w:rsidR="004242F8">
        <w:rPr>
          <w:rFonts w:ascii="Traditional Arabic" w:hAnsi="Traditional Arabic" w:cs="Traditional Arabic" w:hint="cs"/>
          <w:color w:val="1D2129"/>
          <w:sz w:val="36"/>
          <w:szCs w:val="36"/>
          <w:rtl/>
        </w:rPr>
        <w:t xml:space="preserve"> وبالتوافق والتوزيع العادل للسلطات</w:t>
      </w:r>
      <w:r w:rsidR="003976B9">
        <w:rPr>
          <w:rFonts w:ascii="Traditional Arabic" w:hAnsi="Traditional Arabic" w:cs="Traditional Arabic" w:hint="cs"/>
          <w:color w:val="1D2129"/>
          <w:sz w:val="36"/>
          <w:szCs w:val="36"/>
          <w:rtl/>
        </w:rPr>
        <w:t>،</w:t>
      </w:r>
      <w:r>
        <w:rPr>
          <w:rFonts w:ascii="Traditional Arabic" w:hAnsi="Traditional Arabic" w:cs="Traditional Arabic" w:hint="cs"/>
          <w:color w:val="1D2129"/>
          <w:sz w:val="36"/>
          <w:szCs w:val="36"/>
          <w:rtl/>
        </w:rPr>
        <w:t xml:space="preserve"> نخل</w:t>
      </w:r>
      <w:r w:rsidR="00111FAD">
        <w:rPr>
          <w:rFonts w:ascii="Traditional Arabic" w:hAnsi="Traditional Arabic" w:cs="Traditional Arabic" w:hint="cs"/>
          <w:color w:val="1D2129"/>
          <w:sz w:val="36"/>
          <w:szCs w:val="36"/>
          <w:rtl/>
        </w:rPr>
        <w:t>ِّ</w:t>
      </w:r>
      <w:r>
        <w:rPr>
          <w:rFonts w:ascii="Traditional Arabic" w:hAnsi="Traditional Arabic" w:cs="Traditional Arabic" w:hint="cs"/>
          <w:color w:val="1D2129"/>
          <w:sz w:val="36"/>
          <w:szCs w:val="36"/>
          <w:rtl/>
        </w:rPr>
        <w:t>ص لبنان ونبقيه وطناً نهائياً لجميع أبنائه.</w:t>
      </w:r>
      <w:r w:rsidR="004242F8">
        <w:rPr>
          <w:rFonts w:ascii="Traditional Arabic" w:hAnsi="Traditional Arabic" w:cs="Traditional Arabic" w:hint="cs"/>
          <w:color w:val="1D2129"/>
          <w:sz w:val="36"/>
          <w:szCs w:val="36"/>
          <w:rtl/>
        </w:rPr>
        <w:t xml:space="preserve"> على أن يبقى ذلك قائماً بانتظار وصولنا إلى نوع آخر من الحكم يقوم على أساس المواطنة بحيث نختار القائد </w:t>
      </w:r>
      <w:r w:rsidR="004242F8">
        <w:rPr>
          <w:rFonts w:ascii="Traditional Arabic" w:hAnsi="Traditional Arabic" w:cs="Traditional Arabic" w:hint="cs"/>
          <w:color w:val="1D2129"/>
          <w:sz w:val="36"/>
          <w:szCs w:val="36"/>
          <w:rtl/>
        </w:rPr>
        <w:lastRenderedPageBreak/>
        <w:t>والمسؤول على أساس تاريخه وثقافته وقدرته وحتى حضوره الشعبي</w:t>
      </w:r>
      <w:r w:rsidR="003976B9">
        <w:rPr>
          <w:rFonts w:ascii="Traditional Arabic" w:hAnsi="Traditional Arabic" w:cs="Traditional Arabic" w:hint="cs"/>
          <w:color w:val="1D2129"/>
          <w:sz w:val="36"/>
          <w:szCs w:val="36"/>
          <w:rtl/>
        </w:rPr>
        <w:t>...</w:t>
      </w:r>
      <w:r w:rsidR="004242F8">
        <w:rPr>
          <w:rFonts w:ascii="Traditional Arabic" w:hAnsi="Traditional Arabic" w:cs="Traditional Arabic" w:hint="cs"/>
          <w:color w:val="1D2129"/>
          <w:sz w:val="36"/>
          <w:szCs w:val="36"/>
          <w:rtl/>
        </w:rPr>
        <w:t xml:space="preserve"> ولكن ليس على أساس طائفته.</w:t>
      </w:r>
    </w:p>
    <w:sectPr w:rsidR="002F1551" w:rsidRPr="002F1551" w:rsidSect="003976B9">
      <w:footerReference w:type="default" r:id="rId9"/>
      <w:pgSz w:w="12240" w:h="15840"/>
      <w:pgMar w:top="1440" w:right="1183" w:bottom="1418"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408" w:rsidRDefault="00663408" w:rsidP="002F1551">
      <w:r>
        <w:separator/>
      </w:r>
    </w:p>
  </w:endnote>
  <w:endnote w:type="continuationSeparator" w:id="0">
    <w:p w:rsidR="00663408" w:rsidRDefault="00663408" w:rsidP="002F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04762"/>
      <w:docPartObj>
        <w:docPartGallery w:val="Page Numbers (Bottom of Page)"/>
        <w:docPartUnique/>
      </w:docPartObj>
    </w:sdtPr>
    <w:sdtEndPr/>
    <w:sdtContent>
      <w:p w:rsidR="001F472F" w:rsidRDefault="00E860F2">
        <w:pPr>
          <w:pStyle w:val="Footer"/>
          <w:jc w:val="center"/>
        </w:pPr>
        <w:r>
          <w:fldChar w:fldCharType="begin"/>
        </w:r>
        <w:r>
          <w:instrText xml:space="preserve"> PAGE   \* MERGEFORMAT </w:instrText>
        </w:r>
        <w:r>
          <w:fldChar w:fldCharType="separate"/>
        </w:r>
        <w:r w:rsidR="00354613">
          <w:rPr>
            <w:rtl/>
          </w:rPr>
          <w:t>1</w:t>
        </w:r>
        <w:r>
          <w:fldChar w:fldCharType="end"/>
        </w:r>
      </w:p>
    </w:sdtContent>
  </w:sdt>
  <w:p w:rsidR="001F472F" w:rsidRDefault="001F4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408" w:rsidRDefault="00663408" w:rsidP="002F1551">
      <w:r>
        <w:separator/>
      </w:r>
    </w:p>
  </w:footnote>
  <w:footnote w:type="continuationSeparator" w:id="0">
    <w:p w:rsidR="00663408" w:rsidRDefault="00663408" w:rsidP="002F1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21EF"/>
    <w:multiLevelType w:val="hybridMultilevel"/>
    <w:tmpl w:val="EB965B7E"/>
    <w:lvl w:ilvl="0" w:tplc="C8CCD5D6">
      <w:start w:val="1"/>
      <w:numFmt w:val="decimal"/>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7D44CE"/>
    <w:multiLevelType w:val="hybridMultilevel"/>
    <w:tmpl w:val="A286879C"/>
    <w:lvl w:ilvl="0" w:tplc="3C481A34">
      <w:start w:val="1"/>
      <w:numFmt w:val="decimal"/>
      <w:lvlText w:val="%1-"/>
      <w:lvlJc w:val="left"/>
      <w:pPr>
        <w:ind w:left="1088" w:hanging="81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2">
    <w:nsid w:val="321A5DBB"/>
    <w:multiLevelType w:val="hybridMultilevel"/>
    <w:tmpl w:val="4202CB46"/>
    <w:lvl w:ilvl="0" w:tplc="5566964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9E0170"/>
    <w:multiLevelType w:val="hybridMultilevel"/>
    <w:tmpl w:val="B73623C4"/>
    <w:lvl w:ilvl="0" w:tplc="F4EC8708">
      <w:start w:val="1"/>
      <w:numFmt w:val="decimal"/>
      <w:lvlText w:val="%1-"/>
      <w:lvlJc w:val="left"/>
      <w:pPr>
        <w:ind w:left="998" w:hanging="72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4">
    <w:nsid w:val="4DAB58F0"/>
    <w:multiLevelType w:val="hybridMultilevel"/>
    <w:tmpl w:val="CF9C3E1E"/>
    <w:lvl w:ilvl="0" w:tplc="7C881318">
      <w:start w:val="1"/>
      <w:numFmt w:val="decimal"/>
      <w:lvlText w:val="%1-"/>
      <w:lvlJc w:val="left"/>
      <w:pPr>
        <w:ind w:left="998" w:hanging="72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5050"/>
    <w:rsid w:val="00002E1E"/>
    <w:rsid w:val="000536C6"/>
    <w:rsid w:val="00084831"/>
    <w:rsid w:val="00111FAD"/>
    <w:rsid w:val="001A3256"/>
    <w:rsid w:val="001E6E79"/>
    <w:rsid w:val="001F472F"/>
    <w:rsid w:val="001F7CEF"/>
    <w:rsid w:val="00214FFD"/>
    <w:rsid w:val="00215050"/>
    <w:rsid w:val="002B4950"/>
    <w:rsid w:val="002C0E1D"/>
    <w:rsid w:val="002C6B11"/>
    <w:rsid w:val="002D1589"/>
    <w:rsid w:val="002F1551"/>
    <w:rsid w:val="003107B5"/>
    <w:rsid w:val="003301B4"/>
    <w:rsid w:val="0033226E"/>
    <w:rsid w:val="00342AE7"/>
    <w:rsid w:val="00354613"/>
    <w:rsid w:val="003976B9"/>
    <w:rsid w:val="003C0333"/>
    <w:rsid w:val="003D39A2"/>
    <w:rsid w:val="003D3D8D"/>
    <w:rsid w:val="003D75C3"/>
    <w:rsid w:val="004242F8"/>
    <w:rsid w:val="00454B52"/>
    <w:rsid w:val="00506BCB"/>
    <w:rsid w:val="005C7D62"/>
    <w:rsid w:val="00663408"/>
    <w:rsid w:val="00675C90"/>
    <w:rsid w:val="006766ED"/>
    <w:rsid w:val="006A3312"/>
    <w:rsid w:val="006E1713"/>
    <w:rsid w:val="006E372C"/>
    <w:rsid w:val="0078172B"/>
    <w:rsid w:val="007C7FB4"/>
    <w:rsid w:val="007D7A31"/>
    <w:rsid w:val="00823B3F"/>
    <w:rsid w:val="00841F8F"/>
    <w:rsid w:val="008423BC"/>
    <w:rsid w:val="00894923"/>
    <w:rsid w:val="008A25CD"/>
    <w:rsid w:val="008D4C2D"/>
    <w:rsid w:val="00A077A8"/>
    <w:rsid w:val="00A518CC"/>
    <w:rsid w:val="00A92540"/>
    <w:rsid w:val="00AB0128"/>
    <w:rsid w:val="00B05318"/>
    <w:rsid w:val="00B36FC7"/>
    <w:rsid w:val="00B4322F"/>
    <w:rsid w:val="00B75800"/>
    <w:rsid w:val="00BF3B15"/>
    <w:rsid w:val="00C233DE"/>
    <w:rsid w:val="00CE6A07"/>
    <w:rsid w:val="00CF3FE2"/>
    <w:rsid w:val="00D10FEE"/>
    <w:rsid w:val="00D61E4C"/>
    <w:rsid w:val="00D82040"/>
    <w:rsid w:val="00D83E43"/>
    <w:rsid w:val="00D85DAE"/>
    <w:rsid w:val="00D8745A"/>
    <w:rsid w:val="00E10FA3"/>
    <w:rsid w:val="00E31918"/>
    <w:rsid w:val="00E350A3"/>
    <w:rsid w:val="00E743D2"/>
    <w:rsid w:val="00E860F2"/>
    <w:rsid w:val="00E960AB"/>
    <w:rsid w:val="00EE1873"/>
    <w:rsid w:val="00EE52F4"/>
    <w:rsid w:val="00F3722C"/>
    <w:rsid w:val="00FF1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EF"/>
    <w:pPr>
      <w:bidi/>
    </w:pPr>
    <w:rPr>
      <w:noProof/>
    </w:rPr>
  </w:style>
  <w:style w:type="paragraph" w:styleId="Heading1">
    <w:name w:val="heading 1"/>
    <w:basedOn w:val="Normal"/>
    <w:next w:val="Normal"/>
    <w:link w:val="Heading1Char"/>
    <w:qFormat/>
    <w:rsid w:val="001F7CEF"/>
    <w:pPr>
      <w:keepNext/>
      <w:outlineLvl w:val="0"/>
    </w:pPr>
    <w:rPr>
      <w:sz w:val="32"/>
      <w:szCs w:val="32"/>
    </w:rPr>
  </w:style>
  <w:style w:type="paragraph" w:styleId="Heading2">
    <w:name w:val="heading 2"/>
    <w:basedOn w:val="Normal"/>
    <w:next w:val="Normal"/>
    <w:link w:val="Heading2Char"/>
    <w:qFormat/>
    <w:rsid w:val="001F7CEF"/>
    <w:pPr>
      <w:keepNext/>
      <w:jc w:val="right"/>
      <w:outlineLvl w:val="1"/>
    </w:pPr>
    <w:rPr>
      <w:sz w:val="36"/>
      <w:szCs w:val="36"/>
    </w:rPr>
  </w:style>
  <w:style w:type="paragraph" w:styleId="Heading3">
    <w:name w:val="heading 3"/>
    <w:basedOn w:val="Normal"/>
    <w:next w:val="Normal"/>
    <w:link w:val="Heading3Char"/>
    <w:qFormat/>
    <w:rsid w:val="001F7CEF"/>
    <w:pPr>
      <w:keepNext/>
      <w:spacing w:line="168" w:lineRule="auto"/>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333"/>
    <w:rPr>
      <w:noProof/>
      <w:sz w:val="32"/>
      <w:szCs w:val="32"/>
    </w:rPr>
  </w:style>
  <w:style w:type="character" w:customStyle="1" w:styleId="Heading2Char">
    <w:name w:val="Heading 2 Char"/>
    <w:basedOn w:val="DefaultParagraphFont"/>
    <w:link w:val="Heading2"/>
    <w:rsid w:val="003C0333"/>
    <w:rPr>
      <w:noProof/>
      <w:sz w:val="36"/>
      <w:szCs w:val="36"/>
    </w:rPr>
  </w:style>
  <w:style w:type="character" w:customStyle="1" w:styleId="Heading3Char">
    <w:name w:val="Heading 3 Char"/>
    <w:basedOn w:val="DefaultParagraphFont"/>
    <w:link w:val="Heading3"/>
    <w:rsid w:val="003C0333"/>
    <w:rPr>
      <w:noProof/>
      <w:sz w:val="28"/>
      <w:szCs w:val="28"/>
    </w:rPr>
  </w:style>
  <w:style w:type="paragraph" w:styleId="Title">
    <w:name w:val="Title"/>
    <w:basedOn w:val="Normal"/>
    <w:link w:val="TitleChar"/>
    <w:qFormat/>
    <w:rsid w:val="001F7CEF"/>
    <w:pPr>
      <w:jc w:val="center"/>
    </w:pPr>
    <w:rPr>
      <w:szCs w:val="36"/>
    </w:rPr>
  </w:style>
  <w:style w:type="character" w:customStyle="1" w:styleId="TitleChar">
    <w:name w:val="Title Char"/>
    <w:basedOn w:val="DefaultParagraphFont"/>
    <w:link w:val="Title"/>
    <w:rsid w:val="003C0333"/>
    <w:rPr>
      <w:noProof/>
      <w:szCs w:val="36"/>
    </w:rPr>
  </w:style>
  <w:style w:type="paragraph" w:styleId="ListParagraph">
    <w:name w:val="List Paragraph"/>
    <w:basedOn w:val="Normal"/>
    <w:uiPriority w:val="34"/>
    <w:qFormat/>
    <w:rsid w:val="003C0333"/>
    <w:pPr>
      <w:ind w:left="720"/>
    </w:pPr>
  </w:style>
  <w:style w:type="paragraph" w:styleId="NormalWeb">
    <w:name w:val="Normal (Web)"/>
    <w:basedOn w:val="Normal"/>
    <w:uiPriority w:val="99"/>
    <w:unhideWhenUsed/>
    <w:rsid w:val="00CE6A07"/>
    <w:pPr>
      <w:bidi w:val="0"/>
      <w:spacing w:before="100" w:beforeAutospacing="1" w:after="100" w:afterAutospacing="1"/>
    </w:pPr>
    <w:rPr>
      <w:rFonts w:cs="Times New Roman"/>
      <w:noProof w:val="0"/>
      <w:sz w:val="24"/>
      <w:szCs w:val="24"/>
    </w:rPr>
  </w:style>
  <w:style w:type="character" w:customStyle="1" w:styleId="textexposedshow">
    <w:name w:val="text_exposed_show"/>
    <w:basedOn w:val="DefaultParagraphFont"/>
    <w:rsid w:val="00CE6A07"/>
  </w:style>
  <w:style w:type="character" w:customStyle="1" w:styleId="apple-converted-space">
    <w:name w:val="apple-converted-space"/>
    <w:basedOn w:val="DefaultParagraphFont"/>
    <w:rsid w:val="00CE6A07"/>
  </w:style>
  <w:style w:type="paragraph" w:styleId="Header">
    <w:name w:val="header"/>
    <w:basedOn w:val="Normal"/>
    <w:link w:val="HeaderChar"/>
    <w:uiPriority w:val="99"/>
    <w:semiHidden/>
    <w:unhideWhenUsed/>
    <w:rsid w:val="002F1551"/>
    <w:pPr>
      <w:tabs>
        <w:tab w:val="center" w:pos="4320"/>
        <w:tab w:val="right" w:pos="8640"/>
      </w:tabs>
    </w:pPr>
  </w:style>
  <w:style w:type="character" w:customStyle="1" w:styleId="HeaderChar">
    <w:name w:val="Header Char"/>
    <w:basedOn w:val="DefaultParagraphFont"/>
    <w:link w:val="Header"/>
    <w:uiPriority w:val="99"/>
    <w:semiHidden/>
    <w:rsid w:val="002F1551"/>
    <w:rPr>
      <w:noProof/>
    </w:rPr>
  </w:style>
  <w:style w:type="paragraph" w:styleId="Footer">
    <w:name w:val="footer"/>
    <w:basedOn w:val="Normal"/>
    <w:link w:val="FooterChar"/>
    <w:uiPriority w:val="99"/>
    <w:unhideWhenUsed/>
    <w:rsid w:val="002F1551"/>
    <w:pPr>
      <w:tabs>
        <w:tab w:val="center" w:pos="4320"/>
        <w:tab w:val="right" w:pos="8640"/>
      </w:tabs>
    </w:pPr>
  </w:style>
  <w:style w:type="character" w:customStyle="1" w:styleId="FooterChar">
    <w:name w:val="Footer Char"/>
    <w:basedOn w:val="DefaultParagraphFont"/>
    <w:link w:val="Footer"/>
    <w:uiPriority w:val="99"/>
    <w:rsid w:val="002F1551"/>
    <w:rPr>
      <w:noProof/>
    </w:rPr>
  </w:style>
  <w:style w:type="character" w:customStyle="1" w:styleId="uficommentbody">
    <w:name w:val="uficommentbody"/>
    <w:basedOn w:val="DefaultParagraphFont"/>
    <w:rsid w:val="002F1551"/>
  </w:style>
  <w:style w:type="character" w:styleId="Hyperlink">
    <w:name w:val="Hyperlink"/>
    <w:basedOn w:val="DefaultParagraphFont"/>
    <w:uiPriority w:val="99"/>
    <w:semiHidden/>
    <w:unhideWhenUsed/>
    <w:rsid w:val="002F1551"/>
    <w:rPr>
      <w:color w:val="0000FF"/>
      <w:u w:val="single"/>
    </w:rPr>
  </w:style>
  <w:style w:type="character" w:styleId="Emphasis">
    <w:name w:val="Emphasis"/>
    <w:basedOn w:val="DefaultParagraphFont"/>
    <w:uiPriority w:val="20"/>
    <w:qFormat/>
    <w:rsid w:val="002F15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22021">
      <w:bodyDiv w:val="1"/>
      <w:marLeft w:val="0"/>
      <w:marRight w:val="0"/>
      <w:marTop w:val="0"/>
      <w:marBottom w:val="0"/>
      <w:divBdr>
        <w:top w:val="none" w:sz="0" w:space="0" w:color="auto"/>
        <w:left w:val="none" w:sz="0" w:space="0" w:color="auto"/>
        <w:bottom w:val="none" w:sz="0" w:space="0" w:color="auto"/>
        <w:right w:val="none" w:sz="0" w:space="0" w:color="auto"/>
      </w:divBdr>
      <w:divsChild>
        <w:div w:id="18816494">
          <w:marLeft w:val="0"/>
          <w:marRight w:val="0"/>
          <w:marTop w:val="0"/>
          <w:marBottom w:val="0"/>
          <w:divBdr>
            <w:top w:val="none" w:sz="0" w:space="0" w:color="auto"/>
            <w:left w:val="none" w:sz="0" w:space="0" w:color="auto"/>
            <w:bottom w:val="none" w:sz="0" w:space="0" w:color="auto"/>
            <w:right w:val="none" w:sz="0" w:space="0" w:color="auto"/>
          </w:divBdr>
        </w:div>
        <w:div w:id="1171456315">
          <w:marLeft w:val="0"/>
          <w:marRight w:val="0"/>
          <w:marTop w:val="0"/>
          <w:marBottom w:val="0"/>
          <w:divBdr>
            <w:top w:val="none" w:sz="0" w:space="0" w:color="auto"/>
            <w:left w:val="none" w:sz="0" w:space="0" w:color="auto"/>
            <w:bottom w:val="none" w:sz="0" w:space="0" w:color="auto"/>
            <w:right w:val="none" w:sz="0" w:space="0" w:color="auto"/>
          </w:divBdr>
        </w:div>
      </w:divsChild>
    </w:div>
    <w:div w:id="1212813588">
      <w:bodyDiv w:val="1"/>
      <w:marLeft w:val="0"/>
      <w:marRight w:val="0"/>
      <w:marTop w:val="0"/>
      <w:marBottom w:val="0"/>
      <w:divBdr>
        <w:top w:val="none" w:sz="0" w:space="0" w:color="auto"/>
        <w:left w:val="none" w:sz="0" w:space="0" w:color="auto"/>
        <w:bottom w:val="none" w:sz="0" w:space="0" w:color="auto"/>
        <w:right w:val="none" w:sz="0" w:space="0" w:color="auto"/>
      </w:divBdr>
    </w:div>
    <w:div w:id="20513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C958-33F3-46EF-B9C1-44FCD669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issam ismail</cp:lastModifiedBy>
  <cp:revision>37</cp:revision>
  <dcterms:created xsi:type="dcterms:W3CDTF">2017-04-14T07:37:00Z</dcterms:created>
  <dcterms:modified xsi:type="dcterms:W3CDTF">2017-04-16T10:55:00Z</dcterms:modified>
</cp:coreProperties>
</file>