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C3" w:rsidRDefault="00823120" w:rsidP="009D6296">
      <w:pPr>
        <w:bidi/>
        <w:rPr>
          <w:rFonts w:cs="Simplified Arabic"/>
          <w:sz w:val="28"/>
          <w:szCs w:val="28"/>
          <w:rtl/>
          <w:lang w:bidi="ar-LB"/>
        </w:rPr>
      </w:pPr>
      <w:r w:rsidRPr="00823120">
        <w:rPr>
          <w:rFonts w:cs="Simplified Arabic"/>
          <w:noProof/>
          <w:sz w:val="28"/>
          <w:szCs w:val="28"/>
          <w:rtl/>
        </w:rPr>
        <w:drawing>
          <wp:inline distT="0" distB="0" distL="0" distR="0">
            <wp:extent cx="1419316" cy="1409700"/>
            <wp:effectExtent l="19050" t="0" r="9434" b="0"/>
            <wp:docPr id="1" name="Picture 1" descr="C:\Documents and Settings\user\Local Settings\Temporary Internet Files\Content.Word\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Logo Fac.Droit.jpg"/>
                    <pic:cNvPicPr>
                      <a:picLocks noChangeAspect="1" noChangeArrowheads="1"/>
                    </pic:cNvPicPr>
                  </pic:nvPicPr>
                  <pic:blipFill>
                    <a:blip r:embed="rId7" cstate="print"/>
                    <a:srcRect/>
                    <a:stretch>
                      <a:fillRect/>
                    </a:stretch>
                  </pic:blipFill>
                  <pic:spPr bwMode="auto">
                    <a:xfrm>
                      <a:off x="0" y="0"/>
                      <a:ext cx="1416847" cy="1407248"/>
                    </a:xfrm>
                    <a:prstGeom prst="rect">
                      <a:avLst/>
                    </a:prstGeom>
                    <a:noFill/>
                    <a:ln w="9525">
                      <a:noFill/>
                      <a:miter lim="800000"/>
                      <a:headEnd/>
                      <a:tailEnd/>
                    </a:ln>
                  </pic:spPr>
                </pic:pic>
              </a:graphicData>
            </a:graphic>
          </wp:inline>
        </w:drawing>
      </w:r>
    </w:p>
    <w:p w:rsidR="009D6296" w:rsidRDefault="009D6296" w:rsidP="009D6296">
      <w:pPr>
        <w:bidi/>
        <w:rPr>
          <w:rFonts w:cs="Simplified Arabic"/>
          <w:sz w:val="28"/>
          <w:szCs w:val="28"/>
          <w:rtl/>
          <w:lang w:bidi="ar-LB"/>
        </w:rPr>
      </w:pPr>
    </w:p>
    <w:p w:rsidR="009D6296" w:rsidRPr="006B3461" w:rsidRDefault="009D6296" w:rsidP="00A31E31">
      <w:pPr>
        <w:bidi/>
        <w:jc w:val="center"/>
        <w:rPr>
          <w:rFonts w:cs="Simplified Arabic"/>
          <w:b/>
          <w:bCs/>
          <w:color w:val="auto"/>
          <w:sz w:val="40"/>
          <w:szCs w:val="40"/>
          <w:rtl/>
          <w:lang w:bidi="ar-LB"/>
        </w:rPr>
      </w:pPr>
      <w:r w:rsidRPr="006B3461">
        <w:rPr>
          <w:rFonts w:cs="Simplified Arabic" w:hint="cs"/>
          <w:b/>
          <w:bCs/>
          <w:color w:val="auto"/>
          <w:sz w:val="40"/>
          <w:szCs w:val="40"/>
          <w:rtl/>
          <w:lang w:bidi="ar-LB"/>
        </w:rPr>
        <w:t>كلمة في مؤتمر اطلاق</w:t>
      </w:r>
    </w:p>
    <w:p w:rsidR="009D6296" w:rsidRPr="006B3461" w:rsidRDefault="009D6296" w:rsidP="00A31E31">
      <w:pPr>
        <w:bidi/>
        <w:jc w:val="center"/>
        <w:rPr>
          <w:rFonts w:cs="Simplified Arabic"/>
          <w:b/>
          <w:bCs/>
          <w:color w:val="auto"/>
          <w:sz w:val="40"/>
          <w:szCs w:val="40"/>
          <w:rtl/>
          <w:lang w:bidi="ar-LB"/>
        </w:rPr>
      </w:pPr>
      <w:r w:rsidRPr="006B3461">
        <w:rPr>
          <w:rFonts w:cs="Simplified Arabic" w:hint="cs"/>
          <w:b/>
          <w:bCs/>
          <w:color w:val="auto"/>
          <w:sz w:val="40"/>
          <w:szCs w:val="40"/>
          <w:rtl/>
          <w:lang w:bidi="ar-LB"/>
        </w:rPr>
        <w:t>"مرصد العدالة الجزائية في لبنان"</w:t>
      </w:r>
    </w:p>
    <w:p w:rsidR="00EE3BA9" w:rsidRDefault="00EE3BA9" w:rsidP="006B3461">
      <w:pPr>
        <w:bidi/>
        <w:rPr>
          <w:rFonts w:cs="Simplified Arabic"/>
          <w:b/>
          <w:bCs/>
          <w:color w:val="auto"/>
          <w:sz w:val="40"/>
          <w:szCs w:val="40"/>
          <w:rtl/>
          <w:lang w:bidi="ar-LB"/>
        </w:rPr>
      </w:pPr>
    </w:p>
    <w:p w:rsidR="006B3461" w:rsidRPr="006B3461" w:rsidRDefault="006B3461" w:rsidP="006B3461">
      <w:pPr>
        <w:bidi/>
        <w:rPr>
          <w:rFonts w:cs="Simplified Arabic"/>
          <w:b/>
          <w:bCs/>
          <w:color w:val="auto"/>
          <w:sz w:val="40"/>
          <w:szCs w:val="40"/>
          <w:rtl/>
          <w:lang w:bidi="ar-LB"/>
        </w:rPr>
      </w:pPr>
    </w:p>
    <w:p w:rsidR="009D6296" w:rsidRPr="006B3461" w:rsidRDefault="009D6296" w:rsidP="00A31E31">
      <w:pPr>
        <w:bidi/>
        <w:jc w:val="center"/>
        <w:rPr>
          <w:rFonts w:cs="Simplified Arabic"/>
          <w:b/>
          <w:bCs/>
          <w:color w:val="auto"/>
          <w:sz w:val="40"/>
          <w:szCs w:val="40"/>
          <w:rtl/>
          <w:lang w:bidi="ar-LB"/>
        </w:rPr>
      </w:pPr>
      <w:r w:rsidRPr="006B3461">
        <w:rPr>
          <w:rFonts w:cs="Simplified Arabic" w:hint="cs"/>
          <w:b/>
          <w:bCs/>
          <w:color w:val="auto"/>
          <w:sz w:val="40"/>
          <w:szCs w:val="40"/>
          <w:rtl/>
          <w:lang w:bidi="ar-LB"/>
        </w:rPr>
        <w:t>العميد د. كميل حبيب</w:t>
      </w:r>
    </w:p>
    <w:p w:rsidR="009D6296" w:rsidRPr="006B3461" w:rsidRDefault="009D6296" w:rsidP="00A31E31">
      <w:pPr>
        <w:bidi/>
        <w:jc w:val="center"/>
        <w:rPr>
          <w:rFonts w:cs="Simplified Arabic"/>
          <w:b/>
          <w:bCs/>
          <w:color w:val="auto"/>
          <w:sz w:val="40"/>
          <w:szCs w:val="40"/>
          <w:rtl/>
          <w:lang w:bidi="ar-LB"/>
        </w:rPr>
      </w:pPr>
      <w:proofErr w:type="gramStart"/>
      <w:r w:rsidRPr="006B3461">
        <w:rPr>
          <w:rFonts w:cs="Simplified Arabic"/>
          <w:b/>
          <w:bCs/>
          <w:color w:val="auto"/>
          <w:sz w:val="40"/>
          <w:szCs w:val="40"/>
          <w:lang w:bidi="ar-LB"/>
        </w:rPr>
        <w:t xml:space="preserve">31 </w:t>
      </w:r>
      <w:r w:rsidRPr="006B3461">
        <w:rPr>
          <w:rFonts w:cs="Simplified Arabic" w:hint="cs"/>
          <w:b/>
          <w:bCs/>
          <w:color w:val="auto"/>
          <w:sz w:val="40"/>
          <w:szCs w:val="40"/>
          <w:rtl/>
          <w:lang w:bidi="ar-LB"/>
        </w:rPr>
        <w:t xml:space="preserve"> آذار</w:t>
      </w:r>
      <w:proofErr w:type="gramEnd"/>
      <w:r w:rsidRPr="006B3461">
        <w:rPr>
          <w:rFonts w:cs="Simplified Arabic" w:hint="cs"/>
          <w:b/>
          <w:bCs/>
          <w:color w:val="auto"/>
          <w:sz w:val="40"/>
          <w:szCs w:val="40"/>
          <w:rtl/>
          <w:lang w:bidi="ar-LB"/>
        </w:rPr>
        <w:t xml:space="preserve"> </w:t>
      </w:r>
      <w:r w:rsidRPr="006B3461">
        <w:rPr>
          <w:rFonts w:cs="Simplified Arabic"/>
          <w:b/>
          <w:bCs/>
          <w:color w:val="auto"/>
          <w:sz w:val="40"/>
          <w:szCs w:val="40"/>
          <w:lang w:bidi="ar-LB"/>
        </w:rPr>
        <w:t>2014</w:t>
      </w:r>
    </w:p>
    <w:p w:rsidR="00EE3BA9" w:rsidRPr="006B3461" w:rsidRDefault="00EE3BA9" w:rsidP="006B3461">
      <w:pPr>
        <w:bidi/>
        <w:rPr>
          <w:rFonts w:cs="Simplified Arabic"/>
          <w:b/>
          <w:bCs/>
          <w:color w:val="auto"/>
          <w:sz w:val="40"/>
          <w:szCs w:val="40"/>
          <w:rtl/>
          <w:lang w:bidi="ar-LB"/>
        </w:rPr>
      </w:pPr>
    </w:p>
    <w:p w:rsidR="00EE3BA9" w:rsidRPr="006B3461" w:rsidRDefault="00EE3BA9" w:rsidP="006B3461">
      <w:pPr>
        <w:bidi/>
        <w:rPr>
          <w:rFonts w:cs="Simplified Arabic"/>
          <w:b/>
          <w:bCs/>
          <w:color w:val="auto"/>
          <w:sz w:val="40"/>
          <w:szCs w:val="40"/>
          <w:rtl/>
          <w:lang w:bidi="ar-LB"/>
        </w:rPr>
      </w:pPr>
    </w:p>
    <w:p w:rsidR="009D6296" w:rsidRPr="006B3461" w:rsidRDefault="009D6296" w:rsidP="00EE3BA9">
      <w:pPr>
        <w:bidi/>
        <w:jc w:val="center"/>
        <w:rPr>
          <w:rFonts w:cs="Simplified Arabic"/>
          <w:b/>
          <w:bCs/>
          <w:color w:val="auto"/>
          <w:sz w:val="32"/>
          <w:szCs w:val="32"/>
          <w:rtl/>
          <w:lang w:bidi="ar-LB"/>
        </w:rPr>
      </w:pPr>
      <w:r w:rsidRPr="006B3461">
        <w:rPr>
          <w:rFonts w:cs="Simplified Arabic" w:hint="cs"/>
          <w:b/>
          <w:bCs/>
          <w:color w:val="auto"/>
          <w:sz w:val="32"/>
          <w:szCs w:val="32"/>
          <w:rtl/>
          <w:lang w:bidi="ar-LB"/>
        </w:rPr>
        <w:t>عميد</w:t>
      </w:r>
      <w:r w:rsidRPr="006B3461">
        <w:rPr>
          <w:rFonts w:cs="Simplified Arabic"/>
          <w:b/>
          <w:bCs/>
          <w:color w:val="auto"/>
          <w:sz w:val="32"/>
          <w:szCs w:val="32"/>
          <w:lang w:bidi="ar-LB"/>
        </w:rPr>
        <w:t xml:space="preserve">  </w:t>
      </w:r>
      <w:r w:rsidRPr="006B3461">
        <w:rPr>
          <w:rFonts w:cs="Simplified Arabic" w:hint="cs"/>
          <w:b/>
          <w:bCs/>
          <w:color w:val="auto"/>
          <w:sz w:val="32"/>
          <w:szCs w:val="32"/>
          <w:rtl/>
          <w:lang w:bidi="ar-LB"/>
        </w:rPr>
        <w:t xml:space="preserve"> كلية الحقوق والعلوم السياسية والادارية في الجامعة اللبنانية</w:t>
      </w:r>
    </w:p>
    <w:p w:rsidR="009D6296" w:rsidRPr="006B3461" w:rsidRDefault="00BF7A93" w:rsidP="00A31E31">
      <w:pPr>
        <w:bidi/>
        <w:jc w:val="center"/>
        <w:rPr>
          <w:rFonts w:cs="Simplified Arabic"/>
          <w:b/>
          <w:bCs/>
          <w:color w:val="auto"/>
          <w:sz w:val="32"/>
          <w:szCs w:val="32"/>
          <w:lang w:bidi="ar-LB"/>
        </w:rPr>
      </w:pPr>
      <w:hyperlink r:id="rId8" w:history="1">
        <w:r w:rsidR="009D6296" w:rsidRPr="006B3461">
          <w:rPr>
            <w:rStyle w:val="Hyperlink"/>
            <w:rFonts w:cs="Simplified Arabic"/>
            <w:b/>
            <w:bCs/>
            <w:sz w:val="32"/>
            <w:szCs w:val="32"/>
            <w:lang w:bidi="ar-LB"/>
          </w:rPr>
          <w:t>Camille_habib@hotmail.com</w:t>
        </w:r>
      </w:hyperlink>
    </w:p>
    <w:p w:rsidR="009D6296" w:rsidRPr="006B3461" w:rsidRDefault="009D6296" w:rsidP="00A31E31">
      <w:pPr>
        <w:bidi/>
        <w:jc w:val="center"/>
        <w:rPr>
          <w:rFonts w:cs="Simplified Arabic"/>
          <w:b/>
          <w:bCs/>
          <w:color w:val="auto"/>
          <w:sz w:val="40"/>
          <w:szCs w:val="40"/>
          <w:rtl/>
          <w:lang w:bidi="ar-LB"/>
        </w:rPr>
      </w:pPr>
    </w:p>
    <w:p w:rsidR="009D6296" w:rsidRPr="006B3461" w:rsidRDefault="009D6296" w:rsidP="00EE3BA9">
      <w:pPr>
        <w:bidi/>
        <w:jc w:val="both"/>
        <w:rPr>
          <w:rFonts w:cs="Simplified Arabic"/>
          <w:b/>
          <w:bCs/>
          <w:color w:val="auto"/>
          <w:sz w:val="40"/>
          <w:szCs w:val="40"/>
          <w:rtl/>
          <w:lang w:bidi="ar-LB"/>
        </w:rPr>
      </w:pPr>
      <w:r w:rsidRPr="006B3461">
        <w:rPr>
          <w:rFonts w:cs="Simplified Arabic" w:hint="cs"/>
          <w:b/>
          <w:bCs/>
          <w:color w:val="auto"/>
          <w:sz w:val="40"/>
          <w:szCs w:val="40"/>
          <w:rtl/>
          <w:lang w:bidi="ar-LB"/>
        </w:rPr>
        <w:t>ايها الحضور الكريم</w:t>
      </w:r>
    </w:p>
    <w:p w:rsidR="009D6296" w:rsidRPr="006B3461" w:rsidRDefault="009D6296" w:rsidP="00B55908">
      <w:pPr>
        <w:bidi/>
        <w:jc w:val="both"/>
        <w:rPr>
          <w:rFonts w:cs="Simplified Arabic"/>
          <w:color w:val="auto"/>
          <w:sz w:val="40"/>
          <w:szCs w:val="40"/>
          <w:rtl/>
          <w:lang w:bidi="ar-LB"/>
        </w:rPr>
      </w:pPr>
      <w:r w:rsidRPr="006B3461">
        <w:rPr>
          <w:rFonts w:cs="Simplified Arabic" w:hint="cs"/>
          <w:color w:val="auto"/>
          <w:sz w:val="40"/>
          <w:szCs w:val="40"/>
          <w:rtl/>
          <w:lang w:bidi="ar-LB"/>
        </w:rPr>
        <w:t>إنه ليوم تاريخي في مسيرة العدالة ان يتم ال</w:t>
      </w:r>
      <w:r w:rsidR="00EE3BA9" w:rsidRPr="006B3461">
        <w:rPr>
          <w:rFonts w:cs="Simplified Arabic" w:hint="cs"/>
          <w:color w:val="auto"/>
          <w:sz w:val="40"/>
          <w:szCs w:val="40"/>
          <w:rtl/>
          <w:lang w:bidi="ar-LB"/>
        </w:rPr>
        <w:t>اعلان عن و</w:t>
      </w:r>
      <w:r w:rsidR="00B55908" w:rsidRPr="006B3461">
        <w:rPr>
          <w:rFonts w:cs="Simplified Arabic" w:hint="cs"/>
          <w:color w:val="auto"/>
          <w:sz w:val="40"/>
          <w:szCs w:val="40"/>
          <w:rtl/>
          <w:lang w:bidi="ar-LB"/>
        </w:rPr>
        <w:t>لادة "</w:t>
      </w:r>
      <w:r w:rsidRPr="006B3461">
        <w:rPr>
          <w:rFonts w:cs="Simplified Arabic" w:hint="cs"/>
          <w:b/>
          <w:bCs/>
          <w:color w:val="auto"/>
          <w:sz w:val="40"/>
          <w:szCs w:val="40"/>
          <w:rtl/>
          <w:lang w:bidi="ar-LB"/>
        </w:rPr>
        <w:t>مرصد العدالة</w:t>
      </w:r>
      <w:r w:rsidR="00B55908" w:rsidRPr="006B3461">
        <w:rPr>
          <w:rFonts w:cs="Simplified Arabic" w:hint="cs"/>
          <w:b/>
          <w:bCs/>
          <w:color w:val="auto"/>
          <w:sz w:val="40"/>
          <w:szCs w:val="40"/>
          <w:rtl/>
          <w:lang w:bidi="ar-LB"/>
        </w:rPr>
        <w:t xml:space="preserve"> الجزائية</w:t>
      </w:r>
      <w:r w:rsidRPr="006B3461">
        <w:rPr>
          <w:rFonts w:cs="Simplified Arabic" w:hint="cs"/>
          <w:b/>
          <w:bCs/>
          <w:color w:val="auto"/>
          <w:sz w:val="40"/>
          <w:szCs w:val="40"/>
          <w:rtl/>
          <w:lang w:bidi="ar-LB"/>
        </w:rPr>
        <w:t xml:space="preserve"> في لبنان</w:t>
      </w:r>
      <w:r w:rsidR="00B55908" w:rsidRPr="006B3461">
        <w:rPr>
          <w:rFonts w:cs="Simplified Arabic" w:hint="cs"/>
          <w:b/>
          <w:bCs/>
          <w:color w:val="auto"/>
          <w:sz w:val="40"/>
          <w:szCs w:val="40"/>
          <w:rtl/>
          <w:lang w:bidi="ar-LB"/>
        </w:rPr>
        <w:t xml:space="preserve">". </w:t>
      </w:r>
      <w:r w:rsidRPr="006B3461">
        <w:rPr>
          <w:rFonts w:cs="Simplified Arabic" w:hint="cs"/>
          <w:color w:val="auto"/>
          <w:sz w:val="40"/>
          <w:szCs w:val="40"/>
          <w:rtl/>
          <w:lang w:bidi="ar-LB"/>
        </w:rPr>
        <w:t>إنها الحرية التي ت</w:t>
      </w:r>
      <w:r w:rsidR="00EE3BA9" w:rsidRPr="006B3461">
        <w:rPr>
          <w:rFonts w:cs="Simplified Arabic" w:hint="cs"/>
          <w:color w:val="auto"/>
          <w:sz w:val="40"/>
          <w:szCs w:val="40"/>
          <w:rtl/>
          <w:lang w:bidi="ar-LB"/>
        </w:rPr>
        <w:t>شكّل مساحة للفكر الخلاّق في اجت</w:t>
      </w:r>
      <w:r w:rsidRPr="006B3461">
        <w:rPr>
          <w:rFonts w:cs="Simplified Arabic" w:hint="cs"/>
          <w:color w:val="auto"/>
          <w:sz w:val="40"/>
          <w:szCs w:val="40"/>
          <w:rtl/>
          <w:lang w:bidi="ar-LB"/>
        </w:rPr>
        <w:t>ر</w:t>
      </w:r>
      <w:r w:rsidR="00EE3BA9" w:rsidRPr="006B3461">
        <w:rPr>
          <w:rFonts w:cs="Simplified Arabic" w:hint="cs"/>
          <w:color w:val="auto"/>
          <w:sz w:val="40"/>
          <w:szCs w:val="40"/>
          <w:rtl/>
          <w:lang w:bidi="ar-LB"/>
        </w:rPr>
        <w:t>ا</w:t>
      </w:r>
      <w:r w:rsidRPr="006B3461">
        <w:rPr>
          <w:rFonts w:cs="Simplified Arabic" w:hint="cs"/>
          <w:color w:val="auto"/>
          <w:sz w:val="40"/>
          <w:szCs w:val="40"/>
          <w:rtl/>
          <w:lang w:bidi="ar-LB"/>
        </w:rPr>
        <w:t>ح الآلية القانونية لضمان حقوق الافراد. نعم، الفكر الحر</w:t>
      </w:r>
      <w:r w:rsidR="00EE3BA9" w:rsidRPr="006B3461">
        <w:rPr>
          <w:rFonts w:cs="Simplified Arabic" w:hint="cs"/>
          <w:color w:val="auto"/>
          <w:sz w:val="40"/>
          <w:szCs w:val="40"/>
          <w:rtl/>
          <w:lang w:bidi="ar-LB"/>
        </w:rPr>
        <w:t>ّ</w:t>
      </w:r>
      <w:r w:rsidRPr="006B3461">
        <w:rPr>
          <w:rFonts w:cs="Simplified Arabic" w:hint="cs"/>
          <w:color w:val="auto"/>
          <w:sz w:val="40"/>
          <w:szCs w:val="40"/>
          <w:rtl/>
          <w:lang w:bidi="ar-LB"/>
        </w:rPr>
        <w:t xml:space="preserve"> يبني الوطن القوي الحرّ. فلا يتوهمن أحد أن الحرية نقيض للنظام والأمن. فالنظام الديمقراطي يدين لمواطنيه بالحريّة والأمن معاً. ووحدها الديمقراطية توازن بين الأمن والحرية. ويبقى القانون الوسيل</w:t>
      </w:r>
      <w:r w:rsidR="00EE3BA9" w:rsidRPr="006B3461">
        <w:rPr>
          <w:rFonts w:cs="Simplified Arabic" w:hint="cs"/>
          <w:color w:val="auto"/>
          <w:sz w:val="40"/>
          <w:szCs w:val="40"/>
          <w:rtl/>
          <w:lang w:bidi="ar-LB"/>
        </w:rPr>
        <w:t>ة الوحيدة</w:t>
      </w:r>
      <w:r w:rsidRPr="006B3461">
        <w:rPr>
          <w:rFonts w:cs="Simplified Arabic" w:hint="cs"/>
          <w:color w:val="auto"/>
          <w:sz w:val="40"/>
          <w:szCs w:val="40"/>
          <w:rtl/>
          <w:lang w:bidi="ar-LB"/>
        </w:rPr>
        <w:t xml:space="preserve"> لأحقاق هذا التوازن. </w:t>
      </w:r>
    </w:p>
    <w:p w:rsidR="009D6296" w:rsidRPr="006B3461" w:rsidRDefault="009D6296" w:rsidP="00EE3BA9">
      <w:pPr>
        <w:bidi/>
        <w:jc w:val="both"/>
        <w:rPr>
          <w:rFonts w:cs="Simplified Arabic"/>
          <w:color w:val="auto"/>
          <w:sz w:val="40"/>
          <w:szCs w:val="40"/>
          <w:rtl/>
          <w:lang w:bidi="ar-LB"/>
        </w:rPr>
      </w:pPr>
      <w:r w:rsidRPr="006B3461">
        <w:rPr>
          <w:rFonts w:cs="Simplified Arabic" w:hint="cs"/>
          <w:color w:val="auto"/>
          <w:sz w:val="40"/>
          <w:szCs w:val="40"/>
          <w:rtl/>
          <w:lang w:bidi="ar-LB"/>
        </w:rPr>
        <w:t xml:space="preserve">الحقيقة انه لا توجد معرفة دون حريّة. وإنه لأمر بديهي ان تبادر نقابة المحامين في بيروت، الاقنوم الثالث بجانب اقنومي الحريّة والعدالة، أن تبادر الى إحتضان هذا المرصد الهام. إن أسرة العدالة تكبر </w:t>
      </w:r>
      <w:r w:rsidRPr="006B3461">
        <w:rPr>
          <w:rFonts w:cs="Simplified Arabic" w:hint="cs"/>
          <w:b/>
          <w:bCs/>
          <w:color w:val="auto"/>
          <w:sz w:val="40"/>
          <w:szCs w:val="40"/>
          <w:rtl/>
          <w:lang w:bidi="ar-LB"/>
        </w:rPr>
        <w:t>بسعادة النقيب جورج ج</w:t>
      </w:r>
      <w:r w:rsidR="00EE3BA9" w:rsidRPr="006B3461">
        <w:rPr>
          <w:rFonts w:cs="Simplified Arabic" w:hint="cs"/>
          <w:b/>
          <w:bCs/>
          <w:color w:val="auto"/>
          <w:sz w:val="40"/>
          <w:szCs w:val="40"/>
          <w:rtl/>
          <w:lang w:bidi="ar-LB"/>
        </w:rPr>
        <w:t>ريج</w:t>
      </w:r>
      <w:r w:rsidR="00EE3BA9" w:rsidRPr="006B3461">
        <w:rPr>
          <w:rFonts w:cs="Simplified Arabic" w:hint="cs"/>
          <w:color w:val="auto"/>
          <w:sz w:val="40"/>
          <w:szCs w:val="40"/>
          <w:rtl/>
          <w:lang w:bidi="ar-LB"/>
        </w:rPr>
        <w:t>، وهو الذي نفخ في النقابة نفس</w:t>
      </w:r>
      <w:r w:rsidRPr="006B3461">
        <w:rPr>
          <w:rFonts w:cs="Simplified Arabic" w:hint="cs"/>
          <w:color w:val="auto"/>
          <w:sz w:val="40"/>
          <w:szCs w:val="40"/>
          <w:rtl/>
          <w:lang w:bidi="ar-LB"/>
        </w:rPr>
        <w:t xml:space="preserve">اً جديداً، قرّبها من الناس وهي لهم  ومن أجلهم. وعلى النقابة ان تفتخر بإجتماع رجال القانون في </w:t>
      </w:r>
      <w:r w:rsidRPr="006B3461">
        <w:rPr>
          <w:rFonts w:cs="Simplified Arabic" w:hint="cs"/>
          <w:color w:val="auto"/>
          <w:sz w:val="40"/>
          <w:szCs w:val="40"/>
          <w:rtl/>
          <w:lang w:bidi="ar-LB"/>
        </w:rPr>
        <w:lastRenderedPageBreak/>
        <w:t>باحتها، وأن تتباهى أن الانظار والقلوب تنعقد من حولها، بصفتها قاعدة الميزان وضمانة الانسان في حياته وكرامته ورزقه وماله.</w:t>
      </w:r>
    </w:p>
    <w:p w:rsidR="009D6296" w:rsidRPr="006B3461" w:rsidRDefault="009D6296" w:rsidP="00EE3BA9">
      <w:pPr>
        <w:bidi/>
        <w:jc w:val="both"/>
        <w:rPr>
          <w:rFonts w:cs="Simplified Arabic"/>
          <w:color w:val="auto"/>
          <w:sz w:val="40"/>
          <w:szCs w:val="40"/>
          <w:rtl/>
          <w:lang w:bidi="ar-LB"/>
        </w:rPr>
      </w:pPr>
      <w:r w:rsidRPr="006B3461">
        <w:rPr>
          <w:rFonts w:cs="Simplified Arabic" w:hint="cs"/>
          <w:color w:val="auto"/>
          <w:sz w:val="40"/>
          <w:szCs w:val="40"/>
          <w:rtl/>
          <w:lang w:bidi="ar-LB"/>
        </w:rPr>
        <w:t>والتقدير عينه ينسحب على "</w:t>
      </w:r>
      <w:r w:rsidRPr="006B3461">
        <w:rPr>
          <w:rFonts w:cs="Simplified Arabic" w:hint="cs"/>
          <w:b/>
          <w:bCs/>
          <w:color w:val="auto"/>
          <w:sz w:val="40"/>
          <w:szCs w:val="40"/>
          <w:rtl/>
          <w:lang w:bidi="ar-LB"/>
        </w:rPr>
        <w:t>جمعية عدل ورحمة</w:t>
      </w:r>
      <w:r w:rsidR="00B55908" w:rsidRPr="006B3461">
        <w:rPr>
          <w:rFonts w:cs="Simplified Arabic" w:hint="cs"/>
          <w:color w:val="auto"/>
          <w:sz w:val="40"/>
          <w:szCs w:val="40"/>
          <w:rtl/>
          <w:lang w:bidi="ar-LB"/>
        </w:rPr>
        <w:t>" وجميع الق</w:t>
      </w:r>
      <w:r w:rsidRPr="006B3461">
        <w:rPr>
          <w:rFonts w:cs="Simplified Arabic" w:hint="cs"/>
          <w:color w:val="auto"/>
          <w:sz w:val="40"/>
          <w:szCs w:val="40"/>
          <w:rtl/>
          <w:lang w:bidi="ar-LB"/>
        </w:rPr>
        <w:t>ييمين عليها من قادة فكر وتشريع، منوهاً بالدور الريادي المتوقّع من أس</w:t>
      </w:r>
      <w:r w:rsidR="00EE3BA9" w:rsidRPr="006B3461">
        <w:rPr>
          <w:rFonts w:cs="Simplified Arabic" w:hint="cs"/>
          <w:color w:val="auto"/>
          <w:sz w:val="40"/>
          <w:szCs w:val="40"/>
          <w:rtl/>
          <w:lang w:bidi="ar-LB"/>
        </w:rPr>
        <w:t>ا</w:t>
      </w:r>
      <w:r w:rsidRPr="006B3461">
        <w:rPr>
          <w:rFonts w:cs="Simplified Arabic" w:hint="cs"/>
          <w:color w:val="auto"/>
          <w:sz w:val="40"/>
          <w:szCs w:val="40"/>
          <w:rtl/>
          <w:lang w:bidi="ar-LB"/>
        </w:rPr>
        <w:t xml:space="preserve">تذة </w:t>
      </w:r>
      <w:r w:rsidRPr="006B3461">
        <w:rPr>
          <w:rFonts w:cs="Simplified Arabic" w:hint="cs"/>
          <w:b/>
          <w:bCs/>
          <w:color w:val="auto"/>
          <w:sz w:val="40"/>
          <w:szCs w:val="40"/>
          <w:rtl/>
          <w:lang w:bidi="ar-LB"/>
        </w:rPr>
        <w:t>كلية الحقوق في الجامعة اللبنانية</w:t>
      </w:r>
      <w:r w:rsidRPr="006B3461">
        <w:rPr>
          <w:rFonts w:cs="Simplified Arabic" w:hint="cs"/>
          <w:color w:val="auto"/>
          <w:sz w:val="40"/>
          <w:szCs w:val="40"/>
          <w:rtl/>
          <w:lang w:bidi="ar-LB"/>
        </w:rPr>
        <w:t xml:space="preserve"> في ولوج هذا المضمار ا</w:t>
      </w:r>
      <w:r w:rsidR="00EE3BA9" w:rsidRPr="006B3461">
        <w:rPr>
          <w:rFonts w:cs="Simplified Arabic" w:hint="cs"/>
          <w:color w:val="auto"/>
          <w:sz w:val="40"/>
          <w:szCs w:val="40"/>
          <w:rtl/>
          <w:lang w:bidi="ar-LB"/>
        </w:rPr>
        <w:t>لقانوني الذي يتطلّب دقّة في الت</w:t>
      </w:r>
      <w:r w:rsidRPr="006B3461">
        <w:rPr>
          <w:rFonts w:cs="Simplified Arabic" w:hint="cs"/>
          <w:color w:val="auto"/>
          <w:sz w:val="40"/>
          <w:szCs w:val="40"/>
          <w:rtl/>
          <w:lang w:bidi="ar-LB"/>
        </w:rPr>
        <w:t>ص</w:t>
      </w:r>
      <w:r w:rsidR="00EE3BA9" w:rsidRPr="006B3461">
        <w:rPr>
          <w:rFonts w:cs="Simplified Arabic" w:hint="cs"/>
          <w:color w:val="auto"/>
          <w:sz w:val="40"/>
          <w:szCs w:val="40"/>
          <w:rtl/>
          <w:lang w:bidi="ar-LB"/>
        </w:rPr>
        <w:t>و</w:t>
      </w:r>
      <w:r w:rsidRPr="006B3461">
        <w:rPr>
          <w:rFonts w:cs="Simplified Arabic" w:hint="cs"/>
          <w:color w:val="auto"/>
          <w:sz w:val="40"/>
          <w:szCs w:val="40"/>
          <w:rtl/>
          <w:lang w:bidi="ar-LB"/>
        </w:rPr>
        <w:t>يب، وعمقاً وأصالة في البحث، وحسماً في الوصول الى النتائج المرجوة.</w:t>
      </w:r>
    </w:p>
    <w:p w:rsidR="009D6296" w:rsidRPr="006B3461" w:rsidRDefault="00B55908" w:rsidP="00EE3BA9">
      <w:pPr>
        <w:bidi/>
        <w:jc w:val="both"/>
        <w:rPr>
          <w:rFonts w:cs="Simplified Arabic"/>
          <w:b/>
          <w:bCs/>
          <w:color w:val="auto"/>
          <w:sz w:val="40"/>
          <w:szCs w:val="40"/>
          <w:rtl/>
          <w:lang w:bidi="ar-LB"/>
        </w:rPr>
      </w:pPr>
      <w:r w:rsidRPr="006B3461">
        <w:rPr>
          <w:rFonts w:cs="Simplified Arabic" w:hint="cs"/>
          <w:b/>
          <w:bCs/>
          <w:color w:val="auto"/>
          <w:sz w:val="40"/>
          <w:szCs w:val="40"/>
          <w:rtl/>
          <w:lang w:bidi="ar-LB"/>
        </w:rPr>
        <w:t>ايها السيدات والسادة</w:t>
      </w:r>
    </w:p>
    <w:p w:rsidR="009D6296" w:rsidRPr="006B3461" w:rsidRDefault="009D6296" w:rsidP="00EE3BA9">
      <w:pPr>
        <w:bidi/>
        <w:jc w:val="both"/>
        <w:rPr>
          <w:rFonts w:cs="Simplified Arabic"/>
          <w:color w:val="auto"/>
          <w:sz w:val="40"/>
          <w:szCs w:val="40"/>
          <w:rtl/>
          <w:lang w:bidi="ar-LB"/>
        </w:rPr>
      </w:pPr>
      <w:r w:rsidRPr="006B3461">
        <w:rPr>
          <w:rFonts w:cs="Simplified Arabic" w:hint="cs"/>
          <w:color w:val="auto"/>
          <w:sz w:val="40"/>
          <w:szCs w:val="40"/>
          <w:rtl/>
          <w:lang w:bidi="ar-LB"/>
        </w:rPr>
        <w:t>إنني أثمّن عالياً أهداف المرصد الذي يرمي الى:</w:t>
      </w:r>
    </w:p>
    <w:p w:rsidR="009D6296" w:rsidRPr="006B3461" w:rsidRDefault="009D6296" w:rsidP="00EE3BA9">
      <w:pPr>
        <w:bidi/>
        <w:jc w:val="both"/>
        <w:rPr>
          <w:rFonts w:cs="Simplified Arabic"/>
          <w:color w:val="auto"/>
          <w:sz w:val="40"/>
          <w:szCs w:val="40"/>
          <w:rtl/>
          <w:lang w:bidi="ar-LB"/>
        </w:rPr>
      </w:pPr>
      <w:r w:rsidRPr="006B3461">
        <w:rPr>
          <w:rFonts w:cs="Simplified Arabic" w:hint="cs"/>
          <w:b/>
          <w:bCs/>
          <w:color w:val="auto"/>
          <w:sz w:val="40"/>
          <w:szCs w:val="40"/>
          <w:u w:val="single"/>
          <w:rtl/>
          <w:lang w:bidi="ar-LB"/>
        </w:rPr>
        <w:t>اولا:</w:t>
      </w:r>
      <w:r w:rsidRPr="006B3461">
        <w:rPr>
          <w:rFonts w:cs="Simplified Arabic" w:hint="cs"/>
          <w:color w:val="auto"/>
          <w:sz w:val="40"/>
          <w:szCs w:val="40"/>
          <w:rtl/>
          <w:lang w:bidi="ar-LB"/>
        </w:rPr>
        <w:t xml:space="preserve"> رصد وتوثيق واقع العدالة الجزائية وتحليلها</w:t>
      </w:r>
    </w:p>
    <w:p w:rsidR="00875758" w:rsidRPr="006B3461" w:rsidRDefault="00875758" w:rsidP="00EE3BA9">
      <w:pPr>
        <w:bidi/>
        <w:jc w:val="both"/>
        <w:rPr>
          <w:rFonts w:cs="Simplified Arabic"/>
          <w:color w:val="auto"/>
          <w:sz w:val="40"/>
          <w:szCs w:val="40"/>
          <w:rtl/>
          <w:lang w:bidi="ar-LB"/>
        </w:rPr>
      </w:pPr>
      <w:r w:rsidRPr="006B3461">
        <w:rPr>
          <w:rFonts w:cs="Simplified Arabic" w:hint="cs"/>
          <w:b/>
          <w:bCs/>
          <w:color w:val="auto"/>
          <w:sz w:val="40"/>
          <w:szCs w:val="40"/>
          <w:u w:val="single"/>
          <w:rtl/>
          <w:lang w:bidi="ar-LB"/>
        </w:rPr>
        <w:t>ثانياً:</w:t>
      </w:r>
      <w:r w:rsidRPr="006B3461">
        <w:rPr>
          <w:rFonts w:cs="Simplified Arabic" w:hint="cs"/>
          <w:color w:val="auto"/>
          <w:sz w:val="40"/>
          <w:szCs w:val="40"/>
          <w:rtl/>
          <w:lang w:bidi="ar-LB"/>
        </w:rPr>
        <w:t xml:space="preserve"> العمل على وضع الاقتراحات المعززة لمبدأ المحاكمات العادلة.</w:t>
      </w:r>
    </w:p>
    <w:p w:rsidR="00875758" w:rsidRPr="006B3461" w:rsidRDefault="00875758" w:rsidP="00EE3BA9">
      <w:pPr>
        <w:bidi/>
        <w:jc w:val="both"/>
        <w:rPr>
          <w:rFonts w:cs="Simplified Arabic"/>
          <w:color w:val="auto"/>
          <w:sz w:val="40"/>
          <w:szCs w:val="40"/>
          <w:rtl/>
          <w:lang w:bidi="ar-LB"/>
        </w:rPr>
      </w:pPr>
      <w:r w:rsidRPr="006B3461">
        <w:rPr>
          <w:rFonts w:cs="Simplified Arabic" w:hint="cs"/>
          <w:color w:val="auto"/>
          <w:sz w:val="40"/>
          <w:szCs w:val="40"/>
          <w:rtl/>
          <w:lang w:bidi="ar-LB"/>
        </w:rPr>
        <w:lastRenderedPageBreak/>
        <w:t>إن هذان الهدفان المتلازمان في الجوهر يعنيان معالجة حثيثة للإشكاليات التالية:</w:t>
      </w:r>
    </w:p>
    <w:p w:rsidR="00875758" w:rsidRPr="006B3461" w:rsidRDefault="00875758" w:rsidP="00EE3BA9">
      <w:pPr>
        <w:bidi/>
        <w:jc w:val="both"/>
        <w:rPr>
          <w:rFonts w:cs="Simplified Arabic"/>
          <w:color w:val="auto"/>
          <w:sz w:val="40"/>
          <w:szCs w:val="40"/>
          <w:rtl/>
          <w:lang w:bidi="ar-LB"/>
        </w:rPr>
      </w:pPr>
      <w:r w:rsidRPr="006B3461">
        <w:rPr>
          <w:rFonts w:cs="Simplified Arabic" w:hint="cs"/>
          <w:b/>
          <w:bCs/>
          <w:color w:val="auto"/>
          <w:sz w:val="40"/>
          <w:szCs w:val="40"/>
          <w:u w:val="single"/>
          <w:rtl/>
          <w:lang w:bidi="ar-LB"/>
        </w:rPr>
        <w:t>اولاّ</w:t>
      </w:r>
      <w:r w:rsidRPr="006B3461">
        <w:rPr>
          <w:rFonts w:cs="Simplified Arabic" w:hint="cs"/>
          <w:color w:val="auto"/>
          <w:sz w:val="40"/>
          <w:szCs w:val="40"/>
          <w:rtl/>
          <w:lang w:bidi="ar-LB"/>
        </w:rPr>
        <w:t>: إشكالية بطىء المحاكمات الجزائية والتوقيف الاحتياطي.</w:t>
      </w:r>
    </w:p>
    <w:p w:rsidR="00875758" w:rsidRPr="006B3461" w:rsidRDefault="00875758" w:rsidP="00EE3BA9">
      <w:pPr>
        <w:bidi/>
        <w:jc w:val="both"/>
        <w:rPr>
          <w:rFonts w:cs="Simplified Arabic"/>
          <w:color w:val="auto"/>
          <w:sz w:val="40"/>
          <w:szCs w:val="40"/>
          <w:rtl/>
          <w:lang w:bidi="ar-LB"/>
        </w:rPr>
      </w:pPr>
      <w:r w:rsidRPr="006B3461">
        <w:rPr>
          <w:rFonts w:cs="Simplified Arabic" w:hint="cs"/>
          <w:b/>
          <w:bCs/>
          <w:color w:val="auto"/>
          <w:sz w:val="40"/>
          <w:szCs w:val="40"/>
          <w:u w:val="single"/>
          <w:rtl/>
          <w:lang w:bidi="ar-LB"/>
        </w:rPr>
        <w:t>ثانياً</w:t>
      </w:r>
      <w:r w:rsidRPr="006B3461">
        <w:rPr>
          <w:rFonts w:cs="Simplified Arabic" w:hint="cs"/>
          <w:color w:val="auto"/>
          <w:sz w:val="40"/>
          <w:szCs w:val="40"/>
          <w:rtl/>
          <w:lang w:bidi="ar-LB"/>
        </w:rPr>
        <w:t>: إشكالية الحرمان من الح</w:t>
      </w:r>
      <w:r w:rsidR="00EE3BA9" w:rsidRPr="006B3461">
        <w:rPr>
          <w:rFonts w:cs="Simplified Arabic" w:hint="cs"/>
          <w:color w:val="auto"/>
          <w:sz w:val="40"/>
          <w:szCs w:val="40"/>
          <w:rtl/>
          <w:lang w:bidi="ar-LB"/>
        </w:rPr>
        <w:t>رية السابق للحكم المبرم بالإدان</w:t>
      </w:r>
      <w:r w:rsidRPr="006B3461">
        <w:rPr>
          <w:rFonts w:cs="Simplified Arabic" w:hint="cs"/>
          <w:color w:val="auto"/>
          <w:sz w:val="40"/>
          <w:szCs w:val="40"/>
          <w:rtl/>
          <w:lang w:bidi="ar-LB"/>
        </w:rPr>
        <w:t>ة</w:t>
      </w:r>
    </w:p>
    <w:p w:rsidR="00875758" w:rsidRPr="006B3461" w:rsidRDefault="00875758" w:rsidP="00EE3BA9">
      <w:pPr>
        <w:bidi/>
        <w:jc w:val="both"/>
        <w:rPr>
          <w:rFonts w:cs="Simplified Arabic"/>
          <w:color w:val="auto"/>
          <w:sz w:val="40"/>
          <w:szCs w:val="40"/>
          <w:rtl/>
          <w:lang w:bidi="ar-LB"/>
        </w:rPr>
      </w:pPr>
      <w:r w:rsidRPr="006B3461">
        <w:rPr>
          <w:rFonts w:cs="Simplified Arabic" w:hint="cs"/>
          <w:color w:val="auto"/>
          <w:sz w:val="40"/>
          <w:szCs w:val="40"/>
          <w:rtl/>
          <w:lang w:bidi="ar-LB"/>
        </w:rPr>
        <w:t>وهاتان الإشكاليتان ليستا حكراً على دول العالم الثالث، لأنه هناك شواهد عديدة على ان بعض الدول المتقدمة تضرب احياناً عرض الحائط احكام القوانين الجزائية، وذلك تحت ذريعة المصلحة الوطنية.</w:t>
      </w:r>
    </w:p>
    <w:p w:rsidR="00875758" w:rsidRPr="006B3461" w:rsidRDefault="00B55908" w:rsidP="00EE3BA9">
      <w:pPr>
        <w:bidi/>
        <w:jc w:val="both"/>
        <w:rPr>
          <w:rFonts w:cs="Simplified Arabic"/>
          <w:b/>
          <w:bCs/>
          <w:color w:val="auto"/>
          <w:sz w:val="40"/>
          <w:szCs w:val="40"/>
          <w:rtl/>
          <w:lang w:bidi="ar-LB"/>
        </w:rPr>
      </w:pPr>
      <w:r w:rsidRPr="006B3461">
        <w:rPr>
          <w:rFonts w:cs="Simplified Arabic" w:hint="cs"/>
          <w:b/>
          <w:bCs/>
          <w:color w:val="auto"/>
          <w:sz w:val="40"/>
          <w:szCs w:val="40"/>
          <w:rtl/>
          <w:lang w:bidi="ar-LB"/>
        </w:rPr>
        <w:t>ايها السيدات والسادة</w:t>
      </w:r>
    </w:p>
    <w:p w:rsidR="00875758" w:rsidRPr="006B3461" w:rsidRDefault="00875758" w:rsidP="00EE3BA9">
      <w:pPr>
        <w:bidi/>
        <w:jc w:val="both"/>
        <w:rPr>
          <w:rFonts w:cs="Simplified Arabic"/>
          <w:color w:val="auto"/>
          <w:sz w:val="40"/>
          <w:szCs w:val="40"/>
          <w:rtl/>
          <w:lang w:bidi="ar-LB"/>
        </w:rPr>
      </w:pPr>
      <w:r w:rsidRPr="006B3461">
        <w:rPr>
          <w:rFonts w:cs="Simplified Arabic" w:hint="cs"/>
          <w:color w:val="auto"/>
          <w:sz w:val="40"/>
          <w:szCs w:val="40"/>
          <w:rtl/>
          <w:lang w:bidi="ar-LB"/>
        </w:rPr>
        <w:t xml:space="preserve">تنتابنا، نحن المثقفين، هواجس دائمة حول توفير حقوق الدفاع في كل تنظيم للعدالة. ولقد وصلنا الى حد القناعة بأن كل تراجع في الضمانات المؤكّدة لحقوق الدفاع، بشكّل خسارة </w:t>
      </w:r>
      <w:r w:rsidRPr="006B3461">
        <w:rPr>
          <w:rFonts w:cs="Simplified Arabic" w:hint="cs"/>
          <w:color w:val="auto"/>
          <w:sz w:val="40"/>
          <w:szCs w:val="40"/>
          <w:rtl/>
          <w:lang w:bidi="ar-LB"/>
        </w:rPr>
        <w:lastRenderedPageBreak/>
        <w:t>لفسحة من العدالة والحرية وتراجعاً لقيمة ديمقراطية كفلها الدستور في مبادئه المستمدّة من شرعة حقوق الانسان.</w:t>
      </w:r>
    </w:p>
    <w:p w:rsidR="00875758" w:rsidRPr="006B3461" w:rsidRDefault="00875758" w:rsidP="00EE3BA9">
      <w:pPr>
        <w:bidi/>
        <w:jc w:val="both"/>
        <w:rPr>
          <w:rFonts w:cs="Simplified Arabic"/>
          <w:color w:val="auto"/>
          <w:sz w:val="40"/>
          <w:szCs w:val="40"/>
          <w:rtl/>
          <w:lang w:bidi="ar-LB"/>
        </w:rPr>
      </w:pPr>
      <w:r w:rsidRPr="006B3461">
        <w:rPr>
          <w:rFonts w:cs="Simplified Arabic" w:hint="cs"/>
          <w:color w:val="auto"/>
          <w:sz w:val="40"/>
          <w:szCs w:val="40"/>
          <w:rtl/>
          <w:lang w:bidi="ar-LB"/>
        </w:rPr>
        <w:t>نحن قلقون، نعم، نحن قلقون، ويشاركنا كل الاحرار في العالم وفي المجتمعات المترسخة في الديمقراطية بشكل خاص، لأننا نرى المخاطر التي تهدد الديمقراطية. أولها، مخاطر الارهاب وطرق مكافحته. إن الارهاب لا يرحم، وعلى المج</w:t>
      </w:r>
      <w:r w:rsidR="001D453B">
        <w:rPr>
          <w:rFonts w:cs="Simplified Arabic" w:hint="cs"/>
          <w:color w:val="auto"/>
          <w:sz w:val="40"/>
          <w:szCs w:val="40"/>
          <w:rtl/>
          <w:lang w:bidi="ar-LB"/>
        </w:rPr>
        <w:t>ت</w:t>
      </w:r>
      <w:r w:rsidRPr="006B3461">
        <w:rPr>
          <w:rFonts w:cs="Simplified Arabic" w:hint="cs"/>
          <w:color w:val="auto"/>
          <w:sz w:val="40"/>
          <w:szCs w:val="40"/>
          <w:rtl/>
          <w:lang w:bidi="ar-LB"/>
        </w:rPr>
        <w:t xml:space="preserve">معات الا ترحمه هي الاخرى. </w:t>
      </w:r>
      <w:r w:rsidR="00B55908" w:rsidRPr="006B3461">
        <w:rPr>
          <w:rFonts w:cs="Simplified Arabic" w:hint="cs"/>
          <w:color w:val="auto"/>
          <w:sz w:val="40"/>
          <w:szCs w:val="40"/>
          <w:rtl/>
          <w:lang w:bidi="ar-LB"/>
        </w:rPr>
        <w:t xml:space="preserve">لكن، </w:t>
      </w:r>
      <w:r w:rsidRPr="006B3461">
        <w:rPr>
          <w:rFonts w:cs="Simplified Arabic" w:hint="cs"/>
          <w:color w:val="auto"/>
          <w:sz w:val="40"/>
          <w:szCs w:val="40"/>
          <w:rtl/>
          <w:lang w:bidi="ar-LB"/>
        </w:rPr>
        <w:t xml:space="preserve">وفي سياق مكافحة الارهاب، نذكر دائماً واينما كنّا، وبكل هدوء بأن القانون وحده هو وسيلة نضال الديمقراطيات ضد الارهاب. فلا عقوبات جماعية، ولا محاكم ميدانية، ولا محاكم خاصة. بل محاكمات تجري </w:t>
      </w:r>
      <w:r w:rsidR="00B55908" w:rsidRPr="006B3461">
        <w:rPr>
          <w:rFonts w:cs="Simplified Arabic" w:hint="cs"/>
          <w:color w:val="auto"/>
          <w:sz w:val="40"/>
          <w:szCs w:val="40"/>
          <w:rtl/>
          <w:lang w:bidi="ar-LB"/>
        </w:rPr>
        <w:t>و</w:t>
      </w:r>
      <w:r w:rsidRPr="006B3461">
        <w:rPr>
          <w:rFonts w:cs="Simplified Arabic" w:hint="cs"/>
          <w:color w:val="auto"/>
          <w:sz w:val="40"/>
          <w:szCs w:val="40"/>
          <w:rtl/>
          <w:lang w:bidi="ar-LB"/>
        </w:rPr>
        <w:t>فقاً للأصول القانونية، وتوفّر كل الضمانات لأطرافها، أي للمدّعي وللمدّعى عليه، مهما كبرت الجرائم المنسوبة. إنه واجب حيال الانسانية، وحيال القواعد الاخلاقية العامة.</w:t>
      </w:r>
    </w:p>
    <w:p w:rsidR="00875758" w:rsidRPr="006B3461" w:rsidRDefault="00A30AFF" w:rsidP="00EE3BA9">
      <w:pPr>
        <w:bidi/>
        <w:jc w:val="both"/>
        <w:rPr>
          <w:rFonts w:cs="Simplified Arabic"/>
          <w:color w:val="auto"/>
          <w:sz w:val="40"/>
          <w:szCs w:val="40"/>
          <w:rtl/>
          <w:lang w:bidi="ar-LB"/>
        </w:rPr>
      </w:pPr>
      <w:r w:rsidRPr="006B3461">
        <w:rPr>
          <w:rFonts w:cs="Simplified Arabic" w:hint="cs"/>
          <w:color w:val="auto"/>
          <w:sz w:val="40"/>
          <w:szCs w:val="40"/>
          <w:rtl/>
          <w:lang w:bidi="ar-LB"/>
        </w:rPr>
        <w:t>نحن قلقون</w:t>
      </w:r>
      <w:r w:rsidR="00B55908" w:rsidRPr="006B3461">
        <w:rPr>
          <w:rFonts w:cs="Simplified Arabic" w:hint="cs"/>
          <w:color w:val="auto"/>
          <w:sz w:val="40"/>
          <w:szCs w:val="40"/>
          <w:rtl/>
          <w:lang w:bidi="ar-LB"/>
        </w:rPr>
        <w:t xml:space="preserve"> أيضاً</w:t>
      </w:r>
      <w:r w:rsidRPr="006B3461">
        <w:rPr>
          <w:rFonts w:cs="Simplified Arabic" w:hint="cs"/>
          <w:color w:val="auto"/>
          <w:sz w:val="40"/>
          <w:szCs w:val="40"/>
          <w:rtl/>
          <w:lang w:bidi="ar-LB"/>
        </w:rPr>
        <w:t xml:space="preserve">، لأن العدالة البطيئة هي ظلم معجل. ومعلوم ان عيب </w:t>
      </w:r>
      <w:r w:rsidR="00B55908" w:rsidRPr="006B3461">
        <w:rPr>
          <w:rFonts w:cs="Simplified Arabic" w:hint="cs"/>
          <w:color w:val="auto"/>
          <w:sz w:val="40"/>
          <w:szCs w:val="40"/>
          <w:rtl/>
          <w:lang w:bidi="ar-LB"/>
        </w:rPr>
        <w:t>البطء في القضاء وفي احقاق الحق يعت</w:t>
      </w:r>
      <w:r w:rsidRPr="006B3461">
        <w:rPr>
          <w:rFonts w:cs="Simplified Arabic" w:hint="cs"/>
          <w:color w:val="auto"/>
          <w:sz w:val="40"/>
          <w:szCs w:val="40"/>
          <w:rtl/>
          <w:lang w:bidi="ar-LB"/>
        </w:rPr>
        <w:t xml:space="preserve">ور النهج القضائي في لبنان، مما يسهم في فقدان الثقة العامة ويزهد </w:t>
      </w:r>
      <w:r w:rsidRPr="006B3461">
        <w:rPr>
          <w:rFonts w:cs="Simplified Arabic" w:hint="cs"/>
          <w:color w:val="auto"/>
          <w:sz w:val="40"/>
          <w:szCs w:val="40"/>
          <w:rtl/>
          <w:lang w:bidi="ar-LB"/>
        </w:rPr>
        <w:lastRenderedPageBreak/>
        <w:t>احياناً باللجوء الى القضاء سعيّاً للمطالبة بحق ما والوصول اليه. وهذا التباطوء سمة مختلف انواع القضاء اداريّاً كان ام عدليّاً، جزائيّاً كان ام مدنيّاً.</w:t>
      </w:r>
    </w:p>
    <w:p w:rsidR="00A30AFF" w:rsidRPr="006B3461" w:rsidRDefault="00B55908" w:rsidP="00EE3BA9">
      <w:pPr>
        <w:bidi/>
        <w:jc w:val="both"/>
        <w:rPr>
          <w:rFonts w:cs="Simplified Arabic"/>
          <w:b/>
          <w:bCs/>
          <w:color w:val="auto"/>
          <w:sz w:val="40"/>
          <w:szCs w:val="40"/>
          <w:rtl/>
          <w:lang w:bidi="ar-LB"/>
        </w:rPr>
      </w:pPr>
      <w:r w:rsidRPr="006B3461">
        <w:rPr>
          <w:rFonts w:cs="Simplified Arabic" w:hint="cs"/>
          <w:b/>
          <w:bCs/>
          <w:color w:val="auto"/>
          <w:sz w:val="40"/>
          <w:szCs w:val="40"/>
          <w:rtl/>
          <w:lang w:bidi="ar-LB"/>
        </w:rPr>
        <w:t>ايها السيدات والسادة</w:t>
      </w:r>
    </w:p>
    <w:p w:rsidR="00A30AFF" w:rsidRPr="006B3461" w:rsidRDefault="00A30AFF" w:rsidP="00EE3BA9">
      <w:pPr>
        <w:bidi/>
        <w:jc w:val="both"/>
        <w:rPr>
          <w:rFonts w:cs="Simplified Arabic"/>
          <w:color w:val="auto"/>
          <w:sz w:val="40"/>
          <w:szCs w:val="40"/>
          <w:rtl/>
          <w:lang w:bidi="ar-LB"/>
        </w:rPr>
      </w:pPr>
      <w:r w:rsidRPr="006B3461">
        <w:rPr>
          <w:rFonts w:cs="Simplified Arabic" w:hint="cs"/>
          <w:color w:val="auto"/>
          <w:sz w:val="40"/>
          <w:szCs w:val="40"/>
          <w:rtl/>
          <w:lang w:bidi="ar-LB"/>
        </w:rPr>
        <w:t xml:space="preserve">العدالة ليست حكماً ولا تحكّماً بل هي بمعناها المطلق </w:t>
      </w:r>
      <w:proofErr w:type="spellStart"/>
      <w:r w:rsidRPr="006B3461">
        <w:rPr>
          <w:rFonts w:cs="Simplified Arabic"/>
          <w:i w:val="0"/>
          <w:iCs/>
          <w:color w:val="auto"/>
          <w:sz w:val="40"/>
          <w:szCs w:val="40"/>
          <w:lang w:bidi="ar-LB"/>
        </w:rPr>
        <w:t>Equité</w:t>
      </w:r>
      <w:proofErr w:type="spellEnd"/>
      <w:r w:rsidRPr="006B3461">
        <w:rPr>
          <w:rFonts w:cs="Simplified Arabic" w:hint="cs"/>
          <w:color w:val="auto"/>
          <w:sz w:val="40"/>
          <w:szCs w:val="40"/>
          <w:rtl/>
          <w:lang w:bidi="ar-LB"/>
        </w:rPr>
        <w:t xml:space="preserve"> أعلى مراتب العدل بحيث يقوم الحق على أساس</w:t>
      </w:r>
      <w:r w:rsidR="00EE3BA9" w:rsidRPr="006B3461">
        <w:rPr>
          <w:rFonts w:cs="Simplified Arabic" w:hint="cs"/>
          <w:color w:val="auto"/>
          <w:sz w:val="40"/>
          <w:szCs w:val="40"/>
          <w:rtl/>
          <w:lang w:bidi="ar-LB"/>
        </w:rPr>
        <w:t xml:space="preserve"> المساواة واحترام الحقوق. ام ال</w:t>
      </w:r>
      <w:r w:rsidRPr="006B3461">
        <w:rPr>
          <w:rFonts w:cs="Simplified Arabic" w:hint="cs"/>
          <w:color w:val="auto"/>
          <w:sz w:val="40"/>
          <w:szCs w:val="40"/>
          <w:rtl/>
          <w:lang w:bidi="ar-LB"/>
        </w:rPr>
        <w:t xml:space="preserve">حكم واما التحكّم فمصدرها القضاء. والقضاء يكون عادلاً </w:t>
      </w:r>
      <w:r w:rsidRPr="001D453B">
        <w:rPr>
          <w:rFonts w:cs="Simplified Arabic" w:hint="cs"/>
          <w:color w:val="auto"/>
          <w:sz w:val="40"/>
          <w:szCs w:val="40"/>
          <w:rtl/>
          <w:lang w:bidi="ar-LB"/>
        </w:rPr>
        <w:t>أو</w:t>
      </w:r>
      <w:r w:rsidR="001D453B" w:rsidRPr="001D453B">
        <w:rPr>
          <w:rFonts w:cs="Simplified Arabic" w:hint="cs"/>
          <w:color w:val="auto"/>
          <w:sz w:val="40"/>
          <w:szCs w:val="40"/>
          <w:rtl/>
          <w:lang w:bidi="ar-LB"/>
        </w:rPr>
        <w:t xml:space="preserve"> </w:t>
      </w:r>
      <w:r w:rsidRPr="001D453B">
        <w:rPr>
          <w:rFonts w:cs="Simplified Arabic" w:hint="cs"/>
          <w:color w:val="auto"/>
          <w:sz w:val="40"/>
          <w:szCs w:val="40"/>
          <w:rtl/>
          <w:lang w:bidi="ar-LB"/>
        </w:rPr>
        <w:t>لا</w:t>
      </w:r>
      <w:r w:rsidRPr="006B3461">
        <w:rPr>
          <w:rFonts w:cs="Simplified Arabic" w:hint="cs"/>
          <w:color w:val="auto"/>
          <w:sz w:val="40"/>
          <w:szCs w:val="40"/>
          <w:rtl/>
          <w:lang w:bidi="ar-LB"/>
        </w:rPr>
        <w:t xml:space="preserve"> يكون بقدر ما يطبق الحق ويتنزه عن التمييز  ويعطي كل</w:t>
      </w:r>
      <w:r w:rsidR="001D453B">
        <w:rPr>
          <w:rFonts w:cs="Simplified Arabic" w:hint="cs"/>
          <w:color w:val="auto"/>
          <w:sz w:val="40"/>
          <w:szCs w:val="40"/>
          <w:rtl/>
          <w:lang w:bidi="ar-LB"/>
        </w:rPr>
        <w:t>ُّ</w:t>
      </w:r>
      <w:r w:rsidRPr="006B3461">
        <w:rPr>
          <w:rFonts w:cs="Simplified Arabic" w:hint="cs"/>
          <w:color w:val="auto"/>
          <w:sz w:val="40"/>
          <w:szCs w:val="40"/>
          <w:rtl/>
          <w:lang w:bidi="ar-LB"/>
        </w:rPr>
        <w:t xml:space="preserve"> ذي حق حقّه.</w:t>
      </w:r>
    </w:p>
    <w:p w:rsidR="00A30AFF" w:rsidRPr="006B3461" w:rsidRDefault="00A30AFF" w:rsidP="00EE3BA9">
      <w:pPr>
        <w:bidi/>
        <w:jc w:val="both"/>
        <w:rPr>
          <w:rFonts w:cs="Simplified Arabic"/>
          <w:color w:val="auto"/>
          <w:sz w:val="40"/>
          <w:szCs w:val="40"/>
          <w:rtl/>
          <w:lang w:bidi="ar-LB"/>
        </w:rPr>
      </w:pPr>
      <w:r w:rsidRPr="006B3461">
        <w:rPr>
          <w:rFonts w:cs="Simplified Arabic" w:hint="cs"/>
          <w:color w:val="auto"/>
          <w:sz w:val="40"/>
          <w:szCs w:val="40"/>
          <w:rtl/>
          <w:lang w:bidi="ar-LB"/>
        </w:rPr>
        <w:t>لا شك في ان الحريّة والعدالة اليوم في مأزق. ولكننا نقول ان بيروت أم الشرائ</w:t>
      </w:r>
      <w:r w:rsidR="001D453B">
        <w:rPr>
          <w:rFonts w:cs="Simplified Arabic" w:hint="cs"/>
          <w:color w:val="auto"/>
          <w:sz w:val="40"/>
          <w:szCs w:val="40"/>
          <w:rtl/>
          <w:lang w:bidi="ar-LB"/>
        </w:rPr>
        <w:t>ع مع اول كلية حقوق في العالم: ست</w:t>
      </w:r>
      <w:r w:rsidRPr="006B3461">
        <w:rPr>
          <w:rFonts w:cs="Simplified Arabic" w:hint="cs"/>
          <w:color w:val="auto"/>
          <w:sz w:val="40"/>
          <w:szCs w:val="40"/>
          <w:rtl/>
          <w:lang w:bidi="ar-LB"/>
        </w:rPr>
        <w:t>سلك درب تحقيق هذه الحرية والعدالة.</w:t>
      </w:r>
    </w:p>
    <w:p w:rsidR="00A30AFF" w:rsidRPr="006B3461" w:rsidRDefault="00A30AFF" w:rsidP="00EE3BA9">
      <w:pPr>
        <w:bidi/>
        <w:jc w:val="both"/>
        <w:rPr>
          <w:rFonts w:cs="Simplified Arabic"/>
          <w:color w:val="auto"/>
          <w:sz w:val="40"/>
          <w:szCs w:val="40"/>
          <w:rtl/>
          <w:lang w:bidi="ar-LB"/>
        </w:rPr>
      </w:pPr>
      <w:r w:rsidRPr="006B3461">
        <w:rPr>
          <w:rFonts w:cs="Simplified Arabic" w:hint="cs"/>
          <w:color w:val="auto"/>
          <w:sz w:val="40"/>
          <w:szCs w:val="40"/>
          <w:rtl/>
          <w:lang w:bidi="ar-LB"/>
        </w:rPr>
        <w:t xml:space="preserve">فبإسم كلية الحقوق والعلوم السياسية والادارية في الجامعة اللبنانية أعلن عن وضع انفسنا في تصرّف المرصد العتيد، معولاً على نشاط اساتذة الكلية في رفد العدالة الجزائية </w:t>
      </w:r>
      <w:r w:rsidRPr="006B3461">
        <w:rPr>
          <w:rFonts w:cs="Simplified Arabic" w:hint="cs"/>
          <w:color w:val="auto"/>
          <w:sz w:val="40"/>
          <w:szCs w:val="40"/>
          <w:rtl/>
          <w:lang w:bidi="ar-LB"/>
        </w:rPr>
        <w:lastRenderedPageBreak/>
        <w:t>بأبحاثهم وإسهاماته</w:t>
      </w:r>
      <w:r w:rsidR="00EE3BA9" w:rsidRPr="006B3461">
        <w:rPr>
          <w:rFonts w:cs="Simplified Arabic" w:hint="cs"/>
          <w:color w:val="auto"/>
          <w:sz w:val="40"/>
          <w:szCs w:val="40"/>
          <w:rtl/>
          <w:lang w:bidi="ar-LB"/>
        </w:rPr>
        <w:t>م الفكرية، علّ</w:t>
      </w:r>
      <w:r w:rsidRPr="006B3461">
        <w:rPr>
          <w:rFonts w:cs="Simplified Arabic" w:hint="cs"/>
          <w:color w:val="auto"/>
          <w:sz w:val="40"/>
          <w:szCs w:val="40"/>
          <w:rtl/>
          <w:lang w:bidi="ar-LB"/>
        </w:rPr>
        <w:t>نا نصل سويّا الى إقامة دولة القانون والمؤسسات التي تع</w:t>
      </w:r>
      <w:r w:rsidR="00B55908" w:rsidRPr="006B3461">
        <w:rPr>
          <w:rFonts w:cs="Simplified Arabic" w:hint="cs"/>
          <w:color w:val="auto"/>
          <w:sz w:val="40"/>
          <w:szCs w:val="40"/>
          <w:rtl/>
          <w:lang w:bidi="ar-LB"/>
        </w:rPr>
        <w:t>ني قضاءً مستقلاًّ</w:t>
      </w:r>
      <w:r w:rsidR="00EE3BA9" w:rsidRPr="006B3461">
        <w:rPr>
          <w:rFonts w:cs="Simplified Arabic" w:hint="cs"/>
          <w:color w:val="auto"/>
          <w:sz w:val="40"/>
          <w:szCs w:val="40"/>
          <w:rtl/>
          <w:lang w:bidi="ar-LB"/>
        </w:rPr>
        <w:t xml:space="preserve"> وعدالة عمياء وحرية منعتقة من كل شيء الا</w:t>
      </w:r>
      <w:r w:rsidRPr="006B3461">
        <w:rPr>
          <w:rFonts w:cs="Simplified Arabic" w:hint="cs"/>
          <w:color w:val="auto"/>
          <w:sz w:val="40"/>
          <w:szCs w:val="40"/>
          <w:rtl/>
          <w:lang w:bidi="ar-LB"/>
        </w:rPr>
        <w:t xml:space="preserve"> نفسها. </w:t>
      </w:r>
    </w:p>
    <w:p w:rsidR="00A30AFF" w:rsidRPr="006B3461" w:rsidRDefault="00A30AFF" w:rsidP="00EE3BA9">
      <w:pPr>
        <w:bidi/>
        <w:jc w:val="both"/>
        <w:rPr>
          <w:rFonts w:cs="Simplified Arabic"/>
          <w:color w:val="auto"/>
          <w:sz w:val="40"/>
          <w:szCs w:val="40"/>
          <w:rtl/>
          <w:lang w:bidi="ar-LB"/>
        </w:rPr>
      </w:pPr>
      <w:r w:rsidRPr="006B3461">
        <w:rPr>
          <w:rFonts w:cs="Simplified Arabic" w:hint="cs"/>
          <w:color w:val="auto"/>
          <w:sz w:val="40"/>
          <w:szCs w:val="40"/>
          <w:rtl/>
          <w:lang w:bidi="ar-LB"/>
        </w:rPr>
        <w:t>يداً بيد نسير مع نقابة المحامين في بيروت ومرصد العدالة الجزائية لإرساء قواعد العدالة في لبنان.</w:t>
      </w:r>
    </w:p>
    <w:p w:rsidR="00A30AFF" w:rsidRPr="006B3461" w:rsidRDefault="00A30AFF" w:rsidP="00EE3BA9">
      <w:pPr>
        <w:bidi/>
        <w:jc w:val="both"/>
        <w:rPr>
          <w:rFonts w:cs="Simplified Arabic"/>
          <w:color w:val="auto"/>
          <w:sz w:val="40"/>
          <w:szCs w:val="40"/>
          <w:rtl/>
          <w:lang w:bidi="ar-LB"/>
        </w:rPr>
      </w:pPr>
      <w:r w:rsidRPr="006B3461">
        <w:rPr>
          <w:rFonts w:cs="Simplified Arabic" w:hint="cs"/>
          <w:color w:val="auto"/>
          <w:sz w:val="40"/>
          <w:szCs w:val="40"/>
          <w:rtl/>
          <w:lang w:bidi="ar-LB"/>
        </w:rPr>
        <w:t>عاش لبنان</w:t>
      </w:r>
    </w:p>
    <w:p w:rsidR="00A30AFF" w:rsidRPr="006B3461" w:rsidRDefault="00A30AFF" w:rsidP="00EE3BA9">
      <w:pPr>
        <w:bidi/>
        <w:jc w:val="both"/>
        <w:rPr>
          <w:rFonts w:cs="Simplified Arabic"/>
          <w:color w:val="auto"/>
          <w:sz w:val="40"/>
          <w:szCs w:val="40"/>
          <w:rtl/>
          <w:lang w:bidi="ar-LB"/>
        </w:rPr>
      </w:pPr>
    </w:p>
    <w:sectPr w:rsidR="00A30AFF" w:rsidRPr="006B3461" w:rsidSect="005920C3">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77" w:rsidRDefault="00AA3F77" w:rsidP="001D453B">
      <w:pPr>
        <w:spacing w:after="0" w:line="240" w:lineRule="auto"/>
      </w:pPr>
      <w:r>
        <w:separator/>
      </w:r>
    </w:p>
  </w:endnote>
  <w:endnote w:type="continuationSeparator" w:id="0">
    <w:p w:rsidR="00AA3F77" w:rsidRDefault="00AA3F77" w:rsidP="001D4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7236"/>
      <w:docPartObj>
        <w:docPartGallery w:val="Page Numbers (Bottom of Page)"/>
        <w:docPartUnique/>
      </w:docPartObj>
    </w:sdtPr>
    <w:sdtContent>
      <w:p w:rsidR="00EF7CD1" w:rsidRDefault="00EF7CD1">
        <w:pPr>
          <w:pStyle w:val="Footer"/>
          <w:jc w:val="center"/>
        </w:pPr>
        <w:fldSimple w:instr=" PAGE   \* MERGEFORMAT ">
          <w:r>
            <w:rPr>
              <w:noProof/>
            </w:rPr>
            <w:t>1</w:t>
          </w:r>
        </w:fldSimple>
      </w:p>
    </w:sdtContent>
  </w:sdt>
  <w:p w:rsidR="00EF7CD1" w:rsidRDefault="00EF7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77" w:rsidRDefault="00AA3F77" w:rsidP="001D453B">
      <w:pPr>
        <w:spacing w:after="0" w:line="240" w:lineRule="auto"/>
      </w:pPr>
      <w:r>
        <w:separator/>
      </w:r>
    </w:p>
  </w:footnote>
  <w:footnote w:type="continuationSeparator" w:id="0">
    <w:p w:rsidR="00AA3F77" w:rsidRDefault="00AA3F77" w:rsidP="001D4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3B" w:rsidRDefault="001D453B" w:rsidP="00EF7CD1">
    <w:pPr>
      <w:pStyle w:val="Header"/>
      <w:jc w:val="center"/>
    </w:pPr>
  </w:p>
  <w:p w:rsidR="001D453B" w:rsidRDefault="001D45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6296"/>
    <w:rsid w:val="001D453B"/>
    <w:rsid w:val="00365AF9"/>
    <w:rsid w:val="004F4BC5"/>
    <w:rsid w:val="00523640"/>
    <w:rsid w:val="005920C3"/>
    <w:rsid w:val="006B3461"/>
    <w:rsid w:val="00823120"/>
    <w:rsid w:val="00875758"/>
    <w:rsid w:val="009D6296"/>
    <w:rsid w:val="00A30AFF"/>
    <w:rsid w:val="00A31E31"/>
    <w:rsid w:val="00AA3F77"/>
    <w:rsid w:val="00B06B6C"/>
    <w:rsid w:val="00B55908"/>
    <w:rsid w:val="00BF7A93"/>
    <w:rsid w:val="00DE0899"/>
    <w:rsid w:val="00EE3BA9"/>
    <w:rsid w:val="00EF7C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HAnsi" w:hAnsi="Arial Unicode MS" w:cs="Times New Roman"/>
        <w:i/>
        <w:color w:val="4F81BD" w:themeColor="accent1"/>
        <w:spacing w:val="15"/>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5AF9"/>
    <w:pPr>
      <w:numPr>
        <w:ilvl w:val="1"/>
      </w:numPr>
    </w:pPr>
    <w:rPr>
      <w:rFonts w:asciiTheme="majorHAnsi" w:eastAsiaTheme="majorEastAsia" w:hAnsiTheme="majorHAnsi" w:cstheme="majorBidi"/>
      <w:iCs/>
    </w:rPr>
  </w:style>
  <w:style w:type="character" w:customStyle="1" w:styleId="SubtitleChar">
    <w:name w:val="Subtitle Char"/>
    <w:basedOn w:val="DefaultParagraphFont"/>
    <w:link w:val="Subtitle"/>
    <w:uiPriority w:val="11"/>
    <w:rsid w:val="00365AF9"/>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9D6296"/>
    <w:rPr>
      <w:color w:val="0000FF" w:themeColor="hyperlink"/>
      <w:u w:val="single"/>
    </w:rPr>
  </w:style>
  <w:style w:type="paragraph" w:styleId="BalloonText">
    <w:name w:val="Balloon Text"/>
    <w:basedOn w:val="Normal"/>
    <w:link w:val="BalloonTextChar"/>
    <w:uiPriority w:val="99"/>
    <w:semiHidden/>
    <w:unhideWhenUsed/>
    <w:rsid w:val="0082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120"/>
    <w:rPr>
      <w:rFonts w:ascii="Tahoma" w:hAnsi="Tahoma" w:cs="Tahoma"/>
      <w:sz w:val="16"/>
      <w:szCs w:val="16"/>
    </w:rPr>
  </w:style>
  <w:style w:type="paragraph" w:styleId="Header">
    <w:name w:val="header"/>
    <w:basedOn w:val="Normal"/>
    <w:link w:val="HeaderChar"/>
    <w:uiPriority w:val="99"/>
    <w:unhideWhenUsed/>
    <w:rsid w:val="001D45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453B"/>
  </w:style>
  <w:style w:type="paragraph" w:styleId="Footer">
    <w:name w:val="footer"/>
    <w:basedOn w:val="Normal"/>
    <w:link w:val="FooterChar"/>
    <w:uiPriority w:val="99"/>
    <w:unhideWhenUsed/>
    <w:rsid w:val="001D45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5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_habib@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4920B-7877-4A05-9DDF-963B55A3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advantec</dc:creator>
  <cp:keywords/>
  <dc:description/>
  <cp:lastModifiedBy>advantec</cp:lastModifiedBy>
  <cp:revision>7</cp:revision>
  <cp:lastPrinted>2014-03-26T09:13:00Z</cp:lastPrinted>
  <dcterms:created xsi:type="dcterms:W3CDTF">2014-03-24T09:20:00Z</dcterms:created>
  <dcterms:modified xsi:type="dcterms:W3CDTF">2014-03-26T09:30:00Z</dcterms:modified>
</cp:coreProperties>
</file>