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D43237" w:rsidRDefault="00035FFD">
      <w:pPr>
        <w:rPr>
          <w:rFonts w:asciiTheme="majorBidi" w:hAnsiTheme="majorBidi" w:cstheme="majorBidi" w:hint="cs"/>
          <w:b/>
          <w:bCs/>
          <w:sz w:val="28"/>
          <w:szCs w:val="28"/>
          <w:rtl/>
          <w:lang w:bidi="ar-LB"/>
        </w:rPr>
      </w:pPr>
      <w:r w:rsidRPr="00D43237">
        <w:rPr>
          <w:rFonts w:asciiTheme="majorBidi" w:hAnsiTheme="majorBidi" w:cstheme="majorBidi" w:hint="cs"/>
          <w:b/>
          <w:bCs/>
          <w:sz w:val="28"/>
          <w:szCs w:val="28"/>
          <w:rtl/>
          <w:lang w:bidi="ar-LB"/>
        </w:rPr>
        <w:t xml:space="preserve">الأكراد </w:t>
      </w:r>
      <w:proofErr w:type="spellStart"/>
      <w:r w:rsidRPr="00D43237">
        <w:rPr>
          <w:rFonts w:asciiTheme="majorBidi" w:hAnsiTheme="majorBidi" w:cstheme="majorBidi" w:hint="cs"/>
          <w:b/>
          <w:bCs/>
          <w:sz w:val="28"/>
          <w:szCs w:val="28"/>
          <w:rtl/>
          <w:lang w:bidi="ar-LB"/>
        </w:rPr>
        <w:t>وفدرلة</w:t>
      </w:r>
      <w:proofErr w:type="spellEnd"/>
      <w:r w:rsidRPr="00D43237">
        <w:rPr>
          <w:rFonts w:asciiTheme="majorBidi" w:hAnsiTheme="majorBidi" w:cstheme="majorBidi" w:hint="cs"/>
          <w:b/>
          <w:bCs/>
          <w:sz w:val="28"/>
          <w:szCs w:val="28"/>
          <w:rtl/>
          <w:lang w:bidi="ar-LB"/>
        </w:rPr>
        <w:t xml:space="preserve"> المنطقة</w:t>
      </w:r>
    </w:p>
    <w:p w:rsidR="00035FFD" w:rsidRPr="00D43237" w:rsidRDefault="00035FFD">
      <w:pPr>
        <w:rPr>
          <w:rFonts w:asciiTheme="majorBidi" w:hAnsiTheme="majorBidi" w:cstheme="majorBidi" w:hint="cs"/>
          <w:b/>
          <w:bCs/>
          <w:sz w:val="28"/>
          <w:szCs w:val="28"/>
          <w:rtl/>
          <w:lang w:bidi="ar-LB"/>
        </w:rPr>
      </w:pPr>
      <w:r w:rsidRPr="00D43237">
        <w:rPr>
          <w:rFonts w:asciiTheme="majorBidi" w:hAnsiTheme="majorBidi" w:cstheme="majorBidi" w:hint="cs"/>
          <w:b/>
          <w:bCs/>
          <w:sz w:val="28"/>
          <w:szCs w:val="28"/>
          <w:rtl/>
          <w:lang w:bidi="ar-LB"/>
        </w:rPr>
        <w:t>د.خليل حسين</w:t>
      </w:r>
    </w:p>
    <w:p w:rsidR="00035FFD" w:rsidRPr="00D43237" w:rsidRDefault="00035FFD">
      <w:pPr>
        <w:rPr>
          <w:rFonts w:asciiTheme="majorBidi" w:hAnsiTheme="majorBidi" w:cstheme="majorBidi" w:hint="cs"/>
          <w:b/>
          <w:bCs/>
          <w:sz w:val="28"/>
          <w:szCs w:val="28"/>
          <w:rtl/>
          <w:lang w:bidi="ar-LB"/>
        </w:rPr>
      </w:pPr>
      <w:r w:rsidRPr="00D43237">
        <w:rPr>
          <w:rFonts w:asciiTheme="majorBidi" w:hAnsiTheme="majorBidi" w:cstheme="majorBidi" w:hint="cs"/>
          <w:b/>
          <w:bCs/>
          <w:sz w:val="28"/>
          <w:szCs w:val="28"/>
          <w:rtl/>
          <w:lang w:bidi="ar-LB"/>
        </w:rPr>
        <w:t>أستاذ القانون الدولي والدبلوماسي في الجامعة اللبنانية</w:t>
      </w:r>
    </w:p>
    <w:p w:rsidR="00035FFD" w:rsidRPr="00D43237" w:rsidRDefault="00035FFD">
      <w:pPr>
        <w:rPr>
          <w:rFonts w:asciiTheme="majorBidi" w:hAnsiTheme="majorBidi" w:cstheme="majorBidi" w:hint="cs"/>
          <w:sz w:val="28"/>
          <w:szCs w:val="28"/>
          <w:rtl/>
          <w:lang w:bidi="ar-LB"/>
        </w:rPr>
      </w:pPr>
    </w:p>
    <w:p w:rsidR="00035FFD" w:rsidRPr="00D43237" w:rsidRDefault="00035FFD" w:rsidP="00035FFD">
      <w:pPr>
        <w:jc w:val="both"/>
        <w:rPr>
          <w:rFonts w:asciiTheme="majorBidi" w:hAnsiTheme="majorBidi" w:cstheme="majorBidi" w:hint="cs"/>
          <w:sz w:val="28"/>
          <w:szCs w:val="28"/>
          <w:rtl/>
          <w:lang w:bidi="ar-LB"/>
        </w:rPr>
      </w:pPr>
      <w:r w:rsidRPr="00D43237">
        <w:rPr>
          <w:rFonts w:asciiTheme="majorBidi" w:hAnsiTheme="majorBidi" w:cstheme="majorBidi" w:hint="cs"/>
          <w:sz w:val="28"/>
          <w:szCs w:val="28"/>
          <w:rtl/>
          <w:lang w:bidi="ar-LB"/>
        </w:rPr>
        <w:t xml:space="preserve">         ربما يكون الحلم الكردي بإنشاء وطن قومي ، بات قاب قوسين أو أدنى من التحقق، فما صدر من تصريحات ومواقف حول </w:t>
      </w:r>
      <w:proofErr w:type="spellStart"/>
      <w:r w:rsidRPr="00D43237">
        <w:rPr>
          <w:rFonts w:asciiTheme="majorBidi" w:hAnsiTheme="majorBidi" w:cstheme="majorBidi" w:hint="cs"/>
          <w:sz w:val="28"/>
          <w:szCs w:val="28"/>
          <w:rtl/>
          <w:lang w:bidi="ar-LB"/>
        </w:rPr>
        <w:t>فدرلة</w:t>
      </w:r>
      <w:proofErr w:type="spellEnd"/>
      <w:r w:rsidRPr="00D43237">
        <w:rPr>
          <w:rFonts w:asciiTheme="majorBidi" w:hAnsiTheme="majorBidi" w:cstheme="majorBidi" w:hint="cs"/>
          <w:sz w:val="28"/>
          <w:szCs w:val="28"/>
          <w:rtl/>
          <w:lang w:bidi="ar-LB"/>
        </w:rPr>
        <w:t xml:space="preserve"> سوريا لم يأت من فراغ، إنما جاء نتيجة معطيات محلية ذات بُعد اقليمي ودولي، ولبي بالضرورة أن يكون الأمر محصورا فقط بمعطيات الواقع الجغرافي الذي آل إليه الوضع الكردي في شمال سوريا تحديدا. </w:t>
      </w:r>
    </w:p>
    <w:p w:rsidR="00035FFD" w:rsidRPr="00D43237" w:rsidRDefault="00035FFD" w:rsidP="00A81687">
      <w:pPr>
        <w:jc w:val="both"/>
        <w:rPr>
          <w:rFonts w:asciiTheme="majorBidi" w:hAnsiTheme="majorBidi" w:cstheme="majorBidi" w:hint="cs"/>
          <w:sz w:val="28"/>
          <w:szCs w:val="28"/>
          <w:rtl/>
        </w:rPr>
      </w:pPr>
      <w:r w:rsidRPr="00D43237">
        <w:rPr>
          <w:rFonts w:asciiTheme="majorBidi" w:hAnsiTheme="majorBidi" w:cstheme="majorBidi" w:hint="cs"/>
          <w:sz w:val="28"/>
          <w:szCs w:val="28"/>
          <w:rtl/>
          <w:lang w:bidi="ar-LB"/>
        </w:rPr>
        <w:t xml:space="preserve">        </w:t>
      </w:r>
      <w:r w:rsidRPr="00D43237">
        <w:rPr>
          <w:rFonts w:asciiTheme="majorBidi" w:hAnsiTheme="majorBidi" w:cstheme="majorBidi" w:hint="cs"/>
          <w:sz w:val="28"/>
          <w:szCs w:val="28"/>
          <w:rtl/>
        </w:rPr>
        <w:t xml:space="preserve">لقد سبق </w:t>
      </w:r>
      <w:proofErr w:type="spellStart"/>
      <w:r w:rsidRPr="00D43237">
        <w:rPr>
          <w:rFonts w:asciiTheme="majorBidi" w:hAnsiTheme="majorBidi" w:cstheme="majorBidi" w:hint="cs"/>
          <w:sz w:val="28"/>
          <w:szCs w:val="28"/>
          <w:rtl/>
        </w:rPr>
        <w:t>و</w:t>
      </w:r>
      <w:r w:rsidRPr="00D43237">
        <w:rPr>
          <w:rFonts w:asciiTheme="majorBidi" w:hAnsiTheme="majorBidi" w:cstheme="majorBidi"/>
          <w:sz w:val="28"/>
          <w:szCs w:val="28"/>
          <w:rtl/>
        </w:rPr>
        <w:t>اعلن</w:t>
      </w:r>
      <w:proofErr w:type="spellEnd"/>
      <w:r w:rsidRPr="00D43237">
        <w:rPr>
          <w:rFonts w:asciiTheme="majorBidi" w:hAnsiTheme="majorBidi" w:cstheme="majorBidi"/>
          <w:sz w:val="28"/>
          <w:szCs w:val="28"/>
          <w:rtl/>
        </w:rPr>
        <w:t xml:space="preserve"> سيرغي </w:t>
      </w:r>
      <w:proofErr w:type="spellStart"/>
      <w:r w:rsidRPr="00D43237">
        <w:rPr>
          <w:rFonts w:asciiTheme="majorBidi" w:hAnsiTheme="majorBidi" w:cstheme="majorBidi"/>
          <w:sz w:val="28"/>
          <w:szCs w:val="28"/>
          <w:rtl/>
        </w:rPr>
        <w:t>ريابكوف</w:t>
      </w:r>
      <w:proofErr w:type="spellEnd"/>
      <w:r w:rsidRPr="00D43237">
        <w:rPr>
          <w:rFonts w:asciiTheme="majorBidi" w:hAnsiTheme="majorBidi" w:cstheme="majorBidi"/>
          <w:sz w:val="28"/>
          <w:szCs w:val="28"/>
          <w:rtl/>
        </w:rPr>
        <w:t xml:space="preserve"> نائب وزير الخارجية الروسي حرفيا </w:t>
      </w:r>
      <w:r w:rsidR="00FF5FD0" w:rsidRPr="00D43237">
        <w:rPr>
          <w:rFonts w:asciiTheme="majorBidi" w:hAnsiTheme="majorBidi" w:cstheme="majorBidi" w:hint="cs"/>
          <w:sz w:val="28"/>
          <w:szCs w:val="28"/>
          <w:rtl/>
        </w:rPr>
        <w:t>"</w:t>
      </w:r>
      <w:r w:rsidRPr="00D43237">
        <w:rPr>
          <w:rFonts w:asciiTheme="majorBidi" w:hAnsiTheme="majorBidi" w:cstheme="majorBidi"/>
          <w:sz w:val="28"/>
          <w:szCs w:val="28"/>
          <w:rtl/>
        </w:rPr>
        <w:t xml:space="preserve">نأمل </w:t>
      </w:r>
      <w:r w:rsidR="00FF5FD0" w:rsidRPr="00D43237">
        <w:rPr>
          <w:rFonts w:asciiTheme="majorBidi" w:hAnsiTheme="majorBidi" w:cstheme="majorBidi" w:hint="cs"/>
          <w:sz w:val="28"/>
          <w:szCs w:val="28"/>
          <w:rtl/>
        </w:rPr>
        <w:t>أن</w:t>
      </w:r>
      <w:r w:rsidRPr="00D43237">
        <w:rPr>
          <w:rFonts w:asciiTheme="majorBidi" w:hAnsiTheme="majorBidi" w:cstheme="majorBidi"/>
          <w:sz w:val="28"/>
          <w:szCs w:val="28"/>
          <w:rtl/>
        </w:rPr>
        <w:t xml:space="preserve"> يتوصل المشاركون في المفاوضات السورية </w:t>
      </w:r>
      <w:r w:rsidR="00FF5FD0" w:rsidRPr="00D43237">
        <w:rPr>
          <w:rFonts w:asciiTheme="majorBidi" w:hAnsiTheme="majorBidi" w:cstheme="majorBidi" w:hint="cs"/>
          <w:sz w:val="28"/>
          <w:szCs w:val="28"/>
          <w:rtl/>
        </w:rPr>
        <w:t>إلى</w:t>
      </w:r>
      <w:r w:rsidRPr="00D43237">
        <w:rPr>
          <w:rFonts w:asciiTheme="majorBidi" w:hAnsiTheme="majorBidi" w:cstheme="majorBidi"/>
          <w:sz w:val="28"/>
          <w:szCs w:val="28"/>
          <w:rtl/>
        </w:rPr>
        <w:t xml:space="preserve"> فكرة </w:t>
      </w:r>
      <w:r w:rsidR="00FF5FD0" w:rsidRPr="00D43237">
        <w:rPr>
          <w:rFonts w:asciiTheme="majorBidi" w:hAnsiTheme="majorBidi" w:cstheme="majorBidi" w:hint="cs"/>
          <w:sz w:val="28"/>
          <w:szCs w:val="28"/>
          <w:rtl/>
        </w:rPr>
        <w:t>إنشاء</w:t>
      </w:r>
      <w:r w:rsidRPr="00D43237">
        <w:rPr>
          <w:rFonts w:asciiTheme="majorBidi" w:hAnsiTheme="majorBidi" w:cstheme="majorBidi"/>
          <w:sz w:val="28"/>
          <w:szCs w:val="28"/>
          <w:rtl/>
        </w:rPr>
        <w:t xml:space="preserve"> جمهورية سورية فيدرالية</w:t>
      </w:r>
      <w:r w:rsidR="00FF5FD0" w:rsidRPr="00D43237">
        <w:rPr>
          <w:rFonts w:asciiTheme="majorBidi" w:hAnsiTheme="majorBidi" w:cstheme="majorBidi" w:hint="cs"/>
          <w:sz w:val="28"/>
          <w:szCs w:val="28"/>
          <w:rtl/>
        </w:rPr>
        <w:t>"</w:t>
      </w:r>
      <w:r w:rsidRPr="00D43237">
        <w:rPr>
          <w:rFonts w:asciiTheme="majorBidi" w:hAnsiTheme="majorBidi" w:cstheme="majorBidi"/>
          <w:sz w:val="28"/>
          <w:szCs w:val="28"/>
          <w:rtl/>
        </w:rPr>
        <w:t>، و</w:t>
      </w:r>
      <w:r w:rsidR="00FF5FD0" w:rsidRPr="00D43237">
        <w:rPr>
          <w:rFonts w:asciiTheme="majorBidi" w:hAnsiTheme="majorBidi" w:cstheme="majorBidi" w:hint="cs"/>
          <w:sz w:val="28"/>
          <w:szCs w:val="28"/>
          <w:rtl/>
        </w:rPr>
        <w:t xml:space="preserve">تكمن </w:t>
      </w:r>
      <w:r w:rsidRPr="00D43237">
        <w:rPr>
          <w:rFonts w:asciiTheme="majorBidi" w:hAnsiTheme="majorBidi" w:cstheme="majorBidi"/>
          <w:sz w:val="28"/>
          <w:szCs w:val="28"/>
          <w:rtl/>
        </w:rPr>
        <w:t xml:space="preserve">خطورة هذا التصريح </w:t>
      </w:r>
      <w:r w:rsidR="00FF5FD0" w:rsidRPr="00D43237">
        <w:rPr>
          <w:rFonts w:asciiTheme="majorBidi" w:hAnsiTheme="majorBidi" w:cstheme="majorBidi" w:hint="cs"/>
          <w:sz w:val="28"/>
          <w:szCs w:val="28"/>
          <w:rtl/>
        </w:rPr>
        <w:t>وأهميته</w:t>
      </w:r>
      <w:r w:rsidRPr="00D43237">
        <w:rPr>
          <w:rFonts w:asciiTheme="majorBidi" w:hAnsiTheme="majorBidi" w:cstheme="majorBidi"/>
          <w:sz w:val="28"/>
          <w:szCs w:val="28"/>
          <w:rtl/>
        </w:rPr>
        <w:t xml:space="preserve"> لا </w:t>
      </w:r>
      <w:r w:rsidR="00FF5FD0" w:rsidRPr="00D43237">
        <w:rPr>
          <w:rFonts w:asciiTheme="majorBidi" w:hAnsiTheme="majorBidi" w:cstheme="majorBidi" w:hint="cs"/>
          <w:sz w:val="28"/>
          <w:szCs w:val="28"/>
          <w:rtl/>
        </w:rPr>
        <w:t>تكمن في</w:t>
      </w:r>
      <w:r w:rsidRPr="00D43237">
        <w:rPr>
          <w:rFonts w:asciiTheme="majorBidi" w:hAnsiTheme="majorBidi" w:cstheme="majorBidi"/>
          <w:sz w:val="28"/>
          <w:szCs w:val="28"/>
          <w:rtl/>
        </w:rPr>
        <w:t xml:space="preserve"> كون صاحبه الرجل الثاني في الخارجية الروسية، </w:t>
      </w:r>
      <w:r w:rsidR="00FF5FD0" w:rsidRPr="00D43237">
        <w:rPr>
          <w:rFonts w:asciiTheme="majorBidi" w:hAnsiTheme="majorBidi" w:cstheme="majorBidi" w:hint="cs"/>
          <w:sz w:val="28"/>
          <w:szCs w:val="28"/>
          <w:rtl/>
        </w:rPr>
        <w:t>وإنما</w:t>
      </w:r>
      <w:r w:rsidRPr="00D43237">
        <w:rPr>
          <w:rFonts w:asciiTheme="majorBidi" w:hAnsiTheme="majorBidi" w:cstheme="majorBidi"/>
          <w:sz w:val="28"/>
          <w:szCs w:val="28"/>
          <w:rtl/>
        </w:rPr>
        <w:t xml:space="preserve"> </w:t>
      </w:r>
      <w:r w:rsidR="00FF5FD0" w:rsidRPr="00D43237">
        <w:rPr>
          <w:rFonts w:asciiTheme="majorBidi" w:hAnsiTheme="majorBidi" w:cstheme="majorBidi" w:hint="cs"/>
          <w:sz w:val="28"/>
          <w:szCs w:val="28"/>
          <w:rtl/>
        </w:rPr>
        <w:t>أيضا</w:t>
      </w:r>
      <w:r w:rsidRPr="00D43237">
        <w:rPr>
          <w:rFonts w:asciiTheme="majorBidi" w:hAnsiTheme="majorBidi" w:cstheme="majorBidi"/>
          <w:sz w:val="28"/>
          <w:szCs w:val="28"/>
          <w:rtl/>
        </w:rPr>
        <w:t xml:space="preserve"> </w:t>
      </w:r>
      <w:r w:rsidR="00FF5FD0" w:rsidRPr="00D43237">
        <w:rPr>
          <w:rFonts w:asciiTheme="majorBidi" w:hAnsiTheme="majorBidi" w:cstheme="majorBidi" w:hint="cs"/>
          <w:sz w:val="28"/>
          <w:szCs w:val="28"/>
          <w:rtl/>
        </w:rPr>
        <w:t>ل</w:t>
      </w:r>
      <w:r w:rsidRPr="00D43237">
        <w:rPr>
          <w:rFonts w:asciiTheme="majorBidi" w:hAnsiTheme="majorBidi" w:cstheme="majorBidi"/>
          <w:sz w:val="28"/>
          <w:szCs w:val="28"/>
          <w:rtl/>
        </w:rPr>
        <w:t xml:space="preserve">كونه صدر بعد </w:t>
      </w:r>
      <w:r w:rsidR="00FF5FD0" w:rsidRPr="00D43237">
        <w:rPr>
          <w:rFonts w:asciiTheme="majorBidi" w:hAnsiTheme="majorBidi" w:cstheme="majorBidi" w:hint="cs"/>
          <w:sz w:val="28"/>
          <w:szCs w:val="28"/>
          <w:rtl/>
        </w:rPr>
        <w:t>أيام</w:t>
      </w:r>
      <w:r w:rsidRPr="00D43237">
        <w:rPr>
          <w:rFonts w:asciiTheme="majorBidi" w:hAnsiTheme="majorBidi" w:cstheme="majorBidi"/>
          <w:sz w:val="28"/>
          <w:szCs w:val="28"/>
          <w:rtl/>
        </w:rPr>
        <w:t xml:space="preserve"> </w:t>
      </w:r>
      <w:r w:rsidR="00FF5FD0" w:rsidRPr="00D43237">
        <w:rPr>
          <w:rFonts w:asciiTheme="majorBidi" w:hAnsiTheme="majorBidi" w:cstheme="majorBidi" w:hint="cs"/>
          <w:sz w:val="28"/>
          <w:szCs w:val="28"/>
          <w:rtl/>
        </w:rPr>
        <w:t>قليلة على</w:t>
      </w:r>
      <w:r w:rsidRPr="00D43237">
        <w:rPr>
          <w:rFonts w:asciiTheme="majorBidi" w:hAnsiTheme="majorBidi" w:cstheme="majorBidi"/>
          <w:sz w:val="28"/>
          <w:szCs w:val="28"/>
          <w:rtl/>
        </w:rPr>
        <w:t xml:space="preserve"> شهادة جون كيري وزير الخارجية </w:t>
      </w:r>
      <w:r w:rsidR="00FF5FD0" w:rsidRPr="00D43237">
        <w:rPr>
          <w:rFonts w:asciiTheme="majorBidi" w:hAnsiTheme="majorBidi" w:cstheme="majorBidi" w:hint="cs"/>
          <w:sz w:val="28"/>
          <w:szCs w:val="28"/>
          <w:rtl/>
        </w:rPr>
        <w:t>الأمريكي</w:t>
      </w:r>
      <w:r w:rsidRPr="00D43237">
        <w:rPr>
          <w:rFonts w:asciiTheme="majorBidi" w:hAnsiTheme="majorBidi" w:cstheme="majorBidi"/>
          <w:sz w:val="28"/>
          <w:szCs w:val="28"/>
          <w:rtl/>
        </w:rPr>
        <w:t xml:space="preserve"> </w:t>
      </w:r>
      <w:r w:rsidR="00FF5FD0" w:rsidRPr="00D43237">
        <w:rPr>
          <w:rFonts w:asciiTheme="majorBidi" w:hAnsiTheme="majorBidi" w:cstheme="majorBidi" w:hint="cs"/>
          <w:sz w:val="28"/>
          <w:szCs w:val="28"/>
          <w:rtl/>
        </w:rPr>
        <w:t>أمام</w:t>
      </w:r>
      <w:r w:rsidRPr="00D43237">
        <w:rPr>
          <w:rFonts w:asciiTheme="majorBidi" w:hAnsiTheme="majorBidi" w:cstheme="majorBidi"/>
          <w:sz w:val="28"/>
          <w:szCs w:val="28"/>
          <w:rtl/>
        </w:rPr>
        <w:t xml:space="preserve"> الكونغرس التي قال فيها</w:t>
      </w:r>
      <w:r w:rsidR="00FF5FD0" w:rsidRPr="00D43237">
        <w:rPr>
          <w:rFonts w:asciiTheme="majorBidi" w:hAnsiTheme="majorBidi" w:cstheme="majorBidi" w:hint="cs"/>
          <w:sz w:val="28"/>
          <w:szCs w:val="28"/>
          <w:rtl/>
        </w:rPr>
        <w:t xml:space="preserve"> :"</w:t>
      </w:r>
      <w:r w:rsidRPr="00D43237">
        <w:rPr>
          <w:rFonts w:asciiTheme="majorBidi" w:hAnsiTheme="majorBidi" w:cstheme="majorBidi"/>
          <w:sz w:val="28"/>
          <w:szCs w:val="28"/>
          <w:rtl/>
        </w:rPr>
        <w:t xml:space="preserve">ربما فات الوقت </w:t>
      </w:r>
      <w:r w:rsidR="00FF5FD0" w:rsidRPr="00D43237">
        <w:rPr>
          <w:rFonts w:asciiTheme="majorBidi" w:hAnsiTheme="majorBidi" w:cstheme="majorBidi" w:hint="cs"/>
          <w:sz w:val="28"/>
          <w:szCs w:val="28"/>
          <w:rtl/>
        </w:rPr>
        <w:t>لإبقاء</w:t>
      </w:r>
      <w:r w:rsidRPr="00D43237">
        <w:rPr>
          <w:rFonts w:asciiTheme="majorBidi" w:hAnsiTheme="majorBidi" w:cstheme="majorBidi"/>
          <w:sz w:val="28"/>
          <w:szCs w:val="28"/>
          <w:rtl/>
        </w:rPr>
        <w:t xml:space="preserve"> سورية موحدة</w:t>
      </w:r>
      <w:r w:rsidR="00FF5FD0" w:rsidRPr="00D43237">
        <w:rPr>
          <w:rFonts w:asciiTheme="majorBidi" w:hAnsiTheme="majorBidi" w:cstheme="majorBidi" w:hint="cs"/>
          <w:sz w:val="28"/>
          <w:szCs w:val="28"/>
          <w:rtl/>
        </w:rPr>
        <w:t>"</w:t>
      </w:r>
      <w:r w:rsidRPr="00D43237">
        <w:rPr>
          <w:rFonts w:asciiTheme="majorBidi" w:hAnsiTheme="majorBidi" w:cstheme="majorBidi"/>
          <w:sz w:val="28"/>
          <w:szCs w:val="28"/>
          <w:rtl/>
        </w:rPr>
        <w:t xml:space="preserve">، </w:t>
      </w:r>
      <w:r w:rsidR="00A81687" w:rsidRPr="00D43237">
        <w:rPr>
          <w:rFonts w:asciiTheme="majorBidi" w:hAnsiTheme="majorBidi" w:cstheme="majorBidi" w:hint="cs"/>
          <w:sz w:val="28"/>
          <w:szCs w:val="28"/>
          <w:rtl/>
        </w:rPr>
        <w:t>مؤكد</w:t>
      </w:r>
      <w:r w:rsidR="00FF5FD0" w:rsidRPr="00D43237">
        <w:rPr>
          <w:rFonts w:asciiTheme="majorBidi" w:hAnsiTheme="majorBidi" w:cstheme="majorBidi" w:hint="cs"/>
          <w:sz w:val="28"/>
          <w:szCs w:val="28"/>
          <w:rtl/>
        </w:rPr>
        <w:t xml:space="preserve">ا </w:t>
      </w:r>
      <w:r w:rsidR="00A81687" w:rsidRPr="00D43237">
        <w:rPr>
          <w:rFonts w:asciiTheme="majorBidi" w:hAnsiTheme="majorBidi" w:cstheme="majorBidi" w:hint="cs"/>
          <w:sz w:val="28"/>
          <w:szCs w:val="28"/>
          <w:rtl/>
        </w:rPr>
        <w:t>أن</w:t>
      </w:r>
      <w:r w:rsidR="00FF5FD0" w:rsidRPr="00D43237">
        <w:rPr>
          <w:rFonts w:asciiTheme="majorBidi" w:hAnsiTheme="majorBidi" w:cstheme="majorBidi" w:hint="cs"/>
          <w:sz w:val="28"/>
          <w:szCs w:val="28"/>
          <w:rtl/>
        </w:rPr>
        <w:t xml:space="preserve"> </w:t>
      </w:r>
      <w:r w:rsidRPr="00D43237">
        <w:rPr>
          <w:rFonts w:asciiTheme="majorBidi" w:hAnsiTheme="majorBidi" w:cstheme="majorBidi"/>
          <w:sz w:val="28"/>
          <w:szCs w:val="28"/>
          <w:rtl/>
        </w:rPr>
        <w:t xml:space="preserve">هناك </w:t>
      </w:r>
      <w:r w:rsidR="00FF5FD0" w:rsidRPr="00D43237">
        <w:rPr>
          <w:rFonts w:asciiTheme="majorBidi" w:hAnsiTheme="majorBidi" w:cstheme="majorBidi" w:hint="cs"/>
          <w:sz w:val="28"/>
          <w:szCs w:val="28"/>
          <w:rtl/>
        </w:rPr>
        <w:t>"</w:t>
      </w:r>
      <w:r w:rsidRPr="00D43237">
        <w:rPr>
          <w:rFonts w:asciiTheme="majorBidi" w:hAnsiTheme="majorBidi" w:cstheme="majorBidi"/>
          <w:sz w:val="28"/>
          <w:szCs w:val="28"/>
          <w:rtl/>
        </w:rPr>
        <w:t>خطة ب</w:t>
      </w:r>
      <w:r w:rsidR="00A81687" w:rsidRPr="00D43237">
        <w:rPr>
          <w:rFonts w:asciiTheme="majorBidi" w:hAnsiTheme="majorBidi" w:cstheme="majorBidi" w:hint="cs"/>
          <w:sz w:val="28"/>
          <w:szCs w:val="28"/>
          <w:rtl/>
        </w:rPr>
        <w:t xml:space="preserve">اء </w:t>
      </w:r>
      <w:r w:rsidRPr="00D43237">
        <w:rPr>
          <w:rFonts w:asciiTheme="majorBidi" w:hAnsiTheme="majorBidi" w:cstheme="majorBidi"/>
          <w:sz w:val="28"/>
          <w:szCs w:val="28"/>
          <w:rtl/>
        </w:rPr>
        <w:t xml:space="preserve">يمكن اللجوء </w:t>
      </w:r>
      <w:r w:rsidR="00FF5FD0" w:rsidRPr="00D43237">
        <w:rPr>
          <w:rFonts w:asciiTheme="majorBidi" w:hAnsiTheme="majorBidi" w:cstheme="majorBidi" w:hint="cs"/>
          <w:sz w:val="28"/>
          <w:szCs w:val="28"/>
          <w:rtl/>
        </w:rPr>
        <w:t>إليها</w:t>
      </w:r>
      <w:r w:rsidRPr="00D43237">
        <w:rPr>
          <w:rFonts w:asciiTheme="majorBidi" w:hAnsiTheme="majorBidi" w:cstheme="majorBidi"/>
          <w:sz w:val="28"/>
          <w:szCs w:val="28"/>
          <w:rtl/>
        </w:rPr>
        <w:t xml:space="preserve"> في حال فشل الحل السياسي، وانه</w:t>
      </w:r>
      <w:r w:rsidR="00FF5FD0" w:rsidRPr="00D43237">
        <w:rPr>
          <w:rFonts w:asciiTheme="majorBidi" w:hAnsiTheme="majorBidi" w:cstheme="majorBidi" w:hint="cs"/>
          <w:sz w:val="28"/>
          <w:szCs w:val="28"/>
          <w:rtl/>
        </w:rPr>
        <w:t xml:space="preserve">يار </w:t>
      </w:r>
      <w:r w:rsidRPr="00D43237">
        <w:rPr>
          <w:rFonts w:asciiTheme="majorBidi" w:hAnsiTheme="majorBidi" w:cstheme="majorBidi"/>
          <w:sz w:val="28"/>
          <w:szCs w:val="28"/>
          <w:rtl/>
        </w:rPr>
        <w:t>صيغة الحكم الانتقالي</w:t>
      </w:r>
      <w:r w:rsidR="00FF5FD0" w:rsidRPr="00D43237">
        <w:rPr>
          <w:rFonts w:asciiTheme="majorBidi" w:hAnsiTheme="majorBidi" w:cstheme="majorBidi" w:hint="cs"/>
          <w:sz w:val="28"/>
          <w:szCs w:val="28"/>
          <w:rtl/>
        </w:rPr>
        <w:t>"</w:t>
      </w:r>
      <w:r w:rsidRPr="00D43237">
        <w:rPr>
          <w:rFonts w:asciiTheme="majorBidi" w:hAnsiTheme="majorBidi" w:cstheme="majorBidi"/>
          <w:sz w:val="28"/>
          <w:szCs w:val="28"/>
          <w:rtl/>
        </w:rPr>
        <w:t>.</w:t>
      </w:r>
    </w:p>
    <w:p w:rsidR="00FF5FD0" w:rsidRPr="00D43237" w:rsidRDefault="00FF5FD0" w:rsidP="0009484B">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بعد هذه التصريحات المرعبة، علت بعض الأصوات المطالبة بتطبيق اللامركزية في سوريا، وهو أمر مقبول ، باعتباره أمرا إداريا تنمويا، ولا يمس الكيان السياسي للدول، إلا إن المفاجأة كانت بإعلان أول</w:t>
      </w:r>
      <w:r w:rsidRPr="00D43237">
        <w:rPr>
          <w:rFonts w:asciiTheme="majorBidi" w:hAnsiTheme="majorBidi" w:cstheme="majorBidi"/>
          <w:sz w:val="28"/>
          <w:szCs w:val="28"/>
          <w:rtl/>
        </w:rPr>
        <w:t xml:space="preserve"> تطبيق للتقسيم الفيدرالي </w:t>
      </w:r>
      <w:r w:rsidRPr="00D43237">
        <w:rPr>
          <w:rFonts w:asciiTheme="majorBidi" w:hAnsiTheme="majorBidi" w:cstheme="majorBidi" w:hint="cs"/>
          <w:sz w:val="28"/>
          <w:szCs w:val="28"/>
          <w:rtl/>
        </w:rPr>
        <w:t>بإعلان</w:t>
      </w:r>
      <w:r w:rsidRPr="00D43237">
        <w:rPr>
          <w:rFonts w:asciiTheme="majorBidi" w:hAnsiTheme="majorBidi" w:cstheme="majorBidi"/>
          <w:sz w:val="28"/>
          <w:szCs w:val="28"/>
          <w:rtl/>
        </w:rPr>
        <w:t xml:space="preserve"> الكيان الكردي شمال ريف حلب وجنوبه، وهو الكيان الذي تبلورت معالمه </w:t>
      </w:r>
      <w:r w:rsidR="00060E55" w:rsidRPr="00D43237">
        <w:rPr>
          <w:rFonts w:asciiTheme="majorBidi" w:hAnsiTheme="majorBidi" w:cstheme="majorBidi" w:hint="cs"/>
          <w:sz w:val="28"/>
          <w:szCs w:val="28"/>
          <w:rtl/>
        </w:rPr>
        <w:t xml:space="preserve">خلال </w:t>
      </w:r>
      <w:r w:rsidRPr="00D43237">
        <w:rPr>
          <w:rFonts w:asciiTheme="majorBidi" w:hAnsiTheme="majorBidi" w:cstheme="majorBidi"/>
          <w:sz w:val="28"/>
          <w:szCs w:val="28"/>
          <w:rtl/>
        </w:rPr>
        <w:t xml:space="preserve">التحالف الروسي </w:t>
      </w:r>
      <w:r w:rsidR="00060E55" w:rsidRPr="00D43237">
        <w:rPr>
          <w:rFonts w:asciiTheme="majorBidi" w:hAnsiTheme="majorBidi" w:cstheme="majorBidi" w:hint="cs"/>
          <w:sz w:val="28"/>
          <w:szCs w:val="28"/>
          <w:rtl/>
        </w:rPr>
        <w:t xml:space="preserve">الأميركي </w:t>
      </w:r>
      <w:r w:rsidRPr="00D43237">
        <w:rPr>
          <w:rFonts w:asciiTheme="majorBidi" w:hAnsiTheme="majorBidi" w:cstheme="majorBidi"/>
          <w:sz w:val="28"/>
          <w:szCs w:val="28"/>
          <w:rtl/>
        </w:rPr>
        <w:t xml:space="preserve">لمنع </w:t>
      </w:r>
      <w:r w:rsidR="00060E55" w:rsidRPr="00D43237">
        <w:rPr>
          <w:rFonts w:asciiTheme="majorBidi" w:hAnsiTheme="majorBidi" w:cstheme="majorBidi" w:hint="cs"/>
          <w:sz w:val="28"/>
          <w:szCs w:val="28"/>
          <w:rtl/>
        </w:rPr>
        <w:t>"تنظيم داعش"</w:t>
      </w:r>
      <w:r w:rsidRPr="00D43237">
        <w:rPr>
          <w:rFonts w:asciiTheme="majorBidi" w:hAnsiTheme="majorBidi" w:cstheme="majorBidi"/>
          <w:sz w:val="28"/>
          <w:szCs w:val="28"/>
          <w:rtl/>
        </w:rPr>
        <w:t xml:space="preserve"> السيطرة على مدينة عين العرب ، </w:t>
      </w:r>
      <w:r w:rsidR="00060E55" w:rsidRPr="00D43237">
        <w:rPr>
          <w:rFonts w:asciiTheme="majorBidi" w:hAnsiTheme="majorBidi" w:cstheme="majorBidi"/>
          <w:sz w:val="28"/>
          <w:szCs w:val="28"/>
          <w:rtl/>
        </w:rPr>
        <w:t>وبتدخل مباشر من قوات البشمر</w:t>
      </w:r>
      <w:r w:rsidR="00060E55" w:rsidRPr="00D43237">
        <w:rPr>
          <w:rFonts w:asciiTheme="majorBidi" w:hAnsiTheme="majorBidi" w:cstheme="majorBidi" w:hint="cs"/>
          <w:sz w:val="28"/>
          <w:szCs w:val="28"/>
          <w:rtl/>
        </w:rPr>
        <w:t>ك</w:t>
      </w:r>
      <w:r w:rsidRPr="00D43237">
        <w:rPr>
          <w:rFonts w:asciiTheme="majorBidi" w:hAnsiTheme="majorBidi" w:cstheme="majorBidi"/>
          <w:sz w:val="28"/>
          <w:szCs w:val="28"/>
          <w:rtl/>
        </w:rPr>
        <w:t xml:space="preserve">ة الكردية (شمال العراق) ووحدات الحماية الكردية المدعومة من حزب العمال الكردستاني، وبغطاء جوي </w:t>
      </w:r>
      <w:r w:rsidR="00060E55" w:rsidRPr="00D43237">
        <w:rPr>
          <w:rFonts w:asciiTheme="majorBidi" w:hAnsiTheme="majorBidi" w:cstheme="majorBidi" w:hint="cs"/>
          <w:sz w:val="28"/>
          <w:szCs w:val="28"/>
          <w:rtl/>
        </w:rPr>
        <w:t>أمريكي</w:t>
      </w:r>
      <w:r w:rsidRPr="00D43237">
        <w:rPr>
          <w:rFonts w:asciiTheme="majorBidi" w:hAnsiTheme="majorBidi" w:cstheme="majorBidi"/>
          <w:sz w:val="28"/>
          <w:szCs w:val="28"/>
          <w:rtl/>
        </w:rPr>
        <w:t xml:space="preserve">، </w:t>
      </w:r>
      <w:r w:rsidR="00060E55" w:rsidRPr="00D43237">
        <w:rPr>
          <w:rFonts w:asciiTheme="majorBidi" w:hAnsiTheme="majorBidi" w:cstheme="majorBidi" w:hint="cs"/>
          <w:sz w:val="28"/>
          <w:szCs w:val="28"/>
          <w:rtl/>
        </w:rPr>
        <w:t>وهنا يكمن اللغز</w:t>
      </w:r>
      <w:r w:rsidRPr="00D43237">
        <w:rPr>
          <w:rFonts w:asciiTheme="majorBidi" w:hAnsiTheme="majorBidi" w:cstheme="majorBidi"/>
          <w:sz w:val="28"/>
          <w:szCs w:val="28"/>
          <w:rtl/>
        </w:rPr>
        <w:t xml:space="preserve">، لماذا </w:t>
      </w:r>
      <w:r w:rsidR="00060E55" w:rsidRPr="00D43237">
        <w:rPr>
          <w:rFonts w:asciiTheme="majorBidi" w:hAnsiTheme="majorBidi" w:cstheme="majorBidi" w:hint="cs"/>
          <w:sz w:val="28"/>
          <w:szCs w:val="28"/>
          <w:rtl/>
        </w:rPr>
        <w:t>تم</w:t>
      </w:r>
      <w:r w:rsidRPr="00D43237">
        <w:rPr>
          <w:rFonts w:asciiTheme="majorBidi" w:hAnsiTheme="majorBidi" w:cstheme="majorBidi"/>
          <w:sz w:val="28"/>
          <w:szCs w:val="28"/>
          <w:rtl/>
        </w:rPr>
        <w:t xml:space="preserve"> التركيز على </w:t>
      </w:r>
      <w:r w:rsidR="00060E55" w:rsidRPr="00D43237">
        <w:rPr>
          <w:rFonts w:asciiTheme="majorBidi" w:hAnsiTheme="majorBidi" w:cstheme="majorBidi" w:hint="cs"/>
          <w:sz w:val="28"/>
          <w:szCs w:val="28"/>
          <w:rtl/>
        </w:rPr>
        <w:t>"</w:t>
      </w:r>
      <w:r w:rsidR="00060E55" w:rsidRPr="00D43237">
        <w:rPr>
          <w:rFonts w:asciiTheme="majorBidi" w:hAnsiTheme="majorBidi" w:cstheme="majorBidi"/>
          <w:sz w:val="28"/>
          <w:szCs w:val="28"/>
          <w:rtl/>
        </w:rPr>
        <w:t>كوباني</w:t>
      </w:r>
      <w:r w:rsidR="00060E55" w:rsidRPr="00D43237">
        <w:rPr>
          <w:rFonts w:asciiTheme="majorBidi" w:hAnsiTheme="majorBidi" w:cstheme="majorBidi" w:hint="cs"/>
          <w:sz w:val="28"/>
          <w:szCs w:val="28"/>
          <w:rtl/>
        </w:rPr>
        <w:t>"</w:t>
      </w:r>
      <w:r w:rsidRPr="00D43237">
        <w:rPr>
          <w:rFonts w:asciiTheme="majorBidi" w:hAnsiTheme="majorBidi" w:cstheme="majorBidi"/>
          <w:sz w:val="28"/>
          <w:szCs w:val="28"/>
          <w:rtl/>
        </w:rPr>
        <w:t xml:space="preserve"> دون غيرها من المناطق السورية التي سقطت في يد </w:t>
      </w:r>
      <w:r w:rsidR="00060E55" w:rsidRPr="00D43237">
        <w:rPr>
          <w:rFonts w:asciiTheme="majorBidi" w:hAnsiTheme="majorBidi" w:cstheme="majorBidi" w:hint="cs"/>
          <w:sz w:val="28"/>
          <w:szCs w:val="28"/>
          <w:rtl/>
        </w:rPr>
        <w:t>"تنظيم داعش"</w:t>
      </w:r>
      <w:r w:rsidRPr="00D43237">
        <w:rPr>
          <w:rFonts w:asciiTheme="majorBidi" w:hAnsiTheme="majorBidi" w:cstheme="majorBidi"/>
          <w:sz w:val="28"/>
          <w:szCs w:val="28"/>
          <w:rtl/>
        </w:rPr>
        <w:t xml:space="preserve"> مثل </w:t>
      </w:r>
      <w:r w:rsidR="00060E55" w:rsidRPr="00D43237">
        <w:rPr>
          <w:rFonts w:asciiTheme="majorBidi" w:hAnsiTheme="majorBidi" w:cstheme="majorBidi" w:hint="cs"/>
          <w:sz w:val="28"/>
          <w:szCs w:val="28"/>
          <w:rtl/>
        </w:rPr>
        <w:t xml:space="preserve">تدمر والرقة والموصل، </w:t>
      </w:r>
      <w:r w:rsidRPr="00D43237">
        <w:rPr>
          <w:rFonts w:asciiTheme="majorBidi" w:hAnsiTheme="majorBidi" w:cstheme="majorBidi"/>
          <w:sz w:val="28"/>
          <w:szCs w:val="28"/>
          <w:rtl/>
        </w:rPr>
        <w:t xml:space="preserve">والسؤال </w:t>
      </w:r>
      <w:r w:rsidR="00060E55" w:rsidRPr="00D43237">
        <w:rPr>
          <w:rFonts w:asciiTheme="majorBidi" w:hAnsiTheme="majorBidi" w:cstheme="majorBidi" w:hint="cs"/>
          <w:sz w:val="28"/>
          <w:szCs w:val="28"/>
          <w:rtl/>
        </w:rPr>
        <w:t>الأبرز</w:t>
      </w:r>
      <w:r w:rsidRPr="00D43237">
        <w:rPr>
          <w:rFonts w:asciiTheme="majorBidi" w:hAnsiTheme="majorBidi" w:cstheme="majorBidi"/>
          <w:sz w:val="28"/>
          <w:szCs w:val="28"/>
          <w:rtl/>
        </w:rPr>
        <w:t xml:space="preserve"> لماذا تدخلت </w:t>
      </w:r>
      <w:r w:rsidR="00060E55" w:rsidRPr="00D43237">
        <w:rPr>
          <w:rFonts w:asciiTheme="majorBidi" w:hAnsiTheme="majorBidi" w:cstheme="majorBidi" w:hint="cs"/>
          <w:sz w:val="28"/>
          <w:szCs w:val="28"/>
          <w:rtl/>
        </w:rPr>
        <w:t>أمريكا</w:t>
      </w:r>
      <w:r w:rsidRPr="00D43237">
        <w:rPr>
          <w:rFonts w:asciiTheme="majorBidi" w:hAnsiTheme="majorBidi" w:cstheme="majorBidi"/>
          <w:sz w:val="28"/>
          <w:szCs w:val="28"/>
          <w:rtl/>
        </w:rPr>
        <w:t xml:space="preserve"> جوا ضد </w:t>
      </w:r>
      <w:r w:rsidR="0009484B" w:rsidRPr="00D43237">
        <w:rPr>
          <w:rFonts w:asciiTheme="majorBidi" w:hAnsiTheme="majorBidi" w:cstheme="majorBidi" w:hint="cs"/>
          <w:sz w:val="28"/>
          <w:szCs w:val="28"/>
          <w:rtl/>
        </w:rPr>
        <w:t>"</w:t>
      </w:r>
      <w:r w:rsidR="00060E55" w:rsidRPr="00D43237">
        <w:rPr>
          <w:rFonts w:asciiTheme="majorBidi" w:hAnsiTheme="majorBidi" w:cstheme="majorBidi" w:hint="cs"/>
          <w:sz w:val="28"/>
          <w:szCs w:val="28"/>
          <w:rtl/>
        </w:rPr>
        <w:t>تنظيم داعش"</w:t>
      </w:r>
      <w:r w:rsidRPr="00D43237">
        <w:rPr>
          <w:rFonts w:asciiTheme="majorBidi" w:hAnsiTheme="majorBidi" w:cstheme="majorBidi"/>
          <w:sz w:val="28"/>
          <w:szCs w:val="28"/>
          <w:rtl/>
        </w:rPr>
        <w:t xml:space="preserve"> بمجرد توجهها نحو </w:t>
      </w:r>
      <w:proofErr w:type="spellStart"/>
      <w:r w:rsidR="0009484B" w:rsidRPr="00D43237">
        <w:rPr>
          <w:rFonts w:asciiTheme="majorBidi" w:hAnsiTheme="majorBidi" w:cstheme="majorBidi" w:hint="cs"/>
          <w:sz w:val="28"/>
          <w:szCs w:val="28"/>
          <w:rtl/>
        </w:rPr>
        <w:t>اربيل</w:t>
      </w:r>
      <w:proofErr w:type="spellEnd"/>
      <w:r w:rsidRPr="00D43237">
        <w:rPr>
          <w:rFonts w:asciiTheme="majorBidi" w:hAnsiTheme="majorBidi" w:cstheme="majorBidi"/>
          <w:sz w:val="28"/>
          <w:szCs w:val="28"/>
          <w:rtl/>
        </w:rPr>
        <w:t>، ولم تتحرك وهي تتقدم نحو الموصل والرقة والرمادي</w:t>
      </w:r>
      <w:r w:rsidR="00060E55" w:rsidRPr="00D43237">
        <w:rPr>
          <w:rFonts w:asciiTheme="majorBidi" w:hAnsiTheme="majorBidi" w:cstheme="majorBidi"/>
          <w:sz w:val="28"/>
          <w:szCs w:val="28"/>
          <w:rtl/>
        </w:rPr>
        <w:t xml:space="preserve"> </w:t>
      </w:r>
      <w:r w:rsidRPr="00D43237">
        <w:rPr>
          <w:rFonts w:asciiTheme="majorBidi" w:hAnsiTheme="majorBidi" w:cstheme="majorBidi"/>
          <w:sz w:val="28"/>
          <w:szCs w:val="28"/>
          <w:rtl/>
        </w:rPr>
        <w:t>؟</w:t>
      </w:r>
    </w:p>
    <w:p w:rsidR="00401EF3" w:rsidRPr="00D43237" w:rsidRDefault="00401EF3" w:rsidP="00060E55">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ثمة سياق متدحرج لخلق بيئة مناسبة في شمال سوريا على غرار ما حصل شمال العراق، لكن المفارقة، وهي ليست بالضرورة غريبة، أن تنطلق ردات الفعل الرافضة </w:t>
      </w:r>
      <w:proofErr w:type="spellStart"/>
      <w:r w:rsidRPr="00D43237">
        <w:rPr>
          <w:rFonts w:asciiTheme="majorBidi" w:hAnsiTheme="majorBidi" w:cstheme="majorBidi" w:hint="cs"/>
          <w:sz w:val="28"/>
          <w:szCs w:val="28"/>
          <w:rtl/>
        </w:rPr>
        <w:t>للفدرلة</w:t>
      </w:r>
      <w:proofErr w:type="spellEnd"/>
      <w:r w:rsidRPr="00D43237">
        <w:rPr>
          <w:rFonts w:asciiTheme="majorBidi" w:hAnsiTheme="majorBidi" w:cstheme="majorBidi" w:hint="cs"/>
          <w:sz w:val="28"/>
          <w:szCs w:val="28"/>
          <w:rtl/>
        </w:rPr>
        <w:t xml:space="preserve"> السورية من تنظيمات كردية وكذلك من تصريحات لمسؤولين أميركيين، وان كانت لا تتسم بالجدية أو بآليات واضحة لمنعها، لكن المفارقة تكمن هنا </w:t>
      </w:r>
      <w:r w:rsidR="0009484B" w:rsidRPr="00D43237">
        <w:rPr>
          <w:rFonts w:asciiTheme="majorBidi" w:hAnsiTheme="majorBidi" w:cstheme="majorBidi" w:hint="cs"/>
          <w:sz w:val="28"/>
          <w:szCs w:val="28"/>
          <w:rtl/>
        </w:rPr>
        <w:t xml:space="preserve">، </w:t>
      </w:r>
      <w:r w:rsidRPr="00D43237">
        <w:rPr>
          <w:rFonts w:asciiTheme="majorBidi" w:hAnsiTheme="majorBidi" w:cstheme="majorBidi" w:hint="cs"/>
          <w:sz w:val="28"/>
          <w:szCs w:val="28"/>
          <w:rtl/>
        </w:rPr>
        <w:t xml:space="preserve">بالانعطافة التركية نحو </w:t>
      </w:r>
      <w:r w:rsidR="0009484B" w:rsidRPr="00D43237">
        <w:rPr>
          <w:rFonts w:asciiTheme="majorBidi" w:hAnsiTheme="majorBidi" w:cstheme="majorBidi" w:hint="cs"/>
          <w:sz w:val="28"/>
          <w:szCs w:val="28"/>
          <w:rtl/>
        </w:rPr>
        <w:t>إيران</w:t>
      </w:r>
      <w:r w:rsidRPr="00D43237">
        <w:rPr>
          <w:rFonts w:asciiTheme="majorBidi" w:hAnsiTheme="majorBidi" w:cstheme="majorBidi" w:hint="cs"/>
          <w:sz w:val="28"/>
          <w:szCs w:val="28"/>
          <w:rtl/>
        </w:rPr>
        <w:t xml:space="preserve"> بهدف احتواء الإعلان الكردي وخنقه ف</w:t>
      </w:r>
      <w:r w:rsidR="0009484B" w:rsidRPr="00D43237">
        <w:rPr>
          <w:rFonts w:asciiTheme="majorBidi" w:hAnsiTheme="majorBidi" w:cstheme="majorBidi" w:hint="cs"/>
          <w:sz w:val="28"/>
          <w:szCs w:val="28"/>
          <w:rtl/>
        </w:rPr>
        <w:t>ي</w:t>
      </w:r>
      <w:r w:rsidR="00A81687" w:rsidRPr="00D43237">
        <w:rPr>
          <w:rFonts w:asciiTheme="majorBidi" w:hAnsiTheme="majorBidi" w:cstheme="majorBidi" w:hint="cs"/>
          <w:sz w:val="28"/>
          <w:szCs w:val="28"/>
          <w:rtl/>
        </w:rPr>
        <w:t xml:space="preserve"> </w:t>
      </w:r>
      <w:r w:rsidRPr="00D43237">
        <w:rPr>
          <w:rFonts w:asciiTheme="majorBidi" w:hAnsiTheme="majorBidi" w:cstheme="majorBidi" w:hint="cs"/>
          <w:sz w:val="28"/>
          <w:szCs w:val="28"/>
          <w:rtl/>
        </w:rPr>
        <w:t>مهده، لما يتقاسمان الخوف نفسه مع كل من سوريا والعراق، من إمكانية قيام دولة كردية على حساب هذه الدول الأربع.</w:t>
      </w:r>
    </w:p>
    <w:p w:rsidR="0009484B" w:rsidRPr="00D43237" w:rsidRDefault="0009484B" w:rsidP="0009484B">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قبل قرن من الزمن قسمت الإمبراطورية  العثمانية بين الحلفاء المنتصرين، على قاعدة الانتداب وتحت وصاية عصبة الأمم، ووقعت معاهدة سيفر في العام 1920 التي نصت على إنشاء كيان قومي كردي في المناطق التي يتواجد فيها الأكراد في كل من سوريا والعراق وتركيا </w:t>
      </w:r>
      <w:r w:rsidRPr="00D43237">
        <w:rPr>
          <w:rFonts w:asciiTheme="majorBidi" w:hAnsiTheme="majorBidi" w:cstheme="majorBidi" w:hint="cs"/>
          <w:sz w:val="28"/>
          <w:szCs w:val="28"/>
          <w:rtl/>
        </w:rPr>
        <w:lastRenderedPageBreak/>
        <w:t xml:space="preserve">إيران، </w:t>
      </w:r>
      <w:r w:rsidR="00A81687" w:rsidRPr="00D43237">
        <w:rPr>
          <w:rFonts w:asciiTheme="majorBidi" w:hAnsiTheme="majorBidi" w:cstheme="majorBidi" w:hint="cs"/>
          <w:sz w:val="28"/>
          <w:szCs w:val="28"/>
          <w:rtl/>
        </w:rPr>
        <w:t>إلا</w:t>
      </w:r>
      <w:r w:rsidRPr="00D43237">
        <w:rPr>
          <w:rFonts w:asciiTheme="majorBidi" w:hAnsiTheme="majorBidi" w:cstheme="majorBidi" w:hint="cs"/>
          <w:sz w:val="28"/>
          <w:szCs w:val="28"/>
          <w:rtl/>
        </w:rPr>
        <w:t xml:space="preserve"> </w:t>
      </w:r>
      <w:r w:rsidR="00A81687" w:rsidRPr="00D43237">
        <w:rPr>
          <w:rFonts w:asciiTheme="majorBidi" w:hAnsiTheme="majorBidi" w:cstheme="majorBidi" w:hint="cs"/>
          <w:sz w:val="28"/>
          <w:szCs w:val="28"/>
          <w:rtl/>
        </w:rPr>
        <w:t>أن</w:t>
      </w:r>
      <w:r w:rsidRPr="00D43237">
        <w:rPr>
          <w:rFonts w:asciiTheme="majorBidi" w:hAnsiTheme="majorBidi" w:cstheme="majorBidi" w:hint="cs"/>
          <w:sz w:val="28"/>
          <w:szCs w:val="28"/>
          <w:rtl/>
        </w:rPr>
        <w:t xml:space="preserve"> ثورة أتاتورك، أدت إلى توقيع </w:t>
      </w:r>
      <w:r w:rsidRPr="00D43237">
        <w:rPr>
          <w:rFonts w:asciiTheme="majorBidi" w:hAnsiTheme="majorBidi" w:cstheme="majorBidi"/>
          <w:sz w:val="28"/>
          <w:szCs w:val="28"/>
          <w:rtl/>
        </w:rPr>
        <w:t xml:space="preserve">اتفاق لوزان </w:t>
      </w:r>
      <w:r w:rsidRPr="00D43237">
        <w:rPr>
          <w:rFonts w:asciiTheme="majorBidi" w:hAnsiTheme="majorBidi" w:cstheme="majorBidi" w:hint="cs"/>
          <w:sz w:val="28"/>
          <w:szCs w:val="28"/>
          <w:rtl/>
        </w:rPr>
        <w:t>في ال</w:t>
      </w:r>
      <w:r w:rsidRPr="00D43237">
        <w:rPr>
          <w:rFonts w:asciiTheme="majorBidi" w:hAnsiTheme="majorBidi" w:cstheme="majorBidi"/>
          <w:sz w:val="28"/>
          <w:szCs w:val="28"/>
          <w:rtl/>
        </w:rPr>
        <w:t xml:space="preserve">عام 1923 الذي وضع حدود تركيا الحديثة، </w:t>
      </w:r>
      <w:r w:rsidR="00A81687" w:rsidRPr="00D43237">
        <w:rPr>
          <w:rFonts w:asciiTheme="majorBidi" w:hAnsiTheme="majorBidi" w:cstheme="majorBidi" w:hint="cs"/>
          <w:sz w:val="28"/>
          <w:szCs w:val="28"/>
          <w:rtl/>
        </w:rPr>
        <w:t>وألغى</w:t>
      </w:r>
      <w:r w:rsidRPr="00D43237">
        <w:rPr>
          <w:rFonts w:asciiTheme="majorBidi" w:hAnsiTheme="majorBidi" w:cstheme="majorBidi"/>
          <w:sz w:val="28"/>
          <w:szCs w:val="28"/>
          <w:rtl/>
        </w:rPr>
        <w:t xml:space="preserve"> الشق الكردي في اتفاقية سيفر.</w:t>
      </w:r>
    </w:p>
    <w:p w:rsidR="0009484B" w:rsidRPr="00D43237" w:rsidRDefault="0009484B" w:rsidP="0009484B">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يظن الأتراك اليوم أنهم بمنأى عن سياقات هذه الفدرالية التي عمت المنطقة، بدءا من العراق عبر دستور العام 2005، الذي أعطى للكيان الكردي مواصفات </w:t>
      </w:r>
      <w:r w:rsidR="009D5261" w:rsidRPr="00D43237">
        <w:rPr>
          <w:rFonts w:asciiTheme="majorBidi" w:hAnsiTheme="majorBidi" w:cstheme="majorBidi" w:hint="cs"/>
          <w:sz w:val="28"/>
          <w:szCs w:val="28"/>
          <w:rtl/>
        </w:rPr>
        <w:t>الإقليم</w:t>
      </w:r>
      <w:r w:rsidRPr="00D43237">
        <w:rPr>
          <w:rFonts w:asciiTheme="majorBidi" w:hAnsiTheme="majorBidi" w:cstheme="majorBidi" w:hint="cs"/>
          <w:sz w:val="28"/>
          <w:szCs w:val="28"/>
          <w:rtl/>
        </w:rPr>
        <w:t xml:space="preserve">، الذي بات اليوم دولة كاملة الأوصاف دون </w:t>
      </w:r>
      <w:r w:rsidR="009D5261" w:rsidRPr="00D43237">
        <w:rPr>
          <w:rFonts w:asciiTheme="majorBidi" w:hAnsiTheme="majorBidi" w:cstheme="majorBidi" w:hint="cs"/>
          <w:sz w:val="28"/>
          <w:szCs w:val="28"/>
          <w:rtl/>
        </w:rPr>
        <w:t>الإعلان</w:t>
      </w:r>
      <w:r w:rsidRPr="00D43237">
        <w:rPr>
          <w:rFonts w:asciiTheme="majorBidi" w:hAnsiTheme="majorBidi" w:cstheme="majorBidi" w:hint="cs"/>
          <w:sz w:val="28"/>
          <w:szCs w:val="28"/>
          <w:rtl/>
        </w:rPr>
        <w:t xml:space="preserve"> عنها ليتم الاعتراف فيها، ولحقها في ذلك اليمن الذي ق</w:t>
      </w:r>
      <w:r w:rsidR="009D5261" w:rsidRPr="00D43237">
        <w:rPr>
          <w:rFonts w:asciiTheme="majorBidi" w:hAnsiTheme="majorBidi" w:cstheme="majorBidi" w:hint="cs"/>
          <w:sz w:val="28"/>
          <w:szCs w:val="28"/>
          <w:rtl/>
        </w:rPr>
        <w:t>ُ</w:t>
      </w:r>
      <w:r w:rsidRPr="00D43237">
        <w:rPr>
          <w:rFonts w:asciiTheme="majorBidi" w:hAnsiTheme="majorBidi" w:cstheme="majorBidi" w:hint="cs"/>
          <w:sz w:val="28"/>
          <w:szCs w:val="28"/>
          <w:rtl/>
        </w:rPr>
        <w:t xml:space="preserve">سم على أساس محافظات هي اقرب </w:t>
      </w:r>
      <w:r w:rsidR="009D5261" w:rsidRPr="00D43237">
        <w:rPr>
          <w:rFonts w:asciiTheme="majorBidi" w:hAnsiTheme="majorBidi" w:cstheme="majorBidi" w:hint="cs"/>
          <w:sz w:val="28"/>
          <w:szCs w:val="28"/>
          <w:rtl/>
        </w:rPr>
        <w:t>إلى</w:t>
      </w:r>
      <w:r w:rsidRPr="00D43237">
        <w:rPr>
          <w:rFonts w:asciiTheme="majorBidi" w:hAnsiTheme="majorBidi" w:cstheme="majorBidi" w:hint="cs"/>
          <w:sz w:val="28"/>
          <w:szCs w:val="28"/>
          <w:rtl/>
        </w:rPr>
        <w:t xml:space="preserve"> </w:t>
      </w:r>
      <w:proofErr w:type="spellStart"/>
      <w:r w:rsidRPr="00D43237">
        <w:rPr>
          <w:rFonts w:asciiTheme="majorBidi" w:hAnsiTheme="majorBidi" w:cstheme="majorBidi" w:hint="cs"/>
          <w:sz w:val="28"/>
          <w:szCs w:val="28"/>
          <w:rtl/>
        </w:rPr>
        <w:t>الفدرلة</w:t>
      </w:r>
      <w:proofErr w:type="spellEnd"/>
      <w:r w:rsidRPr="00D43237">
        <w:rPr>
          <w:rFonts w:asciiTheme="majorBidi" w:hAnsiTheme="majorBidi" w:cstheme="majorBidi" w:hint="cs"/>
          <w:sz w:val="28"/>
          <w:szCs w:val="28"/>
          <w:rtl/>
        </w:rPr>
        <w:t xml:space="preserve">، ناهيك عن لبنان </w:t>
      </w:r>
      <w:proofErr w:type="spellStart"/>
      <w:r w:rsidRPr="00D43237">
        <w:rPr>
          <w:rFonts w:asciiTheme="majorBidi" w:hAnsiTheme="majorBidi" w:cstheme="majorBidi" w:hint="cs"/>
          <w:sz w:val="28"/>
          <w:szCs w:val="28"/>
          <w:rtl/>
        </w:rPr>
        <w:t>المفدرل</w:t>
      </w:r>
      <w:proofErr w:type="spellEnd"/>
      <w:r w:rsidRPr="00D43237">
        <w:rPr>
          <w:rFonts w:asciiTheme="majorBidi" w:hAnsiTheme="majorBidi" w:cstheme="majorBidi" w:hint="cs"/>
          <w:sz w:val="28"/>
          <w:szCs w:val="28"/>
          <w:rtl/>
        </w:rPr>
        <w:t xml:space="preserve"> واقعيا</w:t>
      </w:r>
      <w:r w:rsidR="009D5261" w:rsidRPr="00D43237">
        <w:rPr>
          <w:rFonts w:asciiTheme="majorBidi" w:hAnsiTheme="majorBidi" w:cstheme="majorBidi" w:hint="cs"/>
          <w:sz w:val="28"/>
          <w:szCs w:val="28"/>
          <w:rtl/>
        </w:rPr>
        <w:t xml:space="preserve"> والذي يبحث عن حل لمشاكله وسط مطالبة أطراف كثيرة </w:t>
      </w:r>
      <w:proofErr w:type="spellStart"/>
      <w:r w:rsidR="009D5261" w:rsidRPr="00D43237">
        <w:rPr>
          <w:rFonts w:asciiTheme="majorBidi" w:hAnsiTheme="majorBidi" w:cstheme="majorBidi" w:hint="cs"/>
          <w:sz w:val="28"/>
          <w:szCs w:val="28"/>
          <w:rtl/>
        </w:rPr>
        <w:t>بالفدرلة</w:t>
      </w:r>
      <w:proofErr w:type="spellEnd"/>
      <w:r w:rsidR="009D5261" w:rsidRPr="00D43237">
        <w:rPr>
          <w:rFonts w:asciiTheme="majorBidi" w:hAnsiTheme="majorBidi" w:cstheme="majorBidi" w:hint="cs"/>
          <w:sz w:val="28"/>
          <w:szCs w:val="28"/>
          <w:rtl/>
        </w:rPr>
        <w:t xml:space="preserve"> كحل للتخلص من مشاكله ومآسيه المفترضة</w:t>
      </w:r>
      <w:r w:rsidRPr="00D43237">
        <w:rPr>
          <w:rFonts w:asciiTheme="majorBidi" w:hAnsiTheme="majorBidi" w:cstheme="majorBidi" w:hint="cs"/>
          <w:sz w:val="28"/>
          <w:szCs w:val="28"/>
          <w:rtl/>
        </w:rPr>
        <w:t>.</w:t>
      </w:r>
      <w:r w:rsidR="009D5261" w:rsidRPr="00D43237">
        <w:rPr>
          <w:rFonts w:asciiTheme="majorBidi" w:hAnsiTheme="majorBidi" w:cstheme="majorBidi" w:hint="cs"/>
          <w:sz w:val="28"/>
          <w:szCs w:val="28"/>
          <w:rtl/>
        </w:rPr>
        <w:t xml:space="preserve"> ولا يخفى عن الذاكرة أيضا دولة </w:t>
      </w:r>
      <w:proofErr w:type="spellStart"/>
      <w:r w:rsidR="009D5261" w:rsidRPr="00D43237">
        <w:rPr>
          <w:rFonts w:asciiTheme="majorBidi" w:hAnsiTheme="majorBidi" w:cstheme="majorBidi" w:hint="cs"/>
          <w:sz w:val="28"/>
          <w:szCs w:val="28"/>
          <w:rtl/>
        </w:rPr>
        <w:t>مهاباد</w:t>
      </w:r>
      <w:proofErr w:type="spellEnd"/>
      <w:r w:rsidR="009D5261" w:rsidRPr="00D43237">
        <w:rPr>
          <w:rFonts w:asciiTheme="majorBidi" w:hAnsiTheme="majorBidi" w:cstheme="majorBidi" w:hint="cs"/>
          <w:sz w:val="28"/>
          <w:szCs w:val="28"/>
          <w:rtl/>
        </w:rPr>
        <w:t xml:space="preserve"> الكردية التي أعلنت في العام 1941 في اقليم </w:t>
      </w:r>
      <w:proofErr w:type="spellStart"/>
      <w:r w:rsidR="009D5261" w:rsidRPr="00D43237">
        <w:rPr>
          <w:rFonts w:asciiTheme="majorBidi" w:hAnsiTheme="majorBidi" w:cstheme="majorBidi" w:hint="cs"/>
          <w:sz w:val="28"/>
          <w:szCs w:val="28"/>
          <w:rtl/>
        </w:rPr>
        <w:t>ماهاباد</w:t>
      </w:r>
      <w:proofErr w:type="spellEnd"/>
      <w:r w:rsidR="009D5261" w:rsidRPr="00D43237">
        <w:rPr>
          <w:rFonts w:asciiTheme="majorBidi" w:hAnsiTheme="majorBidi" w:cstheme="majorBidi" w:hint="cs"/>
          <w:sz w:val="28"/>
          <w:szCs w:val="28"/>
          <w:rtl/>
        </w:rPr>
        <w:t xml:space="preserve"> الإيراني، والذي تمَّ القضاء عليها بعد 11 شهرا من الإعلان عنها.</w:t>
      </w:r>
    </w:p>
    <w:p w:rsidR="009D5261" w:rsidRPr="00D43237" w:rsidRDefault="009D5261" w:rsidP="0009484B">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الإعلان عن "روج </w:t>
      </w:r>
      <w:proofErr w:type="spellStart"/>
      <w:r w:rsidRPr="00D43237">
        <w:rPr>
          <w:rFonts w:asciiTheme="majorBidi" w:hAnsiTheme="majorBidi" w:cstheme="majorBidi" w:hint="cs"/>
          <w:sz w:val="28"/>
          <w:szCs w:val="28"/>
          <w:rtl/>
        </w:rPr>
        <w:t>آفا</w:t>
      </w:r>
      <w:proofErr w:type="spellEnd"/>
      <w:r w:rsidRPr="00D43237">
        <w:rPr>
          <w:rFonts w:asciiTheme="majorBidi" w:hAnsiTheme="majorBidi" w:cstheme="majorBidi" w:hint="cs"/>
          <w:sz w:val="28"/>
          <w:szCs w:val="28"/>
          <w:rtl/>
        </w:rPr>
        <w:t xml:space="preserve">" شمال سوريا ، أي النظام الاتحادي في سوريا، يعني أقله، أن المنطقة ذاهبة إلى أسوأ مما هي عليه الآن، من تشرذم وتفكك. فاتفاقية </w:t>
      </w:r>
      <w:proofErr w:type="spellStart"/>
      <w:r w:rsidRPr="00D43237">
        <w:rPr>
          <w:rFonts w:asciiTheme="majorBidi" w:hAnsiTheme="majorBidi" w:cstheme="majorBidi" w:hint="cs"/>
          <w:sz w:val="28"/>
          <w:szCs w:val="28"/>
          <w:rtl/>
        </w:rPr>
        <w:t>سايكس</w:t>
      </w:r>
      <w:proofErr w:type="spellEnd"/>
      <w:r w:rsidRPr="00D43237">
        <w:rPr>
          <w:rFonts w:asciiTheme="majorBidi" w:hAnsiTheme="majorBidi" w:cstheme="majorBidi" w:hint="cs"/>
          <w:sz w:val="28"/>
          <w:szCs w:val="28"/>
          <w:rtl/>
        </w:rPr>
        <w:t xml:space="preserve"> </w:t>
      </w:r>
      <w:proofErr w:type="spellStart"/>
      <w:r w:rsidRPr="00D43237">
        <w:rPr>
          <w:rFonts w:asciiTheme="majorBidi" w:hAnsiTheme="majorBidi" w:cstheme="majorBidi" w:hint="cs"/>
          <w:sz w:val="28"/>
          <w:szCs w:val="28"/>
          <w:rtl/>
        </w:rPr>
        <w:t>بيكو</w:t>
      </w:r>
      <w:proofErr w:type="spellEnd"/>
      <w:r w:rsidRPr="00D43237">
        <w:rPr>
          <w:rFonts w:asciiTheme="majorBidi" w:hAnsiTheme="majorBidi" w:cstheme="majorBidi" w:hint="cs"/>
          <w:sz w:val="28"/>
          <w:szCs w:val="28"/>
          <w:rtl/>
        </w:rPr>
        <w:t xml:space="preserve"> قبل قرن من الزمن قامت ونفذت على معطيات وتوازنات حكمتها الحرب العالمية الأولى، واليوم ما يجري من تثبيت توازنات هي أشبه بنتائج حرب عالمية ثالثة أو </w:t>
      </w:r>
      <w:r w:rsidR="00A81687" w:rsidRPr="00D43237">
        <w:rPr>
          <w:rFonts w:asciiTheme="majorBidi" w:hAnsiTheme="majorBidi" w:cstheme="majorBidi" w:hint="cs"/>
          <w:sz w:val="28"/>
          <w:szCs w:val="28"/>
          <w:rtl/>
        </w:rPr>
        <w:t>رابعة</w:t>
      </w:r>
      <w:r w:rsidRPr="00D43237">
        <w:rPr>
          <w:rFonts w:asciiTheme="majorBidi" w:hAnsiTheme="majorBidi" w:cstheme="majorBidi" w:hint="cs"/>
          <w:sz w:val="28"/>
          <w:szCs w:val="28"/>
          <w:rtl/>
        </w:rPr>
        <w:t xml:space="preserve"> ربما، وقعت ولم يعلن عنها، لكن نتائجها حاضرة في أذهان مخططي مستقبل المنطقة، وهي على ما يبدو متجهة باتجاه تفتيت المفتت وتقسيم المقسم، تحت مسميات الفدرالية التي تمس وحدة الكيانات التي تعاني من اهتراء مزمن في الأساس. </w:t>
      </w:r>
    </w:p>
    <w:p w:rsidR="00A81687" w:rsidRPr="00D43237" w:rsidRDefault="00A81687" w:rsidP="0009484B">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صحيح أن غبن الأكراد لا يوصف عبر التاريخ، لكن السياق الذي يتم فيه تحريك قضيتهم، هي أخطر من إنشاء كيان ، فهو أولا وأخيرا كما يبدو مشروع حرب قادمة بين الأكراد وكل من العرب والأتراك والفرس، فهل ستتوحد هذه القوميات في وجه مشروع الدولة الكردية، </w:t>
      </w:r>
      <w:r w:rsidR="00D43237" w:rsidRPr="00D43237">
        <w:rPr>
          <w:rFonts w:asciiTheme="majorBidi" w:hAnsiTheme="majorBidi" w:cstheme="majorBidi" w:hint="cs"/>
          <w:sz w:val="28"/>
          <w:szCs w:val="28"/>
          <w:rtl/>
        </w:rPr>
        <w:t>إن</w:t>
      </w:r>
      <w:r w:rsidRPr="00D43237">
        <w:rPr>
          <w:rFonts w:asciiTheme="majorBidi" w:hAnsiTheme="majorBidi" w:cstheme="majorBidi" w:hint="cs"/>
          <w:sz w:val="28"/>
          <w:szCs w:val="28"/>
          <w:rtl/>
        </w:rPr>
        <w:t xml:space="preserve"> قراءة تاريخ القضية الكر\</w:t>
      </w:r>
      <w:proofErr w:type="spellStart"/>
      <w:r w:rsidRPr="00D43237">
        <w:rPr>
          <w:rFonts w:asciiTheme="majorBidi" w:hAnsiTheme="majorBidi" w:cstheme="majorBidi" w:hint="cs"/>
          <w:sz w:val="28"/>
          <w:szCs w:val="28"/>
          <w:rtl/>
        </w:rPr>
        <w:t>ية</w:t>
      </w:r>
      <w:proofErr w:type="spellEnd"/>
      <w:r w:rsidRPr="00D43237">
        <w:rPr>
          <w:rFonts w:asciiTheme="majorBidi" w:hAnsiTheme="majorBidi" w:cstheme="majorBidi" w:hint="cs"/>
          <w:sz w:val="28"/>
          <w:szCs w:val="28"/>
          <w:rtl/>
        </w:rPr>
        <w:t xml:space="preserve"> يشي بذلك، ليس ثمة توافق دولي على ذلك، كما أن من السهولة بمكان أن نرى العرب والأتراك والفرس في خندق واحد لمواجهة كيان يهدد مستقبل وجودهم وكياناتهم؟</w:t>
      </w:r>
    </w:p>
    <w:p w:rsidR="009D5261" w:rsidRPr="00D43237" w:rsidRDefault="009D5261" w:rsidP="0009484B">
      <w:pPr>
        <w:jc w:val="both"/>
        <w:rPr>
          <w:rFonts w:asciiTheme="majorBidi" w:hAnsiTheme="majorBidi" w:cstheme="majorBidi" w:hint="cs"/>
          <w:sz w:val="28"/>
          <w:szCs w:val="28"/>
          <w:rtl/>
        </w:rPr>
      </w:pPr>
      <w:r w:rsidRPr="00D43237">
        <w:rPr>
          <w:rFonts w:asciiTheme="majorBidi" w:hAnsiTheme="majorBidi" w:cstheme="majorBidi" w:hint="cs"/>
          <w:sz w:val="28"/>
          <w:szCs w:val="28"/>
          <w:rtl/>
        </w:rPr>
        <w:t xml:space="preserve">       </w:t>
      </w:r>
    </w:p>
    <w:p w:rsidR="009D5261" w:rsidRPr="00D43237" w:rsidRDefault="009D5261" w:rsidP="009D5261">
      <w:pPr>
        <w:jc w:val="both"/>
        <w:rPr>
          <w:rFonts w:asciiTheme="majorBidi" w:hAnsiTheme="majorBidi" w:cstheme="majorBidi"/>
          <w:sz w:val="28"/>
          <w:szCs w:val="28"/>
          <w:rtl/>
        </w:rPr>
      </w:pPr>
      <w:r w:rsidRPr="00D43237">
        <w:rPr>
          <w:rFonts w:asciiTheme="majorBidi" w:hAnsiTheme="majorBidi" w:cstheme="majorBidi" w:hint="cs"/>
          <w:sz w:val="28"/>
          <w:szCs w:val="28"/>
          <w:rtl/>
        </w:rPr>
        <w:t xml:space="preserve">      </w:t>
      </w:r>
    </w:p>
    <w:p w:rsidR="0009484B" w:rsidRPr="00D43237" w:rsidRDefault="0009484B" w:rsidP="0009484B">
      <w:pPr>
        <w:jc w:val="both"/>
        <w:rPr>
          <w:rFonts w:asciiTheme="majorBidi" w:hAnsiTheme="majorBidi" w:cstheme="majorBidi"/>
          <w:sz w:val="28"/>
          <w:szCs w:val="28"/>
          <w:rtl/>
        </w:rPr>
      </w:pPr>
    </w:p>
    <w:p w:rsidR="00035FFD" w:rsidRPr="00D43237" w:rsidRDefault="00035FFD" w:rsidP="00035FFD">
      <w:pPr>
        <w:jc w:val="both"/>
        <w:rPr>
          <w:rFonts w:asciiTheme="majorBidi" w:hAnsiTheme="majorBidi" w:cstheme="majorBidi" w:hint="cs"/>
          <w:sz w:val="28"/>
          <w:szCs w:val="28"/>
        </w:rPr>
      </w:pPr>
    </w:p>
    <w:sectPr w:rsidR="00035FFD" w:rsidRPr="00D43237"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035FFD"/>
    <w:rsid w:val="00035FFD"/>
    <w:rsid w:val="00051576"/>
    <w:rsid w:val="0005245A"/>
    <w:rsid w:val="00060E55"/>
    <w:rsid w:val="0009484B"/>
    <w:rsid w:val="002A0A4F"/>
    <w:rsid w:val="002D7063"/>
    <w:rsid w:val="00401EF3"/>
    <w:rsid w:val="00436DCB"/>
    <w:rsid w:val="00444564"/>
    <w:rsid w:val="005008AE"/>
    <w:rsid w:val="009B5499"/>
    <w:rsid w:val="009D5261"/>
    <w:rsid w:val="00A81687"/>
    <w:rsid w:val="00D43237"/>
    <w:rsid w:val="00ED638C"/>
    <w:rsid w:val="00FF5F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2016-03-21T13:48:00Z</dcterms:created>
  <dcterms:modified xsi:type="dcterms:W3CDTF">2016-03-21T14:51:00Z</dcterms:modified>
</cp:coreProperties>
</file>