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0CEF" w:rsidRDefault="005C0CEF" w:rsidP="005C0CEF">
      <w:pPr>
        <w:ind w:left="311"/>
        <w:jc w:val="center"/>
        <w:rPr>
          <w:rFonts w:ascii="Simplified Arabic" w:hAnsi="Simplified Arabic" w:cs="Simplified Arabic"/>
          <w:b/>
          <w:bCs/>
          <w:sz w:val="32"/>
          <w:szCs w:val="32"/>
          <w:shd w:val="clear" w:color="auto" w:fill="FFFFFF"/>
        </w:rPr>
      </w:pPr>
      <w:r>
        <w:rPr>
          <w:rFonts w:ascii="Simplified Arabic" w:hAnsi="Simplified Arabic" w:cs="Simplified Arabic"/>
          <w:b/>
          <w:bCs/>
          <w:sz w:val="32"/>
          <w:szCs w:val="32"/>
          <w:shd w:val="clear" w:color="auto" w:fill="FFFFFF"/>
          <w:rtl/>
        </w:rPr>
        <w:t xml:space="preserve">إستراتيجيات التفاوض الدولية </w:t>
      </w:r>
    </w:p>
    <w:p w:rsidR="005C0CEF" w:rsidRDefault="005C0CEF" w:rsidP="00DF621D">
      <w:pPr>
        <w:tabs>
          <w:tab w:val="right" w:pos="8498"/>
        </w:tabs>
        <w:ind w:left="-7"/>
        <w:jc w:val="both"/>
        <w:rPr>
          <w:rFonts w:ascii="Simplified Arabic" w:hAnsi="Simplified Arabic" w:cs="Simplified Arabic"/>
          <w:sz w:val="28"/>
          <w:szCs w:val="28"/>
          <w:shd w:val="clear" w:color="auto" w:fill="FFFFFF"/>
        </w:rPr>
      </w:pPr>
      <w:r>
        <w:rPr>
          <w:rFonts w:ascii="Simplified Arabic" w:hAnsi="Simplified Arabic" w:cs="Simplified Arabic"/>
          <w:sz w:val="28"/>
          <w:szCs w:val="28"/>
          <w:shd w:val="clear" w:color="auto" w:fill="FFFFFF"/>
          <w:rtl/>
        </w:rPr>
        <w:t xml:space="preserve">في خضمّ الأزمات الدولية وما تعيشه الشعوب من فقر وعوز ومن مظلومية  الطبقات الحاكمة وحب السيطرة  والإستيلاء على أملاك وأراضي ومقدرّات الغير بالحروب والقتل والتدمير الممنهج، وما يليها أو يسبقها من عمليات تفاوضية تجري فقط بين الأقوياء والكبار من القادة والدول الكبيرة المقتدرة على حساب الضعفاء والدول الصغيرة، تكون في أغلبها ملهاة وكسبًا للوقت بغية تحقيق أهدافًا اقتصادية وعسكرية على الأرض تعطي الرابح فيها حيّزًا كبيرًا للتغلّب على خصمه في السياسات التفاوضية، بالإضافة لما للمفاوضات من دور مهم في حلّ الأزمات العالقة بين الدول. ولعلَّ أول وأشهر </w:t>
      </w:r>
      <w:r w:rsidR="00DF621D">
        <w:rPr>
          <w:rFonts w:ascii="Simplified Arabic" w:hAnsi="Simplified Arabic" w:cs="Simplified Arabic" w:hint="cs"/>
          <w:sz w:val="28"/>
          <w:szCs w:val="28"/>
          <w:shd w:val="clear" w:color="auto" w:fill="FFFFFF"/>
          <w:rtl/>
        </w:rPr>
        <w:t>ال</w:t>
      </w:r>
      <w:r>
        <w:rPr>
          <w:rFonts w:ascii="Simplified Arabic" w:hAnsi="Simplified Arabic" w:cs="Simplified Arabic"/>
          <w:sz w:val="28"/>
          <w:szCs w:val="28"/>
          <w:shd w:val="clear" w:color="auto" w:fill="FFFFFF"/>
          <w:rtl/>
        </w:rPr>
        <w:t>عمليات التفاوض</w:t>
      </w:r>
      <w:r w:rsidR="00DF621D">
        <w:rPr>
          <w:rFonts w:ascii="Simplified Arabic" w:hAnsi="Simplified Arabic" w:cs="Simplified Arabic" w:hint="cs"/>
          <w:sz w:val="28"/>
          <w:szCs w:val="28"/>
          <w:shd w:val="clear" w:color="auto" w:fill="FFFFFF"/>
          <w:rtl/>
        </w:rPr>
        <w:t>ية</w:t>
      </w:r>
      <w:r>
        <w:rPr>
          <w:rFonts w:ascii="Simplified Arabic" w:hAnsi="Simplified Arabic" w:cs="Simplified Arabic"/>
          <w:sz w:val="28"/>
          <w:szCs w:val="28"/>
          <w:shd w:val="clear" w:color="auto" w:fill="FFFFFF"/>
          <w:rtl/>
        </w:rPr>
        <w:t xml:space="preserve"> في التاريخ، كانت عمليةَ التفاوض التي جرَت بين قُريش وبين</w:t>
      </w:r>
      <w:r>
        <w:rPr>
          <w:rFonts w:ascii="Simplified Arabic" w:hAnsi="Simplified Arabic" w:cs="Simplified Arabic"/>
          <w:sz w:val="28"/>
          <w:szCs w:val="28"/>
          <w:shd w:val="clear" w:color="auto" w:fill="FFFFFF"/>
        </w:rPr>
        <w:t> </w:t>
      </w:r>
      <w:r>
        <w:rPr>
          <w:rFonts w:ascii="Simplified Arabic" w:hAnsi="Simplified Arabic" w:cs="Simplified Arabic"/>
          <w:sz w:val="28"/>
          <w:szCs w:val="28"/>
          <w:shd w:val="clear" w:color="auto" w:fill="FFFFFF"/>
          <w:rtl/>
        </w:rPr>
        <w:t>النبي محمد صلى الله عليه وآله وسلم، فيما عُرفَ بصلح الحديبية العام627، حيث طُبِّقت فيها مجموعةٌ كبيرةٌ من دروس وأسُس العمليات التفاوضة، مرورًا بعملية التفاوض التي تمت بين صلاح الدين الأيوبي وريتشارد قلب الأسد، في أثناء الحملة الصليبية الثالثة على الشرق 1191،</w:t>
      </w:r>
      <w:r w:rsidR="00CD0384">
        <w:rPr>
          <w:rFonts w:ascii="Simplified Arabic" w:hAnsi="Simplified Arabic" w:cs="Simplified Arabic" w:hint="cs"/>
          <w:sz w:val="28"/>
          <w:szCs w:val="28"/>
          <w:shd w:val="clear" w:color="auto" w:fill="FFFFFF"/>
          <w:rtl/>
        </w:rPr>
        <w:t xml:space="preserve"> </w:t>
      </w:r>
      <w:r w:rsidR="00DF621D">
        <w:rPr>
          <w:rFonts w:ascii="Simplified Arabic" w:hAnsi="Simplified Arabic" w:cs="Simplified Arabic" w:hint="cs"/>
          <w:sz w:val="28"/>
          <w:szCs w:val="28"/>
          <w:shd w:val="clear" w:color="auto" w:fill="FFFFFF"/>
          <w:rtl/>
        </w:rPr>
        <w:t>و</w:t>
      </w:r>
      <w:r w:rsidR="00CD0384">
        <w:rPr>
          <w:rFonts w:ascii="Simplified Arabic" w:hAnsi="Simplified Arabic" w:cs="Simplified Arabic" w:hint="cs"/>
          <w:sz w:val="28"/>
          <w:szCs w:val="28"/>
          <w:shd w:val="clear" w:color="auto" w:fill="FFFFFF"/>
          <w:rtl/>
        </w:rPr>
        <w:t>ما جرى من عمليات تفاوضية جراء الحربين العالميتين الأولى والثانية(1919- 1945) وما نتج عنها من تحالفات ومؤتمرات ومعاهدات واتفاقات،</w:t>
      </w:r>
      <w:r>
        <w:rPr>
          <w:rFonts w:ascii="Simplified Arabic" w:hAnsi="Simplified Arabic" w:cs="Simplified Arabic"/>
          <w:sz w:val="28"/>
          <w:szCs w:val="28"/>
          <w:shd w:val="clear" w:color="auto" w:fill="FFFFFF"/>
          <w:rtl/>
        </w:rPr>
        <w:t xml:space="preserve"> والعمليات التفاوضية العديدة ما بين الدول العربية والعدو الإسرائيلي بشأن القضية الفلسطينية(مدريد1991، أوسلو1993،...)، وحول أزمة إقليم دارفور في السودان2010، وأزمة الملف النووي الإيراني والشروط الإيرانية والشروط المضادة مع الدول الخمس زائد واحدة(الدول الخمس الدائمة العضوية في مجلس الأمن+ </w:t>
      </w:r>
      <w:r w:rsidR="00DF621D">
        <w:rPr>
          <w:rFonts w:ascii="Simplified Arabic" w:hAnsi="Simplified Arabic" w:cs="Simplified Arabic" w:hint="cs"/>
          <w:sz w:val="28"/>
          <w:szCs w:val="28"/>
          <w:shd w:val="clear" w:color="auto" w:fill="FFFFFF"/>
          <w:rtl/>
        </w:rPr>
        <w:t>أ</w:t>
      </w:r>
      <w:r>
        <w:rPr>
          <w:rFonts w:ascii="Simplified Arabic" w:hAnsi="Simplified Arabic" w:cs="Simplified Arabic"/>
          <w:sz w:val="28"/>
          <w:szCs w:val="28"/>
          <w:shd w:val="clear" w:color="auto" w:fill="FFFFFF"/>
          <w:rtl/>
        </w:rPr>
        <w:t>لمانيا)التي ع</w:t>
      </w:r>
      <w:r w:rsidR="00DF621D">
        <w:rPr>
          <w:rFonts w:ascii="Simplified Arabic" w:hAnsi="Simplified Arabic" w:cs="Simplified Arabic" w:hint="cs"/>
          <w:sz w:val="28"/>
          <w:szCs w:val="28"/>
          <w:shd w:val="clear" w:color="auto" w:fill="FFFFFF"/>
          <w:rtl/>
        </w:rPr>
        <w:t>ُ</w:t>
      </w:r>
      <w:r>
        <w:rPr>
          <w:rFonts w:ascii="Simplified Arabic" w:hAnsi="Simplified Arabic" w:cs="Simplified Arabic"/>
          <w:sz w:val="28"/>
          <w:szCs w:val="28"/>
          <w:shd w:val="clear" w:color="auto" w:fill="FFFFFF"/>
          <w:rtl/>
        </w:rPr>
        <w:t>قدت في كل من جينيف، فيينا، نيويورك، لوزان 2015</w:t>
      </w:r>
      <w:r w:rsidR="00DF621D">
        <w:rPr>
          <w:rFonts w:ascii="Simplified Arabic" w:hAnsi="Simplified Arabic" w:cs="Simplified Arabic" w:hint="cs"/>
          <w:sz w:val="28"/>
          <w:szCs w:val="28"/>
          <w:shd w:val="clear" w:color="auto" w:fill="FFFFFF"/>
          <w:rtl/>
        </w:rPr>
        <w:t xml:space="preserve">وما زالت، </w:t>
      </w:r>
      <w:r>
        <w:rPr>
          <w:rFonts w:ascii="Simplified Arabic" w:hAnsi="Simplified Arabic" w:cs="Simplified Arabic"/>
          <w:sz w:val="28"/>
          <w:szCs w:val="28"/>
          <w:shd w:val="clear" w:color="auto" w:fill="FFFFFF"/>
          <w:rtl/>
        </w:rPr>
        <w:t>وصولًا إلى التفاوض اللبناني غير المباشر مع العدو الإسرائيلي برعاية الولايات المتَّحدة الأميركية حول حدود لبنان البرّية مع فلسطين المحتلّة التي جرت العام 2000 وآخرها حول ترسيم الحدود البحرية ومقدّرات</w:t>
      </w:r>
      <w:r w:rsidR="00DF621D">
        <w:rPr>
          <w:rFonts w:ascii="Simplified Arabic" w:hAnsi="Simplified Arabic" w:cs="Simplified Arabic" w:hint="cs"/>
          <w:sz w:val="28"/>
          <w:szCs w:val="28"/>
          <w:shd w:val="clear" w:color="auto" w:fill="FFFFFF"/>
          <w:rtl/>
        </w:rPr>
        <w:t xml:space="preserve"> لبنان </w:t>
      </w:r>
      <w:r w:rsidR="00D23A60">
        <w:rPr>
          <w:rFonts w:ascii="Simplified Arabic" w:hAnsi="Simplified Arabic" w:cs="Simplified Arabic" w:hint="cs"/>
          <w:sz w:val="28"/>
          <w:szCs w:val="28"/>
          <w:shd w:val="clear" w:color="auto" w:fill="FFFFFF"/>
          <w:rtl/>
        </w:rPr>
        <w:t xml:space="preserve">وحقوقه </w:t>
      </w:r>
      <w:r>
        <w:rPr>
          <w:rFonts w:ascii="Simplified Arabic" w:hAnsi="Simplified Arabic" w:cs="Simplified Arabic"/>
          <w:sz w:val="28"/>
          <w:szCs w:val="28"/>
          <w:shd w:val="clear" w:color="auto" w:fill="FFFFFF"/>
          <w:rtl/>
        </w:rPr>
        <w:t xml:space="preserve">النفطية والغازية </w:t>
      </w:r>
      <w:r w:rsidR="00DA2A1C">
        <w:rPr>
          <w:rFonts w:ascii="Simplified Arabic" w:hAnsi="Simplified Arabic" w:cs="Simplified Arabic" w:hint="cs"/>
          <w:sz w:val="28"/>
          <w:szCs w:val="28"/>
          <w:shd w:val="clear" w:color="auto" w:fill="FFFFFF"/>
          <w:rtl/>
        </w:rPr>
        <w:t xml:space="preserve">وسبل الحصول عليها </w:t>
      </w:r>
      <w:r>
        <w:rPr>
          <w:rFonts w:ascii="Simplified Arabic" w:hAnsi="Simplified Arabic" w:cs="Simplified Arabic"/>
          <w:sz w:val="28"/>
          <w:szCs w:val="28"/>
          <w:shd w:val="clear" w:color="auto" w:fill="FFFFFF"/>
          <w:rtl/>
        </w:rPr>
        <w:t xml:space="preserve">بدءًا من العام </w:t>
      </w:r>
      <w:r w:rsidR="00DA2A1C">
        <w:rPr>
          <w:rFonts w:ascii="Simplified Arabic" w:hAnsi="Simplified Arabic" w:cs="Simplified Arabic"/>
          <w:sz w:val="28"/>
          <w:szCs w:val="28"/>
          <w:shd w:val="clear" w:color="auto" w:fill="FFFFFF"/>
          <w:rtl/>
        </w:rPr>
        <w:t>2020</w:t>
      </w:r>
      <w:r w:rsidR="00DA2A1C">
        <w:rPr>
          <w:rFonts w:ascii="Simplified Arabic" w:hAnsi="Simplified Arabic" w:cs="Simplified Arabic" w:hint="cs"/>
          <w:sz w:val="28"/>
          <w:szCs w:val="28"/>
          <w:shd w:val="clear" w:color="auto" w:fill="FFFFFF"/>
          <w:rtl/>
        </w:rPr>
        <w:t>، بخاصة في ظلِّ الأوضاع الاقتصادية المتردّية</w:t>
      </w:r>
      <w:r>
        <w:rPr>
          <w:rFonts w:ascii="Simplified Arabic" w:hAnsi="Simplified Arabic" w:cs="Simplified Arabic"/>
          <w:sz w:val="28"/>
          <w:szCs w:val="28"/>
          <w:shd w:val="clear" w:color="auto" w:fill="FFFFFF"/>
          <w:rtl/>
        </w:rPr>
        <w:t>، وما يتسرّب للوسائل الإعلامية وما يتكهّن به الإعلاميّون والخبراء والمحلّلون حول مجريات تلك العمليات التفاوضية</w:t>
      </w:r>
      <w:r w:rsidR="00D23A60">
        <w:rPr>
          <w:rFonts w:ascii="Simplified Arabic" w:hAnsi="Simplified Arabic" w:cs="Simplified Arabic" w:hint="cs"/>
          <w:sz w:val="28"/>
          <w:szCs w:val="28"/>
          <w:shd w:val="clear" w:color="auto" w:fill="FFFFFF"/>
          <w:rtl/>
        </w:rPr>
        <w:t xml:space="preserve"> </w:t>
      </w:r>
      <w:r w:rsidR="00D23A60">
        <w:rPr>
          <w:rFonts w:ascii="Simplified Arabic" w:hAnsi="Simplified Arabic" w:cs="Simplified Arabic"/>
          <w:sz w:val="28"/>
          <w:szCs w:val="28"/>
          <w:shd w:val="clear" w:color="auto" w:fill="FFFFFF"/>
          <w:rtl/>
        </w:rPr>
        <w:t>بالرغم من سريّتها</w:t>
      </w:r>
      <w:r w:rsidR="00D23A60">
        <w:rPr>
          <w:rFonts w:ascii="Simplified Arabic" w:hAnsi="Simplified Arabic" w:cs="Simplified Arabic" w:hint="cs"/>
          <w:sz w:val="28"/>
          <w:szCs w:val="28"/>
          <w:shd w:val="clear" w:color="auto" w:fill="FFFFFF"/>
          <w:rtl/>
        </w:rPr>
        <w:t>، بالإضافة إلى القدرات وإمكانات ونقاط قوة لبنان في هذا الملفّ</w:t>
      </w:r>
      <w:r>
        <w:rPr>
          <w:rFonts w:ascii="Simplified Arabic" w:hAnsi="Simplified Arabic" w:cs="Simplified Arabic"/>
          <w:sz w:val="28"/>
          <w:szCs w:val="28"/>
          <w:shd w:val="clear" w:color="auto" w:fill="FFFFFF"/>
          <w:rtl/>
        </w:rPr>
        <w:t>. فما هي المبادىء والأساليب الناجحة والاستراتيجيات التي تعتمدها الدو</w:t>
      </w:r>
      <w:r w:rsidR="00DF621D">
        <w:rPr>
          <w:rFonts w:ascii="Simplified Arabic" w:hAnsi="Simplified Arabic" w:cs="Simplified Arabic"/>
          <w:sz w:val="28"/>
          <w:szCs w:val="28"/>
          <w:shd w:val="clear" w:color="auto" w:fill="FFFFFF"/>
          <w:rtl/>
        </w:rPr>
        <w:t>ل</w:t>
      </w:r>
      <w:r w:rsidR="00DF621D" w:rsidRPr="00DF621D">
        <w:rPr>
          <w:rFonts w:ascii="Simplified Arabic" w:hAnsi="Simplified Arabic" w:cs="Simplified Arabic" w:hint="cs"/>
          <w:sz w:val="28"/>
          <w:szCs w:val="28"/>
          <w:shd w:val="clear" w:color="auto" w:fill="FFFFFF"/>
          <w:rtl/>
        </w:rPr>
        <w:t xml:space="preserve"> </w:t>
      </w:r>
      <w:r w:rsidR="00DF621D">
        <w:rPr>
          <w:rFonts w:ascii="Simplified Arabic" w:hAnsi="Simplified Arabic" w:cs="Simplified Arabic" w:hint="cs"/>
          <w:sz w:val="28"/>
          <w:szCs w:val="28"/>
          <w:shd w:val="clear" w:color="auto" w:fill="FFFFFF"/>
          <w:rtl/>
        </w:rPr>
        <w:t>بشكل عام</w:t>
      </w:r>
      <w:r w:rsidR="00DF621D">
        <w:rPr>
          <w:rFonts w:ascii="Simplified Arabic" w:hAnsi="Simplified Arabic" w:cs="Simplified Arabic"/>
          <w:sz w:val="28"/>
          <w:szCs w:val="28"/>
          <w:shd w:val="clear" w:color="auto" w:fill="FFFFFF"/>
          <w:rtl/>
        </w:rPr>
        <w:t xml:space="preserve"> </w:t>
      </w:r>
      <w:r>
        <w:rPr>
          <w:rFonts w:ascii="Simplified Arabic" w:hAnsi="Simplified Arabic" w:cs="Simplified Arabic"/>
          <w:sz w:val="28"/>
          <w:szCs w:val="28"/>
          <w:shd w:val="clear" w:color="auto" w:fill="FFFFFF"/>
          <w:rtl/>
        </w:rPr>
        <w:t>في مفاوضاتها</w:t>
      </w:r>
      <w:r w:rsidR="00D23A60">
        <w:rPr>
          <w:rFonts w:ascii="Simplified Arabic" w:hAnsi="Simplified Arabic" w:cs="Simplified Arabic" w:hint="cs"/>
          <w:sz w:val="28"/>
          <w:szCs w:val="28"/>
          <w:shd w:val="clear" w:color="auto" w:fill="FFFFFF"/>
          <w:rtl/>
        </w:rPr>
        <w:t xml:space="preserve"> </w:t>
      </w:r>
      <w:r>
        <w:rPr>
          <w:rFonts w:ascii="Simplified Arabic" w:hAnsi="Simplified Arabic" w:cs="Simplified Arabic"/>
          <w:sz w:val="28"/>
          <w:szCs w:val="28"/>
          <w:shd w:val="clear" w:color="auto" w:fill="FFFFFF"/>
          <w:rtl/>
        </w:rPr>
        <w:t>؟</w:t>
      </w:r>
    </w:p>
    <w:p w:rsidR="005C0CEF" w:rsidRDefault="005C0CEF" w:rsidP="005C0CEF">
      <w:pPr>
        <w:tabs>
          <w:tab w:val="right" w:pos="341"/>
        </w:tabs>
        <w:ind w:left="-85"/>
        <w:rPr>
          <w:rFonts w:ascii="Simplified Arabic" w:hAnsi="Simplified Arabic" w:cs="Simplified Arabic"/>
          <w:sz w:val="28"/>
          <w:szCs w:val="28"/>
          <w:rtl/>
        </w:rPr>
      </w:pPr>
      <w:r>
        <w:rPr>
          <w:rFonts w:ascii="Simplified Arabic" w:hAnsi="Simplified Arabic" w:cs="Simplified Arabic"/>
          <w:b/>
          <w:bCs/>
          <w:sz w:val="28"/>
          <w:szCs w:val="28"/>
          <w:rtl/>
        </w:rPr>
        <w:t>استراتيجيات ومبادىء مرتبطة بالسلوك التفاوضي</w:t>
      </w:r>
      <w:r>
        <w:rPr>
          <w:rFonts w:ascii="Simplified Arabic" w:hAnsi="Simplified Arabic" w:cs="Simplified Arabic"/>
          <w:sz w:val="28"/>
          <w:szCs w:val="28"/>
          <w:rtl/>
        </w:rPr>
        <w:t>.</w:t>
      </w:r>
    </w:p>
    <w:p w:rsidR="005C0CEF" w:rsidRDefault="005C0CEF" w:rsidP="00875B47">
      <w:pPr>
        <w:tabs>
          <w:tab w:val="right" w:pos="8498"/>
        </w:tabs>
        <w:ind w:left="-7"/>
        <w:jc w:val="both"/>
        <w:rPr>
          <w:rFonts w:ascii="Simplified Arabic" w:hAnsi="Simplified Arabic" w:cs="Simplified Arabic"/>
          <w:sz w:val="28"/>
          <w:szCs w:val="28"/>
          <w:shd w:val="clear" w:color="auto" w:fill="FFFFFF"/>
          <w:rtl/>
        </w:rPr>
      </w:pPr>
      <w:r>
        <w:rPr>
          <w:rFonts w:ascii="Simplified Arabic" w:hAnsi="Simplified Arabic" w:cs="Simplified Arabic"/>
          <w:sz w:val="28"/>
          <w:szCs w:val="28"/>
          <w:shd w:val="clear" w:color="auto" w:fill="FFFFFF"/>
          <w:rtl/>
        </w:rPr>
        <w:t xml:space="preserve">بشكل عام </w:t>
      </w:r>
      <w:r>
        <w:rPr>
          <w:rFonts w:ascii="Simplified Arabic" w:hAnsi="Simplified Arabic" w:cs="Simplified Arabic"/>
          <w:sz w:val="28"/>
          <w:szCs w:val="28"/>
          <w:rtl/>
        </w:rPr>
        <w:t>تتعدّد استراتيجيات التفاوض بحسب أنواع</w:t>
      </w:r>
      <w:r>
        <w:rPr>
          <w:rFonts w:ascii="Simplified Arabic" w:hAnsi="Simplified Arabic" w:cs="Simplified Arabic"/>
          <w:sz w:val="28"/>
          <w:szCs w:val="28"/>
        </w:rPr>
        <w:t xml:space="preserve"> </w:t>
      </w:r>
      <w:r>
        <w:rPr>
          <w:rFonts w:ascii="Simplified Arabic" w:hAnsi="Simplified Arabic" w:cs="Simplified Arabic"/>
          <w:sz w:val="28"/>
          <w:szCs w:val="28"/>
          <w:rtl/>
        </w:rPr>
        <w:t>المفاوضين</w:t>
      </w:r>
      <w:r w:rsidR="00CD0384">
        <w:rPr>
          <w:rFonts w:ascii="Simplified Arabic" w:hAnsi="Simplified Arabic" w:cs="Simplified Arabic" w:hint="cs"/>
          <w:sz w:val="28"/>
          <w:szCs w:val="28"/>
          <w:rtl/>
        </w:rPr>
        <w:t xml:space="preserve"> وأهدافهم</w:t>
      </w:r>
      <w:r>
        <w:rPr>
          <w:rFonts w:ascii="Simplified Arabic" w:hAnsi="Simplified Arabic" w:cs="Simplified Arabic"/>
          <w:sz w:val="28"/>
          <w:szCs w:val="28"/>
          <w:rtl/>
        </w:rPr>
        <w:t>، فمنهم المفاوض الذي يحاول الحصول على النفع الكامل، والمفاوض الذي يكون على استعداد للتنازل عن كل ما ي</w:t>
      </w:r>
      <w:r w:rsidR="00CD0384">
        <w:rPr>
          <w:rFonts w:ascii="Simplified Arabic" w:hAnsi="Simplified Arabic" w:cs="Simplified Arabic" w:hint="cs"/>
          <w:sz w:val="28"/>
          <w:szCs w:val="28"/>
          <w:rtl/>
        </w:rPr>
        <w:t>ُ</w:t>
      </w:r>
      <w:r>
        <w:rPr>
          <w:rFonts w:ascii="Simplified Arabic" w:hAnsi="Simplified Arabic" w:cs="Simplified Arabic"/>
          <w:sz w:val="28"/>
          <w:szCs w:val="28"/>
          <w:rtl/>
        </w:rPr>
        <w:t>طلب</w:t>
      </w:r>
      <w:r>
        <w:rPr>
          <w:rFonts w:ascii="Simplified Arabic" w:hAnsi="Simplified Arabic" w:cs="Simplified Arabic"/>
          <w:sz w:val="28"/>
          <w:szCs w:val="28"/>
        </w:rPr>
        <w:t xml:space="preserve"> </w:t>
      </w:r>
      <w:r>
        <w:rPr>
          <w:rFonts w:ascii="Simplified Arabic" w:hAnsi="Simplified Arabic" w:cs="Simplified Arabic"/>
          <w:sz w:val="28"/>
          <w:szCs w:val="28"/>
          <w:rtl/>
        </w:rPr>
        <w:t>منه، وثالث يحاول تجن</w:t>
      </w:r>
      <w:r w:rsidR="00CD0384">
        <w:rPr>
          <w:rFonts w:ascii="Simplified Arabic" w:hAnsi="Simplified Arabic" w:cs="Simplified Arabic" w:hint="cs"/>
          <w:sz w:val="28"/>
          <w:szCs w:val="28"/>
          <w:rtl/>
        </w:rPr>
        <w:t>ّ</w:t>
      </w:r>
      <w:r>
        <w:rPr>
          <w:rFonts w:ascii="Simplified Arabic" w:hAnsi="Simplified Arabic" w:cs="Simplified Arabic"/>
          <w:sz w:val="28"/>
          <w:szCs w:val="28"/>
          <w:rtl/>
        </w:rPr>
        <w:t>ب صعوبات التفاوض ومشاكله، وآخر يحاول الوصول إلى نقطة في منتصف</w:t>
      </w:r>
      <w:r>
        <w:rPr>
          <w:rFonts w:ascii="Simplified Arabic" w:hAnsi="Simplified Arabic" w:cs="Simplified Arabic"/>
          <w:sz w:val="28"/>
          <w:szCs w:val="28"/>
        </w:rPr>
        <w:t xml:space="preserve"> </w:t>
      </w:r>
      <w:r>
        <w:rPr>
          <w:rFonts w:ascii="Simplified Arabic" w:hAnsi="Simplified Arabic" w:cs="Simplified Arabic"/>
          <w:sz w:val="28"/>
          <w:szCs w:val="28"/>
          <w:rtl/>
        </w:rPr>
        <w:t>الطريق، والمفاوض الذي يحاول تحقيق الفائدة القصوى للأطراف المتفاوضة عن</w:t>
      </w:r>
      <w:r>
        <w:rPr>
          <w:rFonts w:ascii="Simplified Arabic" w:hAnsi="Simplified Arabic" w:cs="Simplified Arabic"/>
          <w:sz w:val="28"/>
          <w:szCs w:val="28"/>
        </w:rPr>
        <w:t xml:space="preserve"> </w:t>
      </w:r>
      <w:r>
        <w:rPr>
          <w:rFonts w:ascii="Simplified Arabic" w:hAnsi="Simplified Arabic" w:cs="Simplified Arabic"/>
          <w:sz w:val="28"/>
          <w:szCs w:val="28"/>
          <w:rtl/>
        </w:rPr>
        <w:t>طريق توسيع دائرة الفائدة وإدخال عناصر جديدة لإحداث التوازن المطلوب وزيادة</w:t>
      </w:r>
      <w:r>
        <w:rPr>
          <w:rFonts w:ascii="Simplified Arabic" w:hAnsi="Simplified Arabic" w:cs="Simplified Arabic"/>
          <w:sz w:val="28"/>
          <w:szCs w:val="28"/>
        </w:rPr>
        <w:t xml:space="preserve"> </w:t>
      </w:r>
      <w:r>
        <w:rPr>
          <w:rFonts w:ascii="Simplified Arabic" w:hAnsi="Simplified Arabic" w:cs="Simplified Arabic"/>
          <w:sz w:val="28"/>
          <w:szCs w:val="28"/>
          <w:rtl/>
        </w:rPr>
        <w:t>المنفعة لكلا الطرفين</w:t>
      </w:r>
      <w:r>
        <w:rPr>
          <w:rFonts w:ascii="Simplified Arabic" w:hAnsi="Simplified Arabic" w:cs="Simplified Arabic"/>
          <w:sz w:val="28"/>
          <w:szCs w:val="28"/>
        </w:rPr>
        <w:t>.</w:t>
      </w:r>
      <w:r>
        <w:rPr>
          <w:rFonts w:ascii="Simplified Arabic" w:hAnsi="Simplified Arabic" w:cs="Simplified Arabic"/>
          <w:sz w:val="28"/>
          <w:szCs w:val="28"/>
          <w:rtl/>
        </w:rPr>
        <w:t xml:space="preserve"> بالإضافة إلى الكثير من </w:t>
      </w:r>
      <w:r>
        <w:rPr>
          <w:rFonts w:ascii="Simplified Arabic" w:hAnsi="Simplified Arabic" w:cs="Simplified Arabic"/>
          <w:sz w:val="28"/>
          <w:szCs w:val="28"/>
          <w:shd w:val="clear" w:color="auto" w:fill="FFFFFF"/>
          <w:rtl/>
        </w:rPr>
        <w:t xml:space="preserve">الاختلافات الداخلية في الدولة الواحدة، وعوامل كثيرة تؤثّر في التطبيقات العملية للتفاوض، </w:t>
      </w:r>
      <w:r>
        <w:rPr>
          <w:rFonts w:ascii="Simplified Arabic" w:hAnsi="Simplified Arabic" w:cs="Simplified Arabic"/>
          <w:sz w:val="28"/>
          <w:szCs w:val="28"/>
          <w:shd w:val="clear" w:color="auto" w:fill="FFFFFF"/>
          <w:rtl/>
        </w:rPr>
        <w:lastRenderedPageBreak/>
        <w:t>تتمثل في الاتصال ودرجة الثقة، كما في اللهجة والعادات والتقاليد والسلوك والخصائص الشخصية للمفاوضين</w:t>
      </w:r>
      <w:r w:rsidR="00466936">
        <w:rPr>
          <w:rFonts w:ascii="Simplified Arabic" w:hAnsi="Simplified Arabic" w:cs="Simplified Arabic" w:hint="cs"/>
          <w:sz w:val="28"/>
          <w:szCs w:val="28"/>
          <w:shd w:val="clear" w:color="auto" w:fill="FFFFFF"/>
          <w:rtl/>
        </w:rPr>
        <w:t>(الثقافة والمعرفة العلمية</w:t>
      </w:r>
      <w:r w:rsidR="00875B47">
        <w:rPr>
          <w:rFonts w:ascii="Simplified Arabic" w:hAnsi="Simplified Arabic" w:cs="Simplified Arabic" w:hint="cs"/>
          <w:sz w:val="28"/>
          <w:szCs w:val="28"/>
          <w:shd w:val="clear" w:color="auto" w:fill="FFFFFF"/>
          <w:rtl/>
        </w:rPr>
        <w:t xml:space="preserve"> بالمواضيع المطروحة</w:t>
      </w:r>
      <w:r w:rsidR="00466936">
        <w:rPr>
          <w:rFonts w:ascii="Simplified Arabic" w:hAnsi="Simplified Arabic" w:cs="Simplified Arabic" w:hint="cs"/>
          <w:sz w:val="28"/>
          <w:szCs w:val="28"/>
          <w:shd w:val="clear" w:color="auto" w:fill="FFFFFF"/>
          <w:rtl/>
        </w:rPr>
        <w:t>، الدراية الواسعة،</w:t>
      </w:r>
      <w:r w:rsidR="00875B47">
        <w:rPr>
          <w:rFonts w:ascii="Simplified Arabic" w:hAnsi="Simplified Arabic" w:cs="Simplified Arabic" w:hint="cs"/>
          <w:sz w:val="28"/>
          <w:szCs w:val="28"/>
          <w:shd w:val="clear" w:color="auto" w:fill="FFFFFF"/>
          <w:rtl/>
        </w:rPr>
        <w:t xml:space="preserve"> الذكاء والمرونة،</w:t>
      </w:r>
      <w:r w:rsidR="00466936">
        <w:rPr>
          <w:rFonts w:ascii="Simplified Arabic" w:hAnsi="Simplified Arabic" w:cs="Simplified Arabic" w:hint="cs"/>
          <w:sz w:val="28"/>
          <w:szCs w:val="28"/>
          <w:shd w:val="clear" w:color="auto" w:fill="FFFFFF"/>
          <w:rtl/>
        </w:rPr>
        <w:t xml:space="preserve"> </w:t>
      </w:r>
      <w:r w:rsidR="00875B47">
        <w:rPr>
          <w:rFonts w:ascii="Simplified Arabic" w:hAnsi="Simplified Arabic" w:cs="Simplified Arabic" w:hint="cs"/>
          <w:sz w:val="28"/>
          <w:szCs w:val="28"/>
          <w:shd w:val="clear" w:color="auto" w:fill="FFFFFF"/>
          <w:rtl/>
        </w:rPr>
        <w:t xml:space="preserve">السرّية التامة، التقليل من التصريحات والظهور الإعلامي، </w:t>
      </w:r>
      <w:r w:rsidR="00466936">
        <w:rPr>
          <w:rFonts w:ascii="Simplified Arabic" w:hAnsi="Simplified Arabic" w:cs="Simplified Arabic" w:hint="cs"/>
          <w:sz w:val="28"/>
          <w:szCs w:val="28"/>
          <w:shd w:val="clear" w:color="auto" w:fill="FFFFFF"/>
          <w:rtl/>
        </w:rPr>
        <w:t xml:space="preserve">اتقان اللغات، </w:t>
      </w:r>
      <w:r w:rsidR="00875B47">
        <w:rPr>
          <w:rFonts w:ascii="Simplified Arabic" w:hAnsi="Simplified Arabic" w:cs="Simplified Arabic" w:hint="cs"/>
          <w:sz w:val="28"/>
          <w:szCs w:val="28"/>
          <w:shd w:val="clear" w:color="auto" w:fill="FFFFFF"/>
          <w:rtl/>
        </w:rPr>
        <w:t xml:space="preserve">حسن الإنصات والاستماع واحترام الآخرين، اسلوب الإقناع وعدم الإنفعال،... </w:t>
      </w:r>
      <w:r w:rsidR="00466936">
        <w:rPr>
          <w:rFonts w:ascii="Simplified Arabic" w:hAnsi="Simplified Arabic" w:cs="Simplified Arabic" w:hint="cs"/>
          <w:sz w:val="28"/>
          <w:szCs w:val="28"/>
          <w:shd w:val="clear" w:color="auto" w:fill="FFFFFF"/>
          <w:rtl/>
        </w:rPr>
        <w:t>)</w:t>
      </w:r>
      <w:r>
        <w:rPr>
          <w:rFonts w:ascii="Simplified Arabic" w:hAnsi="Simplified Arabic" w:cs="Simplified Arabic"/>
          <w:sz w:val="28"/>
          <w:szCs w:val="28"/>
          <w:shd w:val="clear" w:color="auto" w:fill="FFFFFF"/>
          <w:rtl/>
        </w:rPr>
        <w:t xml:space="preserve">. فعلى المفاوض مراعاة تلك الاختلافات على مستوى الجماعات الإثنية والعرقية والمناطقية، وأن يحاول تكييف خططه التفاوضية واستراتيجياته مع الذين يتفاوض معهم بما يتناسب مع  سلوك الأفراد وثقافاتهم وتقاليدهم.  </w:t>
      </w:r>
    </w:p>
    <w:p w:rsidR="005C0CEF" w:rsidRDefault="001A162E" w:rsidP="00DF621D">
      <w:pPr>
        <w:tabs>
          <w:tab w:val="right" w:pos="8498"/>
        </w:tabs>
        <w:ind w:left="-7"/>
        <w:jc w:val="both"/>
        <w:rPr>
          <w:rFonts w:ascii="Simplified Arabic" w:hAnsi="Simplified Arabic" w:cs="Simplified Arabic"/>
          <w:sz w:val="28"/>
          <w:szCs w:val="28"/>
          <w:u w:val="single"/>
        </w:rPr>
      </w:pPr>
      <w:r>
        <w:rPr>
          <w:rFonts w:ascii="Simplified Arabic" w:hAnsi="Simplified Arabic" w:cs="Simplified Arabic"/>
          <w:noProof/>
          <w:sz w:val="28"/>
          <w:szCs w:val="28"/>
          <w:shd w:val="clear" w:color="auto" w:fill="FFFFFF"/>
          <w:lang w:bidi="ar-SA"/>
        </w:rPr>
        <w:drawing>
          <wp:anchor distT="0" distB="0" distL="114300" distR="114300" simplePos="0" relativeHeight="251658240" behindDoc="0" locked="0" layoutInCell="1" allowOverlap="1" wp14:anchorId="25B3337E" wp14:editId="66CB37BF">
            <wp:simplePos x="0" y="0"/>
            <wp:positionH relativeFrom="margin">
              <wp:posOffset>24765</wp:posOffset>
            </wp:positionH>
            <wp:positionV relativeFrom="margin">
              <wp:posOffset>2302510</wp:posOffset>
            </wp:positionV>
            <wp:extent cx="2770505" cy="1648460"/>
            <wp:effectExtent l="0" t="0" r="0" b="889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70505" cy="16484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C0CEF">
        <w:rPr>
          <w:rFonts w:ascii="Simplified Arabic" w:hAnsi="Simplified Arabic" w:cs="Simplified Arabic"/>
          <w:sz w:val="28"/>
          <w:szCs w:val="28"/>
          <w:shd w:val="clear" w:color="auto" w:fill="FFFFFF"/>
          <w:rtl/>
        </w:rPr>
        <w:t xml:space="preserve"> ولنجاح التفاوض، يجب تجنّب الطروحات المتشدّدة لما تؤثّره على النتائج المترتّبة والمرهونة بأسلوب الطرف الآخر وتجاوبه وما يتّخذه من قرارات. لذلك يتشك</w:t>
      </w:r>
      <w:r w:rsidR="00DF621D">
        <w:rPr>
          <w:rFonts w:ascii="Simplified Arabic" w:hAnsi="Simplified Arabic" w:cs="Simplified Arabic" w:hint="cs"/>
          <w:sz w:val="28"/>
          <w:szCs w:val="28"/>
          <w:shd w:val="clear" w:color="auto" w:fill="FFFFFF"/>
          <w:rtl/>
        </w:rPr>
        <w:t>ّ</w:t>
      </w:r>
      <w:r w:rsidR="005C0CEF">
        <w:rPr>
          <w:rFonts w:ascii="Simplified Arabic" w:hAnsi="Simplified Arabic" w:cs="Simplified Arabic"/>
          <w:sz w:val="28"/>
          <w:szCs w:val="28"/>
          <w:shd w:val="clear" w:color="auto" w:fill="FFFFFF"/>
          <w:rtl/>
        </w:rPr>
        <w:t>ل السلوك التفاوضي، من مجموع المواقف التي تطرحها الأطراف المفاوضة التي تساهم في التأثير على نتيجة المفاوضات. غير أن</w:t>
      </w:r>
      <w:r w:rsidR="00DF621D">
        <w:rPr>
          <w:rFonts w:ascii="Simplified Arabic" w:hAnsi="Simplified Arabic" w:cs="Simplified Arabic" w:hint="cs"/>
          <w:sz w:val="28"/>
          <w:szCs w:val="28"/>
          <w:shd w:val="clear" w:color="auto" w:fill="FFFFFF"/>
          <w:rtl/>
        </w:rPr>
        <w:t>َّ</w:t>
      </w:r>
      <w:r w:rsidR="005C0CEF">
        <w:rPr>
          <w:rFonts w:ascii="Simplified Arabic" w:hAnsi="Simplified Arabic" w:cs="Simplified Arabic"/>
          <w:sz w:val="28"/>
          <w:szCs w:val="28"/>
          <w:shd w:val="clear" w:color="auto" w:fill="FFFFFF"/>
          <w:rtl/>
        </w:rPr>
        <w:t xml:space="preserve"> سعي المفاوض إلى الحصول على مساحة كافية من المناورة، وبالتالي على مكاسب واضحة، قد ينتج جو</w:t>
      </w:r>
      <w:r w:rsidR="00DF621D">
        <w:rPr>
          <w:rFonts w:ascii="Simplified Arabic" w:hAnsi="Simplified Arabic" w:cs="Simplified Arabic" w:hint="cs"/>
          <w:sz w:val="28"/>
          <w:szCs w:val="28"/>
          <w:shd w:val="clear" w:color="auto" w:fill="FFFFFF"/>
          <w:rtl/>
        </w:rPr>
        <w:t>ً</w:t>
      </w:r>
      <w:r w:rsidR="005C0CEF">
        <w:rPr>
          <w:rFonts w:ascii="Simplified Arabic" w:hAnsi="Simplified Arabic" w:cs="Simplified Arabic"/>
          <w:sz w:val="28"/>
          <w:szCs w:val="28"/>
          <w:shd w:val="clear" w:color="auto" w:fill="FFFFFF"/>
          <w:rtl/>
        </w:rPr>
        <w:t>ا عامً</w:t>
      </w:r>
      <w:r w:rsidR="00DF621D">
        <w:rPr>
          <w:rFonts w:ascii="Simplified Arabic" w:hAnsi="Simplified Arabic" w:cs="Simplified Arabic" w:hint="cs"/>
          <w:sz w:val="28"/>
          <w:szCs w:val="28"/>
          <w:shd w:val="clear" w:color="auto" w:fill="FFFFFF"/>
          <w:rtl/>
        </w:rPr>
        <w:t>ا</w:t>
      </w:r>
      <w:r w:rsidR="005C0CEF">
        <w:rPr>
          <w:rFonts w:ascii="Simplified Arabic" w:hAnsi="Simplified Arabic" w:cs="Simplified Arabic"/>
          <w:sz w:val="28"/>
          <w:szCs w:val="28"/>
          <w:shd w:val="clear" w:color="auto" w:fill="FFFFFF"/>
          <w:rtl/>
        </w:rPr>
        <w:t xml:space="preserve"> يجعل التنازلات محدودة، بخاصة إذا قوبلت بتشدّد الفريق الآخر ووصولها إلى درجة الانسحاب من العملية التفاوضية، ما يؤدّي إلى فشل المفاوضات في مراحلها الأولى، وضرب أي محاولة لتسوية النزاع.</w:t>
      </w:r>
    </w:p>
    <w:p w:rsidR="005C0CEF" w:rsidRDefault="005C0CEF" w:rsidP="005C0CEF">
      <w:pPr>
        <w:tabs>
          <w:tab w:val="right" w:pos="341"/>
        </w:tabs>
        <w:ind w:left="-85"/>
        <w:rPr>
          <w:rFonts w:ascii="Simplified Arabic" w:hAnsi="Simplified Arabic" w:cs="Simplified Arabic"/>
          <w:b/>
          <w:bCs/>
          <w:sz w:val="28"/>
          <w:szCs w:val="28"/>
          <w:lang w:bidi="ar-SA"/>
        </w:rPr>
      </w:pPr>
      <w:r>
        <w:rPr>
          <w:rFonts w:ascii="Simplified Arabic" w:hAnsi="Simplified Arabic" w:cs="Simplified Arabic"/>
          <w:b/>
          <w:bCs/>
          <w:sz w:val="28"/>
          <w:szCs w:val="28"/>
          <w:rtl/>
        </w:rPr>
        <w:t>استراتيجيات ومبادىء هجومية.</w:t>
      </w:r>
    </w:p>
    <w:p w:rsidR="005C0CEF" w:rsidRDefault="005C0CEF" w:rsidP="00DF621D">
      <w:pPr>
        <w:tabs>
          <w:tab w:val="right" w:pos="8498"/>
        </w:tabs>
        <w:ind w:left="-7"/>
        <w:jc w:val="both"/>
        <w:rPr>
          <w:rFonts w:ascii="Simplified Arabic" w:hAnsi="Simplified Arabic" w:cs="Simplified Arabic"/>
          <w:sz w:val="28"/>
          <w:szCs w:val="28"/>
          <w:shd w:val="clear" w:color="auto" w:fill="FFFFFF"/>
        </w:rPr>
      </w:pPr>
      <w:r>
        <w:rPr>
          <w:rFonts w:ascii="Simplified Arabic" w:hAnsi="Simplified Arabic" w:cs="Simplified Arabic"/>
          <w:sz w:val="28"/>
          <w:szCs w:val="28"/>
          <w:rtl/>
        </w:rPr>
        <w:t>مبدأ الهجوم في العلم العسكري، يهدف إلى شنّ هجوم معاكس على العدو بغية دحره على أعقابه ورده إلى مراكزه الأساسية، ثم الإعداد لما يسمّى بنقل الحرب إلى أرض العدو. إذ يمكن استعارة</w:t>
      </w:r>
      <w:r w:rsidR="00DF621D">
        <w:rPr>
          <w:rFonts w:ascii="Simplified Arabic" w:hAnsi="Simplified Arabic" w:cs="Simplified Arabic" w:hint="cs"/>
          <w:sz w:val="28"/>
          <w:szCs w:val="28"/>
          <w:rtl/>
        </w:rPr>
        <w:t xml:space="preserve"> هذا المبدأ أو</w:t>
      </w:r>
      <w:r>
        <w:rPr>
          <w:rFonts w:ascii="Simplified Arabic" w:hAnsi="Simplified Arabic" w:cs="Simplified Arabic"/>
          <w:sz w:val="28"/>
          <w:szCs w:val="28"/>
          <w:rtl/>
        </w:rPr>
        <w:t xml:space="preserve"> هذه الاستراتيجية لتطبيقها في العمل السياسي المواجه كاستراتيجية سياسية ناجحة. (الوضع اللبناني المواجه للعدو الإسرائيلي بعد أن كانت اعتداءاته المستمرة على لبنان، أصبحت تتلقى الضربات وتواجه من الند إلى الندّ. على عكس </w:t>
      </w:r>
      <w:r>
        <w:rPr>
          <w:rFonts w:ascii="Simplified Arabic" w:hAnsi="Simplified Arabic" w:cs="Simplified Arabic"/>
          <w:sz w:val="28"/>
          <w:szCs w:val="28"/>
          <w:shd w:val="clear" w:color="auto" w:fill="FFFFFF"/>
          <w:rtl/>
        </w:rPr>
        <w:t>المفاوضات الفلسطينية- الإسرائيلية الأكثر وضوحً</w:t>
      </w:r>
      <w:r w:rsidR="00DF621D">
        <w:rPr>
          <w:rFonts w:ascii="Simplified Arabic" w:hAnsi="Simplified Arabic" w:cs="Simplified Arabic" w:hint="cs"/>
          <w:sz w:val="28"/>
          <w:szCs w:val="28"/>
          <w:shd w:val="clear" w:color="auto" w:fill="FFFFFF"/>
          <w:rtl/>
        </w:rPr>
        <w:t>ا</w:t>
      </w:r>
      <w:r>
        <w:rPr>
          <w:rFonts w:ascii="Simplified Arabic" w:hAnsi="Simplified Arabic" w:cs="Simplified Arabic"/>
          <w:sz w:val="28"/>
          <w:szCs w:val="28"/>
          <w:shd w:val="clear" w:color="auto" w:fill="FFFFFF"/>
          <w:rtl/>
        </w:rPr>
        <w:t xml:space="preserve"> في منطقتنا العربية، حيث ذهب الفلسطينيون إلى طاولة المفاوضات، ولكن</w:t>
      </w:r>
      <w:r w:rsidR="00DF621D">
        <w:rPr>
          <w:rFonts w:ascii="Simplified Arabic" w:hAnsi="Simplified Arabic" w:cs="Simplified Arabic" w:hint="cs"/>
          <w:sz w:val="28"/>
          <w:szCs w:val="28"/>
          <w:shd w:val="clear" w:color="auto" w:fill="FFFFFF"/>
          <w:rtl/>
        </w:rPr>
        <w:t xml:space="preserve"> من</w:t>
      </w:r>
      <w:r>
        <w:rPr>
          <w:rFonts w:ascii="Simplified Arabic" w:hAnsi="Simplified Arabic" w:cs="Simplified Arabic"/>
          <w:sz w:val="28"/>
          <w:szCs w:val="28"/>
          <w:shd w:val="clear" w:color="auto" w:fill="FFFFFF"/>
          <w:rtl/>
        </w:rPr>
        <w:t xml:space="preserve"> دون مقو</w:t>
      </w:r>
      <w:r w:rsidR="00DF621D">
        <w:rPr>
          <w:rFonts w:ascii="Simplified Arabic" w:hAnsi="Simplified Arabic" w:cs="Simplified Arabic" w:hint="cs"/>
          <w:sz w:val="28"/>
          <w:szCs w:val="28"/>
          <w:shd w:val="clear" w:color="auto" w:fill="FFFFFF"/>
          <w:rtl/>
        </w:rPr>
        <w:t>ّ</w:t>
      </w:r>
      <w:r>
        <w:rPr>
          <w:rFonts w:ascii="Simplified Arabic" w:hAnsi="Simplified Arabic" w:cs="Simplified Arabic"/>
          <w:sz w:val="28"/>
          <w:szCs w:val="28"/>
          <w:shd w:val="clear" w:color="auto" w:fill="FFFFFF"/>
          <w:rtl/>
        </w:rPr>
        <w:t>مات تفاوضية رابحة، فخسروا أنفسهم وربحت إسرائيل واستمرت في عدوانها وهجومها على الشعب الفلسطيني بكثير من الأشكال</w:t>
      </w:r>
      <w:r>
        <w:rPr>
          <w:rFonts w:ascii="Simplified Arabic" w:hAnsi="Simplified Arabic" w:cs="Simplified Arabic"/>
          <w:sz w:val="28"/>
          <w:szCs w:val="28"/>
          <w:shd w:val="clear" w:color="auto" w:fill="FFFFFF"/>
        </w:rPr>
        <w:t>.</w:t>
      </w:r>
    </w:p>
    <w:p w:rsidR="005C0CEF" w:rsidRDefault="005C0CEF" w:rsidP="00DF621D">
      <w:pPr>
        <w:tabs>
          <w:tab w:val="right" w:pos="8498"/>
        </w:tabs>
        <w:ind w:left="-7"/>
        <w:jc w:val="both"/>
        <w:rPr>
          <w:rFonts w:ascii="Simplified Arabic" w:hAnsi="Simplified Arabic" w:cs="Simplified Arabic"/>
          <w:sz w:val="28"/>
          <w:szCs w:val="28"/>
          <w:u w:val="single"/>
        </w:rPr>
      </w:pPr>
      <w:r>
        <w:rPr>
          <w:rFonts w:ascii="Simplified Arabic" w:hAnsi="Simplified Arabic" w:cs="Simplified Arabic"/>
          <w:sz w:val="28"/>
          <w:szCs w:val="28"/>
          <w:shd w:val="clear" w:color="auto" w:fill="FFFFFF"/>
          <w:rtl/>
        </w:rPr>
        <w:t xml:space="preserve">غير أنَّ المفاوض المهاجم، وكما يسمّى </w:t>
      </w:r>
      <w:r w:rsidR="00DF621D">
        <w:rPr>
          <w:rFonts w:ascii="Simplified Arabic" w:hAnsi="Simplified Arabic" w:cs="Simplified Arabic" w:hint="cs"/>
          <w:sz w:val="28"/>
          <w:szCs w:val="28"/>
          <w:shd w:val="clear" w:color="auto" w:fill="FFFFFF"/>
          <w:rtl/>
        </w:rPr>
        <w:t>بـ"</w:t>
      </w:r>
      <w:r>
        <w:rPr>
          <w:rFonts w:ascii="Simplified Arabic" w:hAnsi="Simplified Arabic" w:cs="Simplified Arabic"/>
          <w:sz w:val="28"/>
          <w:szCs w:val="28"/>
          <w:shd w:val="clear" w:color="auto" w:fill="FFFFFF"/>
          <w:rtl/>
        </w:rPr>
        <w:t>المفاوض المقاتل</w:t>
      </w:r>
      <w:r w:rsidR="00DF621D">
        <w:rPr>
          <w:rFonts w:ascii="Simplified Arabic" w:hAnsi="Simplified Arabic" w:cs="Simplified Arabic" w:hint="cs"/>
          <w:sz w:val="28"/>
          <w:szCs w:val="28"/>
          <w:shd w:val="clear" w:color="auto" w:fill="FFFFFF"/>
          <w:rtl/>
        </w:rPr>
        <w:t>"</w:t>
      </w:r>
      <w:r>
        <w:rPr>
          <w:rFonts w:ascii="Simplified Arabic" w:hAnsi="Simplified Arabic" w:cs="Simplified Arabic"/>
          <w:sz w:val="28"/>
          <w:szCs w:val="28"/>
          <w:shd w:val="clear" w:color="auto" w:fill="FFFFFF"/>
          <w:rtl/>
        </w:rPr>
        <w:t>، الذي يباشر عملياته التفاوضية وكأنها معركة عسكرية، همُّه الأول والأخير هو الخروج رابحً</w:t>
      </w:r>
      <w:r w:rsidR="00DF621D">
        <w:rPr>
          <w:rFonts w:ascii="Simplified Arabic" w:hAnsi="Simplified Arabic" w:cs="Simplified Arabic" w:hint="cs"/>
          <w:sz w:val="28"/>
          <w:szCs w:val="28"/>
          <w:shd w:val="clear" w:color="auto" w:fill="FFFFFF"/>
          <w:rtl/>
        </w:rPr>
        <w:t>ا</w:t>
      </w:r>
      <w:r>
        <w:rPr>
          <w:rFonts w:ascii="Simplified Arabic" w:hAnsi="Simplified Arabic" w:cs="Simplified Arabic"/>
          <w:sz w:val="28"/>
          <w:szCs w:val="28"/>
          <w:shd w:val="clear" w:color="auto" w:fill="FFFFFF"/>
          <w:rtl/>
        </w:rPr>
        <w:t xml:space="preserve"> مقابل خسارة الفريق الآخر. على عكس المفاوض الواقعي، الذي يتميّز باهتمامه بالوقت، ويكون جد</w:t>
      </w:r>
      <w:r w:rsidR="00DF621D">
        <w:rPr>
          <w:rFonts w:ascii="Simplified Arabic" w:hAnsi="Simplified Arabic" w:cs="Simplified Arabic" w:hint="cs"/>
          <w:sz w:val="28"/>
          <w:szCs w:val="28"/>
          <w:shd w:val="clear" w:color="auto" w:fill="FFFFFF"/>
          <w:rtl/>
        </w:rPr>
        <w:t>ّ</w:t>
      </w:r>
      <w:r>
        <w:rPr>
          <w:rFonts w:ascii="Simplified Arabic" w:hAnsi="Simplified Arabic" w:cs="Simplified Arabic"/>
          <w:sz w:val="28"/>
          <w:szCs w:val="28"/>
          <w:shd w:val="clear" w:color="auto" w:fill="FFFFFF"/>
          <w:rtl/>
        </w:rPr>
        <w:t>يً</w:t>
      </w:r>
      <w:r w:rsidR="00DF621D">
        <w:rPr>
          <w:rFonts w:ascii="Simplified Arabic" w:hAnsi="Simplified Arabic" w:cs="Simplified Arabic" w:hint="cs"/>
          <w:sz w:val="28"/>
          <w:szCs w:val="28"/>
          <w:shd w:val="clear" w:color="auto" w:fill="FFFFFF"/>
          <w:rtl/>
        </w:rPr>
        <w:t>ا</w:t>
      </w:r>
      <w:r>
        <w:rPr>
          <w:rFonts w:ascii="Simplified Arabic" w:hAnsi="Simplified Arabic" w:cs="Simplified Arabic"/>
          <w:sz w:val="28"/>
          <w:szCs w:val="28"/>
          <w:shd w:val="clear" w:color="auto" w:fill="FFFFFF"/>
          <w:rtl/>
        </w:rPr>
        <w:t>، ملتزمً</w:t>
      </w:r>
      <w:r w:rsidR="00DF621D">
        <w:rPr>
          <w:rFonts w:ascii="Simplified Arabic" w:hAnsi="Simplified Arabic" w:cs="Simplified Arabic" w:hint="cs"/>
          <w:sz w:val="28"/>
          <w:szCs w:val="28"/>
          <w:shd w:val="clear" w:color="auto" w:fill="FFFFFF"/>
          <w:rtl/>
        </w:rPr>
        <w:t>ا</w:t>
      </w:r>
      <w:r>
        <w:rPr>
          <w:rFonts w:ascii="Simplified Arabic" w:hAnsi="Simplified Arabic" w:cs="Simplified Arabic"/>
          <w:sz w:val="28"/>
          <w:szCs w:val="28"/>
          <w:shd w:val="clear" w:color="auto" w:fill="FFFFFF"/>
          <w:rtl/>
        </w:rPr>
        <w:t xml:space="preserve">  بالنظام ولا يمانع من أن يحقّق الطرف الآخر مكسب</w:t>
      </w:r>
      <w:r w:rsidR="00DF621D">
        <w:rPr>
          <w:rFonts w:ascii="Simplified Arabic" w:hAnsi="Simplified Arabic" w:cs="Simplified Arabic" w:hint="cs"/>
          <w:sz w:val="28"/>
          <w:szCs w:val="28"/>
          <w:shd w:val="clear" w:color="auto" w:fill="FFFFFF"/>
          <w:rtl/>
        </w:rPr>
        <w:t>ً</w:t>
      </w:r>
      <w:r>
        <w:rPr>
          <w:rFonts w:ascii="Simplified Arabic" w:hAnsi="Simplified Arabic" w:cs="Simplified Arabic"/>
          <w:sz w:val="28"/>
          <w:szCs w:val="28"/>
          <w:shd w:val="clear" w:color="auto" w:fill="FFFFFF"/>
          <w:rtl/>
        </w:rPr>
        <w:t>ا، بشرط أن تكون قراراته مستندة إلى معلومات وحقائق واضحة ومباشرة.</w:t>
      </w:r>
    </w:p>
    <w:p w:rsidR="005C0CEF" w:rsidRDefault="005C0CEF" w:rsidP="005C0CEF">
      <w:pPr>
        <w:tabs>
          <w:tab w:val="right" w:pos="341"/>
        </w:tabs>
        <w:ind w:left="-85"/>
        <w:rPr>
          <w:rFonts w:ascii="Simplified Arabic" w:hAnsi="Simplified Arabic" w:cs="Simplified Arabic"/>
          <w:b/>
          <w:bCs/>
          <w:sz w:val="28"/>
          <w:szCs w:val="28"/>
          <w:rtl/>
        </w:rPr>
      </w:pPr>
      <w:r>
        <w:rPr>
          <w:rFonts w:ascii="Simplified Arabic" w:hAnsi="Simplified Arabic" w:cs="Simplified Arabic"/>
          <w:b/>
          <w:bCs/>
          <w:sz w:val="28"/>
          <w:szCs w:val="28"/>
          <w:rtl/>
        </w:rPr>
        <w:t xml:space="preserve"> استراتيجيات ومبادىء دفاعية. </w:t>
      </w:r>
    </w:p>
    <w:p w:rsidR="005C0CEF" w:rsidRDefault="005C0CEF" w:rsidP="005C0CEF">
      <w:pPr>
        <w:tabs>
          <w:tab w:val="right" w:pos="8498"/>
        </w:tabs>
        <w:ind w:left="-7"/>
        <w:jc w:val="both"/>
        <w:rPr>
          <w:rFonts w:ascii="Simplified Arabic" w:hAnsi="Simplified Arabic" w:cs="Simplified Arabic"/>
          <w:sz w:val="28"/>
          <w:szCs w:val="28"/>
          <w:rtl/>
        </w:rPr>
      </w:pPr>
      <w:r>
        <w:rPr>
          <w:rFonts w:ascii="Simplified Arabic" w:hAnsi="Simplified Arabic" w:cs="Simplified Arabic"/>
          <w:sz w:val="28"/>
          <w:szCs w:val="28"/>
          <w:rtl/>
        </w:rPr>
        <w:lastRenderedPageBreak/>
        <w:t>تكون عِبرَ صد الغزوات والمواجهات بكل أشكالها وعلى الصعد كافة، المباشرة وغير المباشرة، السياسية، العسكرية، الاجتماعية، الاقتصادية، الثقافية والدينية. (الغزو الصهيوني للمنطقة العربية المتمثّلة بالتكفير والإرهاب والتفتيت والتشتيت وزرع التفرقة بين شعوبنا لتسود إسرائيل وتطمس قضايانا العادلة والمحقّة).</w:t>
      </w:r>
    </w:p>
    <w:p w:rsidR="005C0CEF" w:rsidRDefault="005C0CEF" w:rsidP="005C0CEF">
      <w:pPr>
        <w:tabs>
          <w:tab w:val="right" w:pos="341"/>
        </w:tabs>
        <w:ind w:left="-85"/>
        <w:rPr>
          <w:rFonts w:ascii="Simplified Arabic" w:hAnsi="Simplified Arabic" w:cs="Simplified Arabic"/>
          <w:b/>
          <w:bCs/>
          <w:sz w:val="28"/>
          <w:szCs w:val="28"/>
        </w:rPr>
      </w:pPr>
      <w:r>
        <w:rPr>
          <w:rFonts w:ascii="Simplified Arabic" w:hAnsi="Simplified Arabic" w:cs="Simplified Arabic"/>
          <w:b/>
          <w:bCs/>
          <w:sz w:val="28"/>
          <w:szCs w:val="28"/>
          <w:rtl/>
        </w:rPr>
        <w:t>استراتيجيات ومبادىء التدرّج.</w:t>
      </w:r>
    </w:p>
    <w:p w:rsidR="005C0CEF" w:rsidRDefault="005C0CEF" w:rsidP="00163552">
      <w:pPr>
        <w:tabs>
          <w:tab w:val="right" w:pos="8498"/>
        </w:tabs>
        <w:ind w:left="-7"/>
        <w:jc w:val="both"/>
        <w:rPr>
          <w:rFonts w:ascii="Simplified Arabic" w:hAnsi="Simplified Arabic" w:cs="Simplified Arabic"/>
          <w:sz w:val="28"/>
          <w:szCs w:val="28"/>
          <w:shd w:val="clear" w:color="auto" w:fill="FFFFFF"/>
        </w:rPr>
      </w:pPr>
      <w:r>
        <w:rPr>
          <w:rFonts w:ascii="Simplified Arabic" w:hAnsi="Simplified Arabic" w:cs="Simplified Arabic"/>
          <w:sz w:val="28"/>
          <w:szCs w:val="28"/>
          <w:rtl/>
        </w:rPr>
        <w:t xml:space="preserve"> تنطو</w:t>
      </w:r>
      <w:r w:rsidR="00DF621D">
        <w:rPr>
          <w:rFonts w:ascii="Simplified Arabic" w:hAnsi="Simplified Arabic" w:cs="Simplified Arabic" w:hint="cs"/>
          <w:sz w:val="28"/>
          <w:szCs w:val="28"/>
          <w:rtl/>
        </w:rPr>
        <w:t>ي</w:t>
      </w:r>
      <w:r>
        <w:rPr>
          <w:rFonts w:ascii="Simplified Arabic" w:hAnsi="Simplified Arabic" w:cs="Simplified Arabic"/>
          <w:sz w:val="28"/>
          <w:szCs w:val="28"/>
          <w:shd w:val="clear" w:color="auto" w:fill="FFFFFF"/>
          <w:rtl/>
        </w:rPr>
        <w:t xml:space="preserve"> على التحرك التدريجي(خطوة بخطوة) من جانب المفاوض في التعامل مع أهدافه التفاوضية، وذلك خلال فترة زمنية طويلة. قد تكون هناك مواجهة من جانب الطرف الآخر، ولكنها بدرجة أقل بسبب التدرّج والبعد عن الصفقة الواحدة</w:t>
      </w:r>
      <w:r>
        <w:rPr>
          <w:rFonts w:ascii="Simplified Arabic" w:hAnsi="Simplified Arabic" w:cs="Simplified Arabic"/>
          <w:sz w:val="28"/>
          <w:szCs w:val="28"/>
          <w:shd w:val="clear" w:color="auto" w:fill="FFFFFF"/>
        </w:rPr>
        <w:t>.</w:t>
      </w:r>
      <w:r>
        <w:rPr>
          <w:rFonts w:ascii="Simplified Arabic" w:hAnsi="Simplified Arabic" w:cs="Simplified Arabic"/>
          <w:sz w:val="28"/>
          <w:szCs w:val="28"/>
          <w:shd w:val="clear" w:color="auto" w:fill="FFFFFF"/>
          <w:rtl/>
        </w:rPr>
        <w:t xml:space="preserve"> </w:t>
      </w:r>
      <w:r>
        <w:rPr>
          <w:rFonts w:ascii="Simplified Arabic" w:hAnsi="Simplified Arabic" w:cs="Simplified Arabic" w:hint="cs"/>
          <w:sz w:val="28"/>
          <w:szCs w:val="28"/>
          <w:shd w:val="clear" w:color="auto" w:fill="FFFFFF"/>
          <w:rtl/>
        </w:rPr>
        <w:t>أو أن يل</w:t>
      </w:r>
      <w:r>
        <w:rPr>
          <w:rFonts w:ascii="Simplified Arabic" w:hAnsi="Simplified Arabic" w:cs="Simplified Arabic"/>
          <w:sz w:val="28"/>
          <w:szCs w:val="28"/>
          <w:rtl/>
        </w:rPr>
        <w:t>ج</w:t>
      </w:r>
      <w:r>
        <w:rPr>
          <w:rFonts w:ascii="Simplified Arabic" w:hAnsi="Simplified Arabic" w:cs="Simplified Arabic"/>
          <w:sz w:val="28"/>
          <w:szCs w:val="28"/>
          <w:shd w:val="clear" w:color="auto" w:fill="FFFFFF"/>
          <w:rtl/>
        </w:rPr>
        <w:t xml:space="preserve">أ </w:t>
      </w:r>
      <w:r>
        <w:rPr>
          <w:rFonts w:ascii="Simplified Arabic" w:hAnsi="Simplified Arabic" w:cs="Simplified Arabic"/>
          <w:sz w:val="28"/>
          <w:szCs w:val="28"/>
          <w:rtl/>
        </w:rPr>
        <w:t>المفاوض</w:t>
      </w:r>
      <w:r>
        <w:rPr>
          <w:rFonts w:ascii="Simplified Arabic" w:hAnsi="Simplified Arabic" w:cs="Simplified Arabic"/>
          <w:sz w:val="28"/>
          <w:szCs w:val="28"/>
          <w:shd w:val="clear" w:color="auto" w:fill="FFFFFF"/>
          <w:rtl/>
        </w:rPr>
        <w:t xml:space="preserve"> إلى تبن</w:t>
      </w:r>
      <w:r w:rsidR="00163552">
        <w:rPr>
          <w:rFonts w:ascii="Simplified Arabic" w:hAnsi="Simplified Arabic" w:cs="Simplified Arabic" w:hint="cs"/>
          <w:sz w:val="28"/>
          <w:szCs w:val="28"/>
          <w:shd w:val="clear" w:color="auto" w:fill="FFFFFF"/>
          <w:rtl/>
        </w:rPr>
        <w:t>ّ</w:t>
      </w:r>
      <w:r>
        <w:rPr>
          <w:rFonts w:ascii="Simplified Arabic" w:hAnsi="Simplified Arabic" w:cs="Simplified Arabic"/>
          <w:sz w:val="28"/>
          <w:szCs w:val="28"/>
          <w:shd w:val="clear" w:color="auto" w:fill="FFFFFF"/>
          <w:rtl/>
        </w:rPr>
        <w:t>ي روح التحرك خطوة خطوة نحو الغاية النهائية إيمان</w:t>
      </w:r>
      <w:r w:rsidR="00163552">
        <w:rPr>
          <w:rFonts w:ascii="Simplified Arabic" w:hAnsi="Simplified Arabic" w:cs="Simplified Arabic" w:hint="cs"/>
          <w:sz w:val="28"/>
          <w:szCs w:val="28"/>
          <w:shd w:val="clear" w:color="auto" w:fill="FFFFFF"/>
          <w:rtl/>
        </w:rPr>
        <w:t>ً</w:t>
      </w:r>
      <w:r>
        <w:rPr>
          <w:rFonts w:ascii="Simplified Arabic" w:hAnsi="Simplified Arabic" w:cs="Simplified Arabic"/>
          <w:sz w:val="28"/>
          <w:szCs w:val="28"/>
          <w:shd w:val="clear" w:color="auto" w:fill="FFFFFF"/>
          <w:rtl/>
        </w:rPr>
        <w:t>ا منه بأنَّ ذلك أفضل نفسيً</w:t>
      </w:r>
      <w:r w:rsidR="00163552">
        <w:rPr>
          <w:rFonts w:ascii="Simplified Arabic" w:hAnsi="Simplified Arabic" w:cs="Simplified Arabic" w:hint="cs"/>
          <w:sz w:val="28"/>
          <w:szCs w:val="28"/>
          <w:shd w:val="clear" w:color="auto" w:fill="FFFFFF"/>
          <w:rtl/>
        </w:rPr>
        <w:t>ا</w:t>
      </w:r>
      <w:r>
        <w:rPr>
          <w:rFonts w:ascii="Simplified Arabic" w:hAnsi="Simplified Arabic" w:cs="Simplified Arabic"/>
          <w:sz w:val="28"/>
          <w:szCs w:val="28"/>
          <w:shd w:val="clear" w:color="auto" w:fill="FFFFFF"/>
          <w:rtl/>
        </w:rPr>
        <w:t xml:space="preserve"> وأيسر عمليً</w:t>
      </w:r>
      <w:r w:rsidR="00163552">
        <w:rPr>
          <w:rFonts w:ascii="Simplified Arabic" w:hAnsi="Simplified Arabic" w:cs="Simplified Arabic" w:hint="cs"/>
          <w:sz w:val="28"/>
          <w:szCs w:val="28"/>
          <w:shd w:val="clear" w:color="auto" w:fill="FFFFFF"/>
          <w:rtl/>
        </w:rPr>
        <w:t>ا</w:t>
      </w:r>
      <w:r>
        <w:rPr>
          <w:rFonts w:ascii="Simplified Arabic" w:hAnsi="Simplified Arabic" w:cs="Simplified Arabic"/>
          <w:sz w:val="28"/>
          <w:szCs w:val="28"/>
          <w:shd w:val="clear" w:color="auto" w:fill="FFFFFF"/>
          <w:rtl/>
        </w:rPr>
        <w:t>، كما أنه يدّخر الوقت والجهد وشدّ الأعصاب. (لعلّ وزير الخارجية الأميركي الأسبق هنر</w:t>
      </w:r>
      <w:r w:rsidR="00163552">
        <w:rPr>
          <w:rFonts w:ascii="Simplified Arabic" w:hAnsi="Simplified Arabic" w:cs="Simplified Arabic" w:hint="cs"/>
          <w:sz w:val="28"/>
          <w:szCs w:val="28"/>
          <w:shd w:val="clear" w:color="auto" w:fill="FFFFFF"/>
          <w:rtl/>
        </w:rPr>
        <w:t>ي</w:t>
      </w:r>
      <w:r>
        <w:rPr>
          <w:rFonts w:ascii="Simplified Arabic" w:hAnsi="Simplified Arabic" w:cs="Simplified Arabic"/>
          <w:sz w:val="28"/>
          <w:szCs w:val="28"/>
          <w:shd w:val="clear" w:color="auto" w:fill="FFFFFF"/>
          <w:rtl/>
        </w:rPr>
        <w:t xml:space="preserve"> كيسنجر، يمثّل النموذج الحي على اتّباع هذه الاستراتيجية تقريبً</w:t>
      </w:r>
      <w:r w:rsidR="00163552">
        <w:rPr>
          <w:rFonts w:ascii="Simplified Arabic" w:hAnsi="Simplified Arabic" w:cs="Simplified Arabic" w:hint="cs"/>
          <w:sz w:val="28"/>
          <w:szCs w:val="28"/>
          <w:shd w:val="clear" w:color="auto" w:fill="FFFFFF"/>
          <w:rtl/>
        </w:rPr>
        <w:t>ا</w:t>
      </w:r>
      <w:r>
        <w:rPr>
          <w:rFonts w:ascii="Simplified Arabic" w:hAnsi="Simplified Arabic" w:cs="Simplified Arabic"/>
          <w:sz w:val="28"/>
          <w:szCs w:val="28"/>
          <w:shd w:val="clear" w:color="auto" w:fill="FFFFFF"/>
          <w:rtl/>
        </w:rPr>
        <w:t xml:space="preserve"> في كل المفاوضات التي أدارها، خصوصً</w:t>
      </w:r>
      <w:r w:rsidR="00163552">
        <w:rPr>
          <w:rFonts w:ascii="Simplified Arabic" w:hAnsi="Simplified Arabic" w:cs="Simplified Arabic" w:hint="cs"/>
          <w:sz w:val="28"/>
          <w:szCs w:val="28"/>
          <w:shd w:val="clear" w:color="auto" w:fill="FFFFFF"/>
          <w:rtl/>
        </w:rPr>
        <w:t>ا</w:t>
      </w:r>
      <w:r>
        <w:rPr>
          <w:rFonts w:ascii="Simplified Arabic" w:hAnsi="Simplified Arabic" w:cs="Simplified Arabic"/>
          <w:sz w:val="28"/>
          <w:szCs w:val="28"/>
          <w:shd w:val="clear" w:color="auto" w:fill="FFFFFF"/>
          <w:rtl/>
        </w:rPr>
        <w:t xml:space="preserve"> في المنطقة العربية ولدى توس</w:t>
      </w:r>
      <w:r w:rsidR="00163552">
        <w:rPr>
          <w:rFonts w:ascii="Simplified Arabic" w:hAnsi="Simplified Arabic" w:cs="Simplified Arabic" w:hint="cs"/>
          <w:sz w:val="28"/>
          <w:szCs w:val="28"/>
          <w:shd w:val="clear" w:color="auto" w:fill="FFFFFF"/>
          <w:rtl/>
        </w:rPr>
        <w:t>ّ</w:t>
      </w:r>
      <w:r>
        <w:rPr>
          <w:rFonts w:ascii="Simplified Arabic" w:hAnsi="Simplified Arabic" w:cs="Simplified Arabic"/>
          <w:sz w:val="28"/>
          <w:szCs w:val="28"/>
          <w:shd w:val="clear" w:color="auto" w:fill="FFFFFF"/>
          <w:rtl/>
        </w:rPr>
        <w:t>طه بين العرب وإسرائيل أثناء حرب تشرين عام 1973</w:t>
      </w:r>
      <w:r>
        <w:rPr>
          <w:rFonts w:ascii="Simplified Arabic" w:hAnsi="Simplified Arabic" w:cs="Simplified Arabic"/>
          <w:sz w:val="28"/>
          <w:szCs w:val="28"/>
          <w:shd w:val="clear" w:color="auto" w:fill="FFFFFF"/>
        </w:rPr>
        <w:t>.</w:t>
      </w:r>
    </w:p>
    <w:p w:rsidR="005C0CEF" w:rsidRDefault="005C0CEF" w:rsidP="00163552">
      <w:pPr>
        <w:tabs>
          <w:tab w:val="right" w:pos="8498"/>
        </w:tabs>
        <w:ind w:left="-7"/>
        <w:jc w:val="both"/>
        <w:rPr>
          <w:rFonts w:ascii="Simplified Arabic" w:hAnsi="Simplified Arabic" w:cs="Simplified Arabic"/>
          <w:sz w:val="28"/>
          <w:szCs w:val="28"/>
          <w:shd w:val="clear" w:color="auto" w:fill="FFFFFF"/>
          <w:rtl/>
        </w:rPr>
      </w:pPr>
      <w:r>
        <w:rPr>
          <w:rFonts w:ascii="Simplified Arabic" w:hAnsi="Simplified Arabic" w:cs="Simplified Arabic"/>
          <w:sz w:val="28"/>
          <w:szCs w:val="28"/>
          <w:shd w:val="clear" w:color="auto" w:fill="FFFFFF"/>
          <w:rtl/>
        </w:rPr>
        <w:t xml:space="preserve">يقول كيفين كين: </w:t>
      </w:r>
      <w:r w:rsidR="00163552">
        <w:rPr>
          <w:rFonts w:ascii="Simplified Arabic" w:hAnsi="Simplified Arabic" w:cs="Simplified Arabic" w:hint="cs"/>
          <w:sz w:val="28"/>
          <w:szCs w:val="28"/>
          <w:shd w:val="clear" w:color="auto" w:fill="FFFFFF"/>
          <w:rtl/>
        </w:rPr>
        <w:t>"</w:t>
      </w:r>
      <w:r>
        <w:rPr>
          <w:rFonts w:ascii="Simplified Arabic" w:hAnsi="Simplified Arabic" w:cs="Simplified Arabic"/>
          <w:sz w:val="28"/>
          <w:szCs w:val="28"/>
          <w:shd w:val="clear" w:color="auto" w:fill="FFFFFF"/>
          <w:rtl/>
        </w:rPr>
        <w:t>إلاَّ أنَّ التفاوض حول كل بند أو قضية بشكل منفصل قد يجعلك مُجبرً</w:t>
      </w:r>
      <w:r w:rsidR="00163552">
        <w:rPr>
          <w:rFonts w:ascii="Simplified Arabic" w:hAnsi="Simplified Arabic" w:cs="Simplified Arabic" w:hint="cs"/>
          <w:sz w:val="28"/>
          <w:szCs w:val="28"/>
          <w:shd w:val="clear" w:color="auto" w:fill="FFFFFF"/>
          <w:rtl/>
        </w:rPr>
        <w:t>ا</w:t>
      </w:r>
      <w:r>
        <w:rPr>
          <w:rFonts w:ascii="Simplified Arabic" w:hAnsi="Simplified Arabic" w:cs="Simplified Arabic"/>
          <w:sz w:val="28"/>
          <w:szCs w:val="28"/>
          <w:shd w:val="clear" w:color="auto" w:fill="FFFFFF"/>
          <w:rtl/>
        </w:rPr>
        <w:t xml:space="preserve"> على تقديم التنازلات في كل نقطة وموضوع، وفي المراحل النهائية لا يتبقى لك ما تساوم عليه، وفي هذه المرحلة لا يكون أمامك فعلاً إلاَّ التنازلات، وتلقى النقد من زملائك ومن فوّضك للتفاوض.</w:t>
      </w:r>
    </w:p>
    <w:p w:rsidR="005C0CEF" w:rsidRDefault="005C0CEF" w:rsidP="005C0CEF">
      <w:pPr>
        <w:tabs>
          <w:tab w:val="right" w:pos="341"/>
        </w:tabs>
        <w:ind w:left="-85"/>
        <w:rPr>
          <w:rFonts w:ascii="Simplified Arabic" w:hAnsi="Simplified Arabic" w:cs="Simplified Arabic"/>
          <w:b/>
          <w:bCs/>
          <w:sz w:val="28"/>
          <w:szCs w:val="28"/>
        </w:rPr>
      </w:pPr>
      <w:r>
        <w:rPr>
          <w:rFonts w:ascii="Simplified Arabic" w:hAnsi="Simplified Arabic" w:cs="Simplified Arabic"/>
          <w:b/>
          <w:bCs/>
          <w:sz w:val="28"/>
          <w:szCs w:val="28"/>
          <w:rtl/>
        </w:rPr>
        <w:t xml:space="preserve">استراتيجيات ومبادىء الصفقة الواحدة. </w:t>
      </w:r>
    </w:p>
    <w:p w:rsidR="005C0CEF" w:rsidRDefault="005C0CEF" w:rsidP="00163552">
      <w:pPr>
        <w:tabs>
          <w:tab w:val="right" w:pos="8498"/>
        </w:tabs>
        <w:ind w:left="-7"/>
        <w:jc w:val="both"/>
        <w:rPr>
          <w:rFonts w:ascii="Simplified Arabic" w:hAnsi="Simplified Arabic" w:cs="Simplified Arabic"/>
          <w:b/>
          <w:bCs/>
          <w:sz w:val="28"/>
          <w:szCs w:val="28"/>
          <w:shd w:val="clear" w:color="auto" w:fill="FFFFFF"/>
          <w:rtl/>
        </w:rPr>
      </w:pPr>
      <w:r>
        <w:rPr>
          <w:rFonts w:ascii="Simplified Arabic" w:hAnsi="Simplified Arabic" w:cs="Simplified Arabic"/>
          <w:sz w:val="28"/>
          <w:szCs w:val="28"/>
          <w:shd w:val="clear" w:color="auto" w:fill="FFFFFF"/>
          <w:rtl/>
        </w:rPr>
        <w:t>تتلخّص</w:t>
      </w:r>
      <w:r>
        <w:rPr>
          <w:rFonts w:ascii="Simplified Arabic" w:hAnsi="Simplified Arabic" w:cs="Simplified Arabic"/>
          <w:sz w:val="28"/>
          <w:szCs w:val="28"/>
          <w:rtl/>
        </w:rPr>
        <w:t xml:space="preserve"> بالإنجاز مرة واحدة وعدم تجزئة الأهداف المرسومة، بهدف تحقيق الصفقة  كاملة؛ وتوسيع قاعدة المنافع بطريقة الربح المعمّم والمنفعة المشتركة لكلا الفريقين. </w:t>
      </w:r>
      <w:r>
        <w:rPr>
          <w:rFonts w:ascii="Simplified Arabic" w:hAnsi="Simplified Arabic" w:cs="Simplified Arabic"/>
          <w:sz w:val="28"/>
          <w:szCs w:val="28"/>
          <w:shd w:val="clear" w:color="auto" w:fill="FFFFFF"/>
          <w:rtl/>
        </w:rPr>
        <w:t>أو كما يطلق عليها أحيانً</w:t>
      </w:r>
      <w:r w:rsidR="00163552">
        <w:rPr>
          <w:rFonts w:ascii="Simplified Arabic" w:hAnsi="Simplified Arabic" w:cs="Simplified Arabic" w:hint="cs"/>
          <w:sz w:val="28"/>
          <w:szCs w:val="28"/>
          <w:shd w:val="clear" w:color="auto" w:fill="FFFFFF"/>
          <w:rtl/>
        </w:rPr>
        <w:t>ا</w:t>
      </w:r>
      <w:r>
        <w:rPr>
          <w:rFonts w:ascii="Simplified Arabic" w:hAnsi="Simplified Arabic" w:cs="Simplified Arabic"/>
          <w:sz w:val="28"/>
          <w:szCs w:val="28"/>
          <w:shd w:val="clear" w:color="auto" w:fill="FFFFFF"/>
          <w:rtl/>
        </w:rPr>
        <w:t xml:space="preserve"> "الخبطة الواحدة " فلسفة المفاوض الذي يقدر أن يضمن استمرار تحقيق أهدافه في المستقبل، وفي الوقت نفسه لا يعتبر الكسب الجزئي بالنسبة إليه مغريً</w:t>
      </w:r>
      <w:r w:rsidR="00163552">
        <w:rPr>
          <w:rFonts w:ascii="Simplified Arabic" w:hAnsi="Simplified Arabic" w:cs="Simplified Arabic" w:hint="cs"/>
          <w:sz w:val="28"/>
          <w:szCs w:val="28"/>
          <w:shd w:val="clear" w:color="auto" w:fill="FFFFFF"/>
          <w:rtl/>
        </w:rPr>
        <w:t>ا</w:t>
      </w:r>
      <w:r>
        <w:rPr>
          <w:rFonts w:ascii="Simplified Arabic" w:hAnsi="Simplified Arabic" w:cs="Simplified Arabic"/>
          <w:sz w:val="28"/>
          <w:szCs w:val="28"/>
          <w:shd w:val="clear" w:color="auto" w:fill="FFFFFF"/>
          <w:rtl/>
        </w:rPr>
        <w:t xml:space="preserve"> بدرجة كافية، وبالتالي يصر</w:t>
      </w:r>
      <w:r w:rsidR="00163552">
        <w:rPr>
          <w:rFonts w:ascii="Simplified Arabic" w:hAnsi="Simplified Arabic" w:cs="Simplified Arabic" w:hint="cs"/>
          <w:sz w:val="28"/>
          <w:szCs w:val="28"/>
          <w:shd w:val="clear" w:color="auto" w:fill="FFFFFF"/>
          <w:rtl/>
        </w:rPr>
        <w:t>ّ</w:t>
      </w:r>
      <w:r>
        <w:rPr>
          <w:rFonts w:ascii="Simplified Arabic" w:hAnsi="Simplified Arabic" w:cs="Simplified Arabic"/>
          <w:sz w:val="28"/>
          <w:szCs w:val="28"/>
          <w:shd w:val="clear" w:color="auto" w:fill="FFFFFF"/>
          <w:rtl/>
        </w:rPr>
        <w:t xml:space="preserve"> على الإنجاز مرة واحدة، وقد تبنّى العرب لفترة طويلة هذه الاستراتيجية في تعاملهم مع القضية الفلسطينية، فإما يَسترّد العرب كل حقوقهم مرة واحدة، وإما "لا تفاوض، لا صلح، لا اعتراف"، وهي استراتيجية أُطلق عليها حينئذٍ "استراتيجية اللّاءات الثلاث" الشهيرة  في التاريخ العربي المعاصر. حيث قد يبدو للبعض إنها كانت استراتيجية لعدم إتاحة أي فرصة للتفاوض، أو أنها كانت استراتيجية معلنة غير حقيقية بينما الاستراتيجية الحقيقية غير المعلنة هي الاتصال الدائم والتفاوض المستمر</w:t>
      </w:r>
      <w:r>
        <w:rPr>
          <w:rFonts w:ascii="Simplified Arabic" w:hAnsi="Simplified Arabic" w:cs="Simplified Arabic"/>
          <w:sz w:val="28"/>
          <w:szCs w:val="28"/>
          <w:shd w:val="clear" w:color="auto" w:fill="FFFFFF"/>
        </w:rPr>
        <w:t>.</w:t>
      </w:r>
      <w:r>
        <w:rPr>
          <w:rFonts w:ascii="Simplified Arabic" w:hAnsi="Simplified Arabic" w:cs="Simplified Arabic"/>
          <w:sz w:val="28"/>
          <w:szCs w:val="28"/>
          <w:shd w:val="clear" w:color="auto" w:fill="FFFFFF"/>
          <w:rtl/>
        </w:rPr>
        <w:t xml:space="preserve"> </w:t>
      </w:r>
      <w:r w:rsidR="00875B47" w:rsidRPr="00875B47">
        <w:rPr>
          <w:rFonts w:ascii="Simplified Arabic" w:hAnsi="Simplified Arabic" w:cs="Simplified Arabic" w:hint="cs"/>
          <w:b/>
          <w:bCs/>
          <w:sz w:val="28"/>
          <w:szCs w:val="28"/>
          <w:shd w:val="clear" w:color="auto" w:fill="FFFFFF"/>
          <w:rtl/>
        </w:rPr>
        <w:t>(يتبع...)</w:t>
      </w:r>
    </w:p>
    <w:p w:rsidR="00875B47" w:rsidRDefault="00875B47" w:rsidP="005C0CEF">
      <w:pPr>
        <w:tabs>
          <w:tab w:val="right" w:pos="8498"/>
        </w:tabs>
        <w:ind w:left="-7"/>
        <w:jc w:val="both"/>
        <w:rPr>
          <w:rFonts w:ascii="Simplified Arabic" w:hAnsi="Simplified Arabic" w:cs="Simplified Arabic"/>
          <w:sz w:val="28"/>
          <w:szCs w:val="28"/>
          <w:shd w:val="clear" w:color="auto" w:fill="FFFFFF"/>
          <w:rtl/>
        </w:rPr>
      </w:pPr>
    </w:p>
    <w:p w:rsidR="005C0CEF" w:rsidRDefault="005C0CEF" w:rsidP="005C0CEF">
      <w:pPr>
        <w:shd w:val="clear" w:color="auto" w:fill="FFFFFF"/>
        <w:ind w:left="-2"/>
        <w:rPr>
          <w:rFonts w:ascii="Simplified Arabic" w:hAnsi="Simplified Arabic" w:cs="Simplified Arabic"/>
          <w:b/>
          <w:bCs/>
          <w:sz w:val="22"/>
          <w:szCs w:val="22"/>
          <w:rtl/>
        </w:rPr>
      </w:pPr>
      <w:r>
        <w:rPr>
          <w:rFonts w:ascii="Arial" w:hAnsi="Arial" w:cs="Arial"/>
          <w:color w:val="202122"/>
          <w:sz w:val="23"/>
          <w:szCs w:val="23"/>
          <w:shd w:val="clear" w:color="auto" w:fill="FFFFFF"/>
          <w:rtl/>
        </w:rPr>
        <w:t xml:space="preserve">                                                                                                </w:t>
      </w:r>
      <w:r>
        <w:rPr>
          <w:rFonts w:ascii="Simplified Arabic" w:hAnsi="Simplified Arabic" w:cs="Simplified Arabic"/>
          <w:b/>
          <w:bCs/>
          <w:sz w:val="22"/>
          <w:szCs w:val="22"/>
          <w:rtl/>
        </w:rPr>
        <w:t xml:space="preserve">العميد الركن م. صلاح جانبين </w:t>
      </w:r>
    </w:p>
    <w:p w:rsidR="005C0CEF" w:rsidRDefault="005C0CEF" w:rsidP="00BB03F0">
      <w:pPr>
        <w:shd w:val="clear" w:color="auto" w:fill="FFFFFF"/>
        <w:ind w:left="-2"/>
        <w:rPr>
          <w:rFonts w:ascii="Simplified Arabic" w:hAnsi="Simplified Arabic" w:cs="Simplified Arabic"/>
          <w:b/>
          <w:bCs/>
          <w:sz w:val="22"/>
          <w:szCs w:val="22"/>
          <w:rtl/>
          <w:lang w:bidi="ar-SA"/>
        </w:rPr>
      </w:pPr>
      <w:r>
        <w:rPr>
          <w:rFonts w:ascii="Simplified Arabic" w:hAnsi="Simplified Arabic" w:cs="Simplified Arabic"/>
          <w:b/>
          <w:bCs/>
          <w:sz w:val="22"/>
          <w:szCs w:val="22"/>
          <w:rtl/>
        </w:rPr>
        <w:t xml:space="preserve">                                                                                             </w:t>
      </w:r>
      <w:r w:rsidR="00BB03F0">
        <w:rPr>
          <w:rFonts w:ascii="Simplified Arabic" w:hAnsi="Simplified Arabic" w:cs="Simplified Arabic" w:hint="cs"/>
          <w:b/>
          <w:bCs/>
          <w:sz w:val="22"/>
          <w:szCs w:val="22"/>
          <w:rtl/>
        </w:rPr>
        <w:t xml:space="preserve">3   </w:t>
      </w:r>
      <w:r>
        <w:rPr>
          <w:rFonts w:ascii="Simplified Arabic" w:hAnsi="Simplified Arabic" w:cs="Simplified Arabic"/>
          <w:b/>
          <w:bCs/>
          <w:sz w:val="22"/>
          <w:szCs w:val="22"/>
          <w:rtl/>
        </w:rPr>
        <w:t>تموز 2022</w:t>
      </w:r>
      <w:bookmarkStart w:id="0" w:name="_GoBack"/>
      <w:bookmarkEnd w:id="0"/>
    </w:p>
    <w:p w:rsidR="00767B88" w:rsidRPr="005C0CEF" w:rsidRDefault="00767B88" w:rsidP="005C0CEF"/>
    <w:sectPr w:rsidR="00767B88" w:rsidRPr="005C0CEF" w:rsidSect="008F3FA9">
      <w:footerReference w:type="default" r:id="rId10"/>
      <w:pgSz w:w="11907" w:h="16840" w:code="9"/>
      <w:pgMar w:top="1134" w:right="1418" w:bottom="1134" w:left="1418" w:header="720" w:footer="720" w:gutter="284"/>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59B8" w:rsidRDefault="004C59B8" w:rsidP="005B4DAB">
      <w:r>
        <w:separator/>
      </w:r>
    </w:p>
  </w:endnote>
  <w:endnote w:type="continuationSeparator" w:id="0">
    <w:p w:rsidR="004C59B8" w:rsidRDefault="004C59B8" w:rsidP="005B4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Simplified Arabic" w:hAnsi="Simplified Arabic" w:cs="Simplified Arabic"/>
        <w:sz w:val="28"/>
        <w:szCs w:val="28"/>
        <w:rtl/>
      </w:rPr>
      <w:id w:val="1346833444"/>
      <w:docPartObj>
        <w:docPartGallery w:val="Page Numbers (Bottom of Page)"/>
        <w:docPartUnique/>
      </w:docPartObj>
    </w:sdtPr>
    <w:sdtEndPr>
      <w:rPr>
        <w:noProof/>
      </w:rPr>
    </w:sdtEndPr>
    <w:sdtContent>
      <w:p w:rsidR="002C73C9" w:rsidRPr="008F543E" w:rsidRDefault="002C73C9">
        <w:pPr>
          <w:pStyle w:val="Footer"/>
          <w:jc w:val="center"/>
          <w:rPr>
            <w:rFonts w:ascii="Simplified Arabic" w:hAnsi="Simplified Arabic" w:cs="Simplified Arabic"/>
            <w:sz w:val="28"/>
            <w:szCs w:val="28"/>
          </w:rPr>
        </w:pPr>
        <w:r w:rsidRPr="008F543E">
          <w:rPr>
            <w:rFonts w:ascii="Simplified Arabic" w:hAnsi="Simplified Arabic" w:cs="Simplified Arabic"/>
            <w:noProof/>
            <w:sz w:val="28"/>
            <w:szCs w:val="28"/>
            <w:rtl/>
          </w:rPr>
          <w:t>-</w:t>
        </w:r>
        <w:r w:rsidRPr="008F543E">
          <w:rPr>
            <w:rFonts w:ascii="Simplified Arabic" w:hAnsi="Simplified Arabic" w:cs="Simplified Arabic"/>
            <w:sz w:val="28"/>
            <w:szCs w:val="28"/>
          </w:rPr>
          <w:t xml:space="preserve"> </w:t>
        </w:r>
        <w:r w:rsidRPr="008F543E">
          <w:rPr>
            <w:rFonts w:ascii="Simplified Arabic" w:hAnsi="Simplified Arabic" w:cs="Simplified Arabic"/>
            <w:sz w:val="28"/>
            <w:szCs w:val="28"/>
          </w:rPr>
          <w:fldChar w:fldCharType="begin"/>
        </w:r>
        <w:r w:rsidRPr="008F543E">
          <w:rPr>
            <w:rFonts w:ascii="Simplified Arabic" w:hAnsi="Simplified Arabic" w:cs="Simplified Arabic"/>
            <w:sz w:val="28"/>
            <w:szCs w:val="28"/>
          </w:rPr>
          <w:instrText xml:space="preserve"> PAGE   \* MERGEFORMAT </w:instrText>
        </w:r>
        <w:r w:rsidRPr="008F543E">
          <w:rPr>
            <w:rFonts w:ascii="Simplified Arabic" w:hAnsi="Simplified Arabic" w:cs="Simplified Arabic"/>
            <w:sz w:val="28"/>
            <w:szCs w:val="28"/>
          </w:rPr>
          <w:fldChar w:fldCharType="separate"/>
        </w:r>
        <w:r w:rsidR="00BB03F0">
          <w:rPr>
            <w:rFonts w:ascii="Simplified Arabic" w:hAnsi="Simplified Arabic" w:cs="Simplified Arabic"/>
            <w:noProof/>
            <w:sz w:val="28"/>
            <w:szCs w:val="28"/>
            <w:rtl/>
          </w:rPr>
          <w:t>3</w:t>
        </w:r>
        <w:r w:rsidRPr="008F543E">
          <w:rPr>
            <w:rFonts w:ascii="Simplified Arabic" w:hAnsi="Simplified Arabic" w:cs="Simplified Arabic"/>
            <w:noProof/>
            <w:sz w:val="28"/>
            <w:szCs w:val="28"/>
          </w:rPr>
          <w:fldChar w:fldCharType="end"/>
        </w:r>
        <w:r w:rsidRPr="008F543E">
          <w:rPr>
            <w:rFonts w:ascii="Simplified Arabic" w:hAnsi="Simplified Arabic" w:cs="Simplified Arabic"/>
            <w:noProof/>
            <w:sz w:val="28"/>
            <w:szCs w:val="28"/>
            <w:rtl/>
          </w:rPr>
          <w:t>-</w:t>
        </w:r>
      </w:p>
    </w:sdtContent>
  </w:sdt>
  <w:p w:rsidR="002C73C9" w:rsidRDefault="002C73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59B8" w:rsidRDefault="004C59B8" w:rsidP="005B4DAB">
      <w:r>
        <w:separator/>
      </w:r>
    </w:p>
  </w:footnote>
  <w:footnote w:type="continuationSeparator" w:id="0">
    <w:p w:rsidR="004C59B8" w:rsidRDefault="004C59B8" w:rsidP="005B4D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A7767"/>
    <w:multiLevelType w:val="multilevel"/>
    <w:tmpl w:val="07EE8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75664C"/>
    <w:multiLevelType w:val="multilevel"/>
    <w:tmpl w:val="9E42D486"/>
    <w:lvl w:ilvl="0">
      <w:start w:val="9"/>
      <w:numFmt w:val="decimal"/>
      <w:lvlText w:val="%1-"/>
      <w:lvlJc w:val="left"/>
      <w:pPr>
        <w:tabs>
          <w:tab w:val="num" w:pos="567"/>
        </w:tabs>
        <w:ind w:left="567" w:hanging="567"/>
      </w:pPr>
      <w:rPr>
        <w:rFonts w:hint="default"/>
        <w:sz w:val="32"/>
        <w:szCs w:val="32"/>
      </w:rPr>
    </w:lvl>
    <w:lvl w:ilvl="1">
      <w:start w:val="1"/>
      <w:numFmt w:val="arabicAbjad"/>
      <w:suff w:val="nothing"/>
      <w:lvlText w:val="%2-"/>
      <w:lvlJc w:val="left"/>
      <w:pPr>
        <w:ind w:left="851" w:hanging="284"/>
      </w:pPr>
      <w:rPr>
        <w:rFonts w:ascii="Verdana" w:eastAsia="Times New Roman" w:hAnsi="Verdana" w:cs="Simplified Arabic" w:hint="default"/>
        <w:b w:val="0"/>
        <w:bCs w:val="0"/>
        <w:sz w:val="28"/>
        <w:szCs w:val="28"/>
        <w:lang w:val="en-US"/>
      </w:rPr>
    </w:lvl>
    <w:lvl w:ilvl="2">
      <w:start w:val="1"/>
      <w:numFmt w:val="decimal"/>
      <w:lvlText w:val="(%3)-"/>
      <w:lvlJc w:val="left"/>
      <w:pPr>
        <w:tabs>
          <w:tab w:val="num" w:pos="1701"/>
        </w:tabs>
        <w:ind w:left="1701" w:hanging="567"/>
      </w:pPr>
      <w:rPr>
        <w:rFonts w:hint="default"/>
        <w:sz w:val="28"/>
        <w:szCs w:val="28"/>
        <w:vertAlign w:val="baseline"/>
      </w:rPr>
    </w:lvl>
    <w:lvl w:ilvl="3">
      <w:start w:val="1"/>
      <w:numFmt w:val="arabicAbjad"/>
      <w:lvlText w:val="(%4)-"/>
      <w:lvlJc w:val="left"/>
      <w:pPr>
        <w:tabs>
          <w:tab w:val="num" w:pos="2268"/>
        </w:tabs>
        <w:ind w:left="2268" w:hanging="567"/>
      </w:pPr>
      <w:rPr>
        <w:rFonts w:hint="default"/>
      </w:rPr>
    </w:lvl>
    <w:lvl w:ilvl="4">
      <w:start w:val="1"/>
      <w:numFmt w:val="lowerLetter"/>
      <w:lvlText w:val="%5."/>
      <w:lvlJc w:val="left"/>
      <w:pPr>
        <w:ind w:left="3239" w:hanging="360"/>
      </w:pPr>
      <w:rPr>
        <w:rFonts w:hint="default"/>
      </w:rPr>
    </w:lvl>
    <w:lvl w:ilvl="5">
      <w:start w:val="1"/>
      <w:numFmt w:val="lowerRoman"/>
      <w:lvlText w:val="%6."/>
      <w:lvlJc w:val="right"/>
      <w:pPr>
        <w:ind w:left="3959" w:hanging="180"/>
      </w:pPr>
      <w:rPr>
        <w:rFonts w:hint="default"/>
      </w:rPr>
    </w:lvl>
    <w:lvl w:ilvl="6">
      <w:start w:val="1"/>
      <w:numFmt w:val="decimal"/>
      <w:lvlText w:val="%7."/>
      <w:lvlJc w:val="left"/>
      <w:pPr>
        <w:ind w:left="4679" w:hanging="360"/>
      </w:pPr>
      <w:rPr>
        <w:rFonts w:hint="default"/>
      </w:rPr>
    </w:lvl>
    <w:lvl w:ilvl="7">
      <w:start w:val="1"/>
      <w:numFmt w:val="lowerLetter"/>
      <w:lvlText w:val="%8."/>
      <w:lvlJc w:val="left"/>
      <w:pPr>
        <w:ind w:left="5399" w:hanging="360"/>
      </w:pPr>
      <w:rPr>
        <w:rFonts w:hint="default"/>
      </w:rPr>
    </w:lvl>
    <w:lvl w:ilvl="8">
      <w:start w:val="1"/>
      <w:numFmt w:val="lowerRoman"/>
      <w:lvlText w:val="%9."/>
      <w:lvlJc w:val="right"/>
      <w:pPr>
        <w:ind w:left="6119" w:hanging="180"/>
      </w:pPr>
      <w:rPr>
        <w:rFonts w:hint="default"/>
      </w:rPr>
    </w:lvl>
  </w:abstractNum>
  <w:abstractNum w:abstractNumId="2">
    <w:nsid w:val="0BDF23D0"/>
    <w:multiLevelType w:val="hybridMultilevel"/>
    <w:tmpl w:val="4058D68E"/>
    <w:lvl w:ilvl="0" w:tplc="A1560D32">
      <w:start w:val="1"/>
      <w:numFmt w:val="arabicAlpha"/>
      <w:lvlText w:val="%1-"/>
      <w:lvlJc w:val="left"/>
      <w:pPr>
        <w:ind w:left="927" w:hanging="360"/>
      </w:pPr>
      <w:rPr>
        <w:rFonts w:ascii="Times New Roman" w:eastAsia="Times New Roman" w:hAnsi="Times New Roman" w:cs="Simplified Arabic"/>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3">
    <w:nsid w:val="0C6405A7"/>
    <w:multiLevelType w:val="hybridMultilevel"/>
    <w:tmpl w:val="04D0EEAA"/>
    <w:lvl w:ilvl="0" w:tplc="04090001">
      <w:start w:val="1"/>
      <w:numFmt w:val="bullet"/>
      <w:lvlText w:val=""/>
      <w:lvlJc w:val="left"/>
      <w:pPr>
        <w:ind w:left="358" w:hanging="360"/>
      </w:pPr>
      <w:rPr>
        <w:rFonts w:ascii="Symbol" w:hAnsi="Symbol" w:hint="default"/>
        <w:color w:val="auto"/>
        <w:sz w:val="28"/>
        <w:szCs w:val="28"/>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4">
    <w:nsid w:val="0D9C46D0"/>
    <w:multiLevelType w:val="hybridMultilevel"/>
    <w:tmpl w:val="A60A6FF0"/>
    <w:lvl w:ilvl="0" w:tplc="04090003">
      <w:start w:val="1"/>
      <w:numFmt w:val="bullet"/>
      <w:lvlText w:val="o"/>
      <w:lvlJc w:val="left"/>
      <w:pPr>
        <w:ind w:left="1620" w:hanging="360"/>
      </w:pPr>
      <w:rPr>
        <w:rFonts w:ascii="Courier New" w:hAnsi="Courier New" w:cs="Courier New"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5">
    <w:nsid w:val="10670538"/>
    <w:multiLevelType w:val="multilevel"/>
    <w:tmpl w:val="CCB82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08869A9"/>
    <w:multiLevelType w:val="multilevel"/>
    <w:tmpl w:val="78A48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0FB1375"/>
    <w:multiLevelType w:val="hybridMultilevel"/>
    <w:tmpl w:val="6BF648BC"/>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8">
    <w:nsid w:val="111B716C"/>
    <w:multiLevelType w:val="multilevel"/>
    <w:tmpl w:val="FE1C0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3D505C7"/>
    <w:multiLevelType w:val="hybridMultilevel"/>
    <w:tmpl w:val="16D0B258"/>
    <w:lvl w:ilvl="0" w:tplc="0409000B">
      <w:start w:val="1"/>
      <w:numFmt w:val="bullet"/>
      <w:lvlText w:val=""/>
      <w:lvlJc w:val="left"/>
      <w:pPr>
        <w:ind w:left="2137" w:hanging="360"/>
      </w:pPr>
      <w:rPr>
        <w:rFonts w:ascii="Wingdings" w:hAnsi="Wingdings" w:hint="default"/>
      </w:rPr>
    </w:lvl>
    <w:lvl w:ilvl="1" w:tplc="04090003" w:tentative="1">
      <w:start w:val="1"/>
      <w:numFmt w:val="bullet"/>
      <w:lvlText w:val="o"/>
      <w:lvlJc w:val="left"/>
      <w:pPr>
        <w:ind w:left="2857" w:hanging="360"/>
      </w:pPr>
      <w:rPr>
        <w:rFonts w:ascii="Courier New" w:hAnsi="Courier New" w:cs="Courier New" w:hint="default"/>
      </w:rPr>
    </w:lvl>
    <w:lvl w:ilvl="2" w:tplc="04090005" w:tentative="1">
      <w:start w:val="1"/>
      <w:numFmt w:val="bullet"/>
      <w:lvlText w:val=""/>
      <w:lvlJc w:val="left"/>
      <w:pPr>
        <w:ind w:left="3577" w:hanging="360"/>
      </w:pPr>
      <w:rPr>
        <w:rFonts w:ascii="Wingdings" w:hAnsi="Wingdings" w:hint="default"/>
      </w:rPr>
    </w:lvl>
    <w:lvl w:ilvl="3" w:tplc="04090001" w:tentative="1">
      <w:start w:val="1"/>
      <w:numFmt w:val="bullet"/>
      <w:lvlText w:val=""/>
      <w:lvlJc w:val="left"/>
      <w:pPr>
        <w:ind w:left="4297" w:hanging="360"/>
      </w:pPr>
      <w:rPr>
        <w:rFonts w:ascii="Symbol" w:hAnsi="Symbol" w:hint="default"/>
      </w:rPr>
    </w:lvl>
    <w:lvl w:ilvl="4" w:tplc="04090003" w:tentative="1">
      <w:start w:val="1"/>
      <w:numFmt w:val="bullet"/>
      <w:lvlText w:val="o"/>
      <w:lvlJc w:val="left"/>
      <w:pPr>
        <w:ind w:left="5017" w:hanging="360"/>
      </w:pPr>
      <w:rPr>
        <w:rFonts w:ascii="Courier New" w:hAnsi="Courier New" w:cs="Courier New" w:hint="default"/>
      </w:rPr>
    </w:lvl>
    <w:lvl w:ilvl="5" w:tplc="04090005" w:tentative="1">
      <w:start w:val="1"/>
      <w:numFmt w:val="bullet"/>
      <w:lvlText w:val=""/>
      <w:lvlJc w:val="left"/>
      <w:pPr>
        <w:ind w:left="5737" w:hanging="360"/>
      </w:pPr>
      <w:rPr>
        <w:rFonts w:ascii="Wingdings" w:hAnsi="Wingdings" w:hint="default"/>
      </w:rPr>
    </w:lvl>
    <w:lvl w:ilvl="6" w:tplc="04090001" w:tentative="1">
      <w:start w:val="1"/>
      <w:numFmt w:val="bullet"/>
      <w:lvlText w:val=""/>
      <w:lvlJc w:val="left"/>
      <w:pPr>
        <w:ind w:left="6457" w:hanging="360"/>
      </w:pPr>
      <w:rPr>
        <w:rFonts w:ascii="Symbol" w:hAnsi="Symbol" w:hint="default"/>
      </w:rPr>
    </w:lvl>
    <w:lvl w:ilvl="7" w:tplc="04090003" w:tentative="1">
      <w:start w:val="1"/>
      <w:numFmt w:val="bullet"/>
      <w:lvlText w:val="o"/>
      <w:lvlJc w:val="left"/>
      <w:pPr>
        <w:ind w:left="7177" w:hanging="360"/>
      </w:pPr>
      <w:rPr>
        <w:rFonts w:ascii="Courier New" w:hAnsi="Courier New" w:cs="Courier New" w:hint="default"/>
      </w:rPr>
    </w:lvl>
    <w:lvl w:ilvl="8" w:tplc="04090005" w:tentative="1">
      <w:start w:val="1"/>
      <w:numFmt w:val="bullet"/>
      <w:lvlText w:val=""/>
      <w:lvlJc w:val="left"/>
      <w:pPr>
        <w:ind w:left="7897" w:hanging="360"/>
      </w:pPr>
      <w:rPr>
        <w:rFonts w:ascii="Wingdings" w:hAnsi="Wingdings" w:hint="default"/>
      </w:rPr>
    </w:lvl>
  </w:abstractNum>
  <w:abstractNum w:abstractNumId="10">
    <w:nsid w:val="1CD541C9"/>
    <w:multiLevelType w:val="hybridMultilevel"/>
    <w:tmpl w:val="55CC0966"/>
    <w:lvl w:ilvl="0" w:tplc="69184FD0">
      <w:start w:val="1"/>
      <w:numFmt w:val="decimal"/>
      <w:lvlText w:val="%1-"/>
      <w:lvlJc w:val="left"/>
      <w:pPr>
        <w:ind w:left="360" w:hanging="360"/>
      </w:pPr>
      <w:rPr>
        <w:b/>
        <w:bCs/>
        <w:sz w:val="40"/>
        <w:szCs w:val="28"/>
        <w:lang w:bidi="ar-QA"/>
      </w:rPr>
    </w:lvl>
    <w:lvl w:ilvl="1" w:tplc="FEE650A2">
      <w:start w:val="1"/>
      <w:numFmt w:val="arabicAbjad"/>
      <w:lvlText w:val="%2-"/>
      <w:lvlJc w:val="left"/>
      <w:pPr>
        <w:ind w:left="1048" w:hanging="360"/>
      </w:pPr>
      <w:rPr>
        <w:b w:val="0"/>
        <w:bCs w:val="0"/>
        <w:color w:val="auto"/>
        <w:sz w:val="40"/>
        <w:szCs w:val="28"/>
        <w:vertAlign w:val="baseline"/>
        <w:lang w:val="en-US"/>
      </w:rPr>
    </w:lvl>
    <w:lvl w:ilvl="2" w:tplc="404E7A2C">
      <w:start w:val="1"/>
      <w:numFmt w:val="arabicAlpha"/>
      <w:lvlText w:val="%3-"/>
      <w:lvlJc w:val="right"/>
      <w:pPr>
        <w:ind w:left="1030" w:hanging="180"/>
      </w:pPr>
      <w:rPr>
        <w:rFonts w:ascii="Simplified Arabic" w:eastAsia="Times New Roman" w:hAnsi="Simplified Arabic" w:cs="Simplified Arabic" w:hint="default"/>
        <w:lang w:val="en-US"/>
      </w:rPr>
    </w:lvl>
    <w:lvl w:ilvl="3" w:tplc="DC8C9290">
      <w:start w:val="1"/>
      <w:numFmt w:val="arabicAbjad"/>
      <w:lvlText w:val="%4-"/>
      <w:lvlJc w:val="left"/>
      <w:pPr>
        <w:ind w:left="2488" w:hanging="360"/>
      </w:pPr>
      <w:rPr>
        <w:color w:val="auto"/>
        <w:lang w:val="en-US" w:bidi="ar-LB"/>
      </w:rPr>
    </w:lvl>
    <w:lvl w:ilvl="4" w:tplc="B8645434">
      <w:start w:val="2"/>
      <w:numFmt w:val="decimal"/>
      <w:lvlText w:val="(%5)"/>
      <w:lvlJc w:val="left"/>
      <w:pPr>
        <w:ind w:left="3208" w:hanging="360"/>
      </w:pPr>
      <w:rPr>
        <w:b/>
        <w:strike w:val="0"/>
        <w:dstrike w:val="0"/>
        <w:u w:val="none" w:color="000000"/>
        <w:effect w:val="none"/>
      </w:rPr>
    </w:lvl>
    <w:lvl w:ilvl="5" w:tplc="0409001B">
      <w:start w:val="1"/>
      <w:numFmt w:val="lowerRoman"/>
      <w:lvlText w:val="%6."/>
      <w:lvlJc w:val="right"/>
      <w:pPr>
        <w:ind w:left="3928" w:hanging="180"/>
      </w:pPr>
    </w:lvl>
    <w:lvl w:ilvl="6" w:tplc="0409000F">
      <w:start w:val="1"/>
      <w:numFmt w:val="decimal"/>
      <w:lvlText w:val="%7."/>
      <w:lvlJc w:val="left"/>
      <w:pPr>
        <w:ind w:left="4648" w:hanging="360"/>
      </w:pPr>
    </w:lvl>
    <w:lvl w:ilvl="7" w:tplc="04090019">
      <w:start w:val="1"/>
      <w:numFmt w:val="lowerLetter"/>
      <w:lvlText w:val="%8."/>
      <w:lvlJc w:val="left"/>
      <w:pPr>
        <w:ind w:left="5368" w:hanging="360"/>
      </w:pPr>
    </w:lvl>
    <w:lvl w:ilvl="8" w:tplc="0409001B">
      <w:start w:val="1"/>
      <w:numFmt w:val="lowerRoman"/>
      <w:lvlText w:val="%9."/>
      <w:lvlJc w:val="right"/>
      <w:pPr>
        <w:ind w:left="6088" w:hanging="180"/>
      </w:pPr>
    </w:lvl>
  </w:abstractNum>
  <w:abstractNum w:abstractNumId="11">
    <w:nsid w:val="2E970899"/>
    <w:multiLevelType w:val="multilevel"/>
    <w:tmpl w:val="DF100B68"/>
    <w:lvl w:ilvl="0">
      <w:start w:val="9"/>
      <w:numFmt w:val="decimal"/>
      <w:lvlText w:val="%1-"/>
      <w:lvlJc w:val="left"/>
      <w:pPr>
        <w:tabs>
          <w:tab w:val="num" w:pos="677"/>
        </w:tabs>
        <w:ind w:left="677" w:hanging="567"/>
      </w:pPr>
      <w:rPr>
        <w:rFonts w:cs="Simplified Arabic" w:hint="default"/>
        <w:b w:val="0"/>
        <w:bCs w:val="0"/>
        <w:sz w:val="32"/>
        <w:szCs w:val="32"/>
        <w:lang w:bidi="ar-SA"/>
      </w:rPr>
    </w:lvl>
    <w:lvl w:ilvl="1">
      <w:start w:val="1"/>
      <w:numFmt w:val="arabicAbjad"/>
      <w:lvlText w:val="%2-"/>
      <w:lvlJc w:val="left"/>
      <w:pPr>
        <w:tabs>
          <w:tab w:val="num" w:pos="1134"/>
        </w:tabs>
        <w:ind w:left="1134" w:hanging="567"/>
      </w:pPr>
      <w:rPr>
        <w:rFonts w:hint="default"/>
        <w:b/>
        <w:bCs/>
        <w:color w:val="auto"/>
        <w:sz w:val="28"/>
        <w:szCs w:val="28"/>
        <w:lang w:val="en-US" w:bidi="ar-LB"/>
      </w:rPr>
    </w:lvl>
    <w:lvl w:ilvl="2">
      <w:start w:val="1"/>
      <w:numFmt w:val="bullet"/>
      <w:lvlText w:val=""/>
      <w:lvlJc w:val="left"/>
      <w:pPr>
        <w:tabs>
          <w:tab w:val="num" w:pos="1827"/>
        </w:tabs>
        <w:ind w:left="1827" w:hanging="567"/>
      </w:pPr>
      <w:rPr>
        <w:rFonts w:ascii="Wingdings" w:hAnsi="Wingdings" w:hint="default"/>
        <w:sz w:val="28"/>
        <w:szCs w:val="28"/>
        <w:vertAlign w:val="baseline"/>
        <w:lang w:val="en-US" w:bidi="ar-SA"/>
      </w:rPr>
    </w:lvl>
    <w:lvl w:ilvl="3">
      <w:start w:val="1"/>
      <w:numFmt w:val="arabicAbjad"/>
      <w:lvlText w:val="(%4)-"/>
      <w:lvlJc w:val="left"/>
      <w:pPr>
        <w:tabs>
          <w:tab w:val="num" w:pos="2268"/>
        </w:tabs>
        <w:ind w:left="2268" w:hanging="567"/>
      </w:pPr>
      <w:rPr>
        <w:rFonts w:hint="default"/>
      </w:rPr>
    </w:lvl>
    <w:lvl w:ilvl="4">
      <w:start w:val="1"/>
      <w:numFmt w:val="lowerLetter"/>
      <w:lvlText w:val="%5."/>
      <w:lvlJc w:val="left"/>
      <w:pPr>
        <w:ind w:left="3239" w:hanging="360"/>
      </w:pPr>
      <w:rPr>
        <w:rFonts w:hint="default"/>
      </w:rPr>
    </w:lvl>
    <w:lvl w:ilvl="5">
      <w:start w:val="1"/>
      <w:numFmt w:val="lowerRoman"/>
      <w:lvlText w:val="%6."/>
      <w:lvlJc w:val="right"/>
      <w:pPr>
        <w:ind w:left="3959" w:hanging="180"/>
      </w:pPr>
      <w:rPr>
        <w:rFonts w:hint="default"/>
      </w:rPr>
    </w:lvl>
    <w:lvl w:ilvl="6">
      <w:start w:val="1"/>
      <w:numFmt w:val="decimal"/>
      <w:lvlText w:val="%7."/>
      <w:lvlJc w:val="left"/>
      <w:pPr>
        <w:ind w:left="4679" w:hanging="360"/>
      </w:pPr>
      <w:rPr>
        <w:rFonts w:hint="default"/>
      </w:rPr>
    </w:lvl>
    <w:lvl w:ilvl="7">
      <w:start w:val="1"/>
      <w:numFmt w:val="lowerLetter"/>
      <w:lvlText w:val="%8."/>
      <w:lvlJc w:val="left"/>
      <w:pPr>
        <w:ind w:left="5399" w:hanging="360"/>
      </w:pPr>
      <w:rPr>
        <w:rFonts w:hint="default"/>
      </w:rPr>
    </w:lvl>
    <w:lvl w:ilvl="8">
      <w:start w:val="1"/>
      <w:numFmt w:val="lowerRoman"/>
      <w:lvlText w:val="%9."/>
      <w:lvlJc w:val="right"/>
      <w:pPr>
        <w:ind w:left="6119" w:hanging="180"/>
      </w:pPr>
      <w:rPr>
        <w:rFonts w:hint="default"/>
      </w:rPr>
    </w:lvl>
  </w:abstractNum>
  <w:abstractNum w:abstractNumId="12">
    <w:nsid w:val="30F96CCD"/>
    <w:multiLevelType w:val="multilevel"/>
    <w:tmpl w:val="766686B2"/>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nsid w:val="32E12A51"/>
    <w:multiLevelType w:val="multilevel"/>
    <w:tmpl w:val="08063994"/>
    <w:lvl w:ilvl="0">
      <w:start w:val="9"/>
      <w:numFmt w:val="decimal"/>
      <w:lvlText w:val="%1-"/>
      <w:lvlJc w:val="left"/>
      <w:pPr>
        <w:tabs>
          <w:tab w:val="num" w:pos="567"/>
        </w:tabs>
        <w:ind w:left="567" w:hanging="567"/>
      </w:pPr>
      <w:rPr>
        <w:sz w:val="32"/>
        <w:szCs w:val="32"/>
      </w:rPr>
    </w:lvl>
    <w:lvl w:ilvl="1">
      <w:start w:val="1"/>
      <w:numFmt w:val="bullet"/>
      <w:lvlText w:val=""/>
      <w:lvlJc w:val="left"/>
      <w:pPr>
        <w:ind w:left="851" w:hanging="284"/>
      </w:pPr>
      <w:rPr>
        <w:rFonts w:ascii="Symbol" w:hAnsi="Symbol" w:hint="default"/>
        <w:sz w:val="28"/>
        <w:szCs w:val="28"/>
      </w:rPr>
    </w:lvl>
    <w:lvl w:ilvl="2">
      <w:start w:val="1"/>
      <w:numFmt w:val="decimal"/>
      <w:suff w:val="nothing"/>
      <w:lvlText w:val="(%3)-"/>
      <w:lvlJc w:val="left"/>
      <w:pPr>
        <w:ind w:left="1418" w:hanging="567"/>
      </w:pPr>
      <w:rPr>
        <w:sz w:val="28"/>
        <w:szCs w:val="28"/>
        <w:vertAlign w:val="baseline"/>
      </w:rPr>
    </w:lvl>
    <w:lvl w:ilvl="3">
      <w:start w:val="1"/>
      <w:numFmt w:val="arabicAbjad"/>
      <w:lvlText w:val="(%4)-"/>
      <w:lvlJc w:val="left"/>
      <w:pPr>
        <w:tabs>
          <w:tab w:val="num" w:pos="2268"/>
        </w:tabs>
        <w:ind w:left="2268" w:hanging="567"/>
      </w:pPr>
    </w:lvl>
    <w:lvl w:ilvl="4">
      <w:start w:val="1"/>
      <w:numFmt w:val="lowerLetter"/>
      <w:lvlText w:val="%5."/>
      <w:lvlJc w:val="left"/>
      <w:pPr>
        <w:ind w:left="3239" w:hanging="360"/>
      </w:pPr>
    </w:lvl>
    <w:lvl w:ilvl="5">
      <w:start w:val="1"/>
      <w:numFmt w:val="lowerRoman"/>
      <w:lvlText w:val="%6."/>
      <w:lvlJc w:val="right"/>
      <w:pPr>
        <w:ind w:left="3959" w:hanging="180"/>
      </w:pPr>
    </w:lvl>
    <w:lvl w:ilvl="6">
      <w:start w:val="1"/>
      <w:numFmt w:val="decimal"/>
      <w:lvlText w:val="%7."/>
      <w:lvlJc w:val="left"/>
      <w:pPr>
        <w:ind w:left="4679" w:hanging="360"/>
      </w:pPr>
    </w:lvl>
    <w:lvl w:ilvl="7">
      <w:start w:val="1"/>
      <w:numFmt w:val="lowerLetter"/>
      <w:lvlText w:val="%8."/>
      <w:lvlJc w:val="left"/>
      <w:pPr>
        <w:ind w:left="5399" w:hanging="360"/>
      </w:pPr>
    </w:lvl>
    <w:lvl w:ilvl="8">
      <w:start w:val="1"/>
      <w:numFmt w:val="lowerRoman"/>
      <w:lvlText w:val="%9."/>
      <w:lvlJc w:val="right"/>
      <w:pPr>
        <w:ind w:left="6119" w:hanging="180"/>
      </w:pPr>
    </w:lvl>
  </w:abstractNum>
  <w:abstractNum w:abstractNumId="14">
    <w:nsid w:val="33F92269"/>
    <w:multiLevelType w:val="hybridMultilevel"/>
    <w:tmpl w:val="52224E02"/>
    <w:lvl w:ilvl="0" w:tplc="F75E5BDC">
      <w:start w:val="1"/>
      <w:numFmt w:val="bullet"/>
      <w:lvlText w:val=""/>
      <w:lvlJc w:val="left"/>
      <w:pPr>
        <w:ind w:left="720" w:hanging="360"/>
      </w:pPr>
      <w:rPr>
        <w:rFonts w:ascii="Simplified Arabic" w:hAnsi="Simplified Arabic" w:cs="Simplified Arabic"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A0F0422"/>
    <w:multiLevelType w:val="hybridMultilevel"/>
    <w:tmpl w:val="DF36A08A"/>
    <w:lvl w:ilvl="0" w:tplc="7C4E25AE">
      <w:start w:val="1"/>
      <w:numFmt w:val="bullet"/>
      <w:lvlText w:val=""/>
      <w:lvlJc w:val="left"/>
      <w:pPr>
        <w:ind w:left="718" w:hanging="360"/>
      </w:pPr>
      <w:rPr>
        <w:rFonts w:ascii="Symbol" w:hAnsi="Symbol" w:hint="default"/>
        <w:sz w:val="28"/>
        <w:szCs w:val="28"/>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6">
    <w:nsid w:val="3C5A196A"/>
    <w:multiLevelType w:val="multilevel"/>
    <w:tmpl w:val="766686B2"/>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nsid w:val="3E161A31"/>
    <w:multiLevelType w:val="hybridMultilevel"/>
    <w:tmpl w:val="FB08067E"/>
    <w:lvl w:ilvl="0" w:tplc="04090001">
      <w:start w:val="1"/>
      <w:numFmt w:val="bullet"/>
      <w:lvlText w:val=""/>
      <w:lvlJc w:val="left"/>
      <w:pPr>
        <w:ind w:left="1037" w:hanging="360"/>
      </w:pPr>
      <w:rPr>
        <w:rFonts w:ascii="Symbol" w:hAnsi="Symbol" w:hint="default"/>
      </w:rPr>
    </w:lvl>
    <w:lvl w:ilvl="1" w:tplc="FFFFFFFF" w:tentative="1">
      <w:start w:val="1"/>
      <w:numFmt w:val="lowerLetter"/>
      <w:lvlText w:val="%2."/>
      <w:lvlJc w:val="left"/>
      <w:pPr>
        <w:ind w:left="1757" w:hanging="360"/>
      </w:pPr>
    </w:lvl>
    <w:lvl w:ilvl="2" w:tplc="FFFFFFFF" w:tentative="1">
      <w:start w:val="1"/>
      <w:numFmt w:val="lowerRoman"/>
      <w:lvlText w:val="%3."/>
      <w:lvlJc w:val="right"/>
      <w:pPr>
        <w:ind w:left="2477" w:hanging="180"/>
      </w:pPr>
    </w:lvl>
    <w:lvl w:ilvl="3" w:tplc="FFFFFFFF" w:tentative="1">
      <w:start w:val="1"/>
      <w:numFmt w:val="decimal"/>
      <w:lvlText w:val="%4."/>
      <w:lvlJc w:val="left"/>
      <w:pPr>
        <w:ind w:left="3197" w:hanging="360"/>
      </w:pPr>
    </w:lvl>
    <w:lvl w:ilvl="4" w:tplc="FFFFFFFF" w:tentative="1">
      <w:start w:val="1"/>
      <w:numFmt w:val="lowerLetter"/>
      <w:lvlText w:val="%5."/>
      <w:lvlJc w:val="left"/>
      <w:pPr>
        <w:ind w:left="3917" w:hanging="360"/>
      </w:pPr>
    </w:lvl>
    <w:lvl w:ilvl="5" w:tplc="FFFFFFFF" w:tentative="1">
      <w:start w:val="1"/>
      <w:numFmt w:val="lowerRoman"/>
      <w:lvlText w:val="%6."/>
      <w:lvlJc w:val="right"/>
      <w:pPr>
        <w:ind w:left="4637" w:hanging="180"/>
      </w:pPr>
    </w:lvl>
    <w:lvl w:ilvl="6" w:tplc="FFFFFFFF" w:tentative="1">
      <w:start w:val="1"/>
      <w:numFmt w:val="decimal"/>
      <w:lvlText w:val="%7."/>
      <w:lvlJc w:val="left"/>
      <w:pPr>
        <w:ind w:left="5357" w:hanging="360"/>
      </w:pPr>
    </w:lvl>
    <w:lvl w:ilvl="7" w:tplc="FFFFFFFF" w:tentative="1">
      <w:start w:val="1"/>
      <w:numFmt w:val="lowerLetter"/>
      <w:lvlText w:val="%8."/>
      <w:lvlJc w:val="left"/>
      <w:pPr>
        <w:ind w:left="6077" w:hanging="360"/>
      </w:pPr>
    </w:lvl>
    <w:lvl w:ilvl="8" w:tplc="FFFFFFFF" w:tentative="1">
      <w:start w:val="1"/>
      <w:numFmt w:val="lowerRoman"/>
      <w:lvlText w:val="%9."/>
      <w:lvlJc w:val="right"/>
      <w:pPr>
        <w:ind w:left="6797" w:hanging="180"/>
      </w:pPr>
    </w:lvl>
  </w:abstractNum>
  <w:abstractNum w:abstractNumId="18">
    <w:nsid w:val="3ED773BB"/>
    <w:multiLevelType w:val="hybridMultilevel"/>
    <w:tmpl w:val="1C58BCFC"/>
    <w:lvl w:ilvl="0" w:tplc="449EE7C0">
      <w:start w:val="1"/>
      <w:numFmt w:val="arabicAlpha"/>
      <w:lvlText w:val="(%1)"/>
      <w:lvlJc w:val="left"/>
      <w:pPr>
        <w:ind w:left="1620" w:hanging="360"/>
      </w:pPr>
      <w:rPr>
        <w:rFonts w:hint="default"/>
        <w:lang w:val="en-US"/>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9">
    <w:nsid w:val="3EFD1FD8"/>
    <w:multiLevelType w:val="multilevel"/>
    <w:tmpl w:val="9F9EF6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F4170F8"/>
    <w:multiLevelType w:val="hybridMultilevel"/>
    <w:tmpl w:val="463AAA84"/>
    <w:lvl w:ilvl="0" w:tplc="04090001">
      <w:start w:val="1"/>
      <w:numFmt w:val="bullet"/>
      <w:lvlText w:val=""/>
      <w:lvlJc w:val="left"/>
      <w:pPr>
        <w:ind w:left="1386" w:hanging="360"/>
      </w:pPr>
      <w:rPr>
        <w:rFonts w:ascii="Symbol" w:hAnsi="Symbol" w:hint="default"/>
      </w:rPr>
    </w:lvl>
    <w:lvl w:ilvl="1" w:tplc="04090003" w:tentative="1">
      <w:start w:val="1"/>
      <w:numFmt w:val="bullet"/>
      <w:lvlText w:val="o"/>
      <w:lvlJc w:val="left"/>
      <w:pPr>
        <w:ind w:left="2106" w:hanging="360"/>
      </w:pPr>
      <w:rPr>
        <w:rFonts w:ascii="Courier New" w:hAnsi="Courier New" w:cs="Courier New" w:hint="default"/>
      </w:rPr>
    </w:lvl>
    <w:lvl w:ilvl="2" w:tplc="04090005" w:tentative="1">
      <w:start w:val="1"/>
      <w:numFmt w:val="bullet"/>
      <w:lvlText w:val=""/>
      <w:lvlJc w:val="left"/>
      <w:pPr>
        <w:ind w:left="2826" w:hanging="360"/>
      </w:pPr>
      <w:rPr>
        <w:rFonts w:ascii="Wingdings" w:hAnsi="Wingdings" w:hint="default"/>
      </w:rPr>
    </w:lvl>
    <w:lvl w:ilvl="3" w:tplc="04090001" w:tentative="1">
      <w:start w:val="1"/>
      <w:numFmt w:val="bullet"/>
      <w:lvlText w:val=""/>
      <w:lvlJc w:val="left"/>
      <w:pPr>
        <w:ind w:left="3546" w:hanging="360"/>
      </w:pPr>
      <w:rPr>
        <w:rFonts w:ascii="Symbol" w:hAnsi="Symbol" w:hint="default"/>
      </w:rPr>
    </w:lvl>
    <w:lvl w:ilvl="4" w:tplc="04090003" w:tentative="1">
      <w:start w:val="1"/>
      <w:numFmt w:val="bullet"/>
      <w:lvlText w:val="o"/>
      <w:lvlJc w:val="left"/>
      <w:pPr>
        <w:ind w:left="4266" w:hanging="360"/>
      </w:pPr>
      <w:rPr>
        <w:rFonts w:ascii="Courier New" w:hAnsi="Courier New" w:cs="Courier New" w:hint="default"/>
      </w:rPr>
    </w:lvl>
    <w:lvl w:ilvl="5" w:tplc="04090005" w:tentative="1">
      <w:start w:val="1"/>
      <w:numFmt w:val="bullet"/>
      <w:lvlText w:val=""/>
      <w:lvlJc w:val="left"/>
      <w:pPr>
        <w:ind w:left="4986" w:hanging="360"/>
      </w:pPr>
      <w:rPr>
        <w:rFonts w:ascii="Wingdings" w:hAnsi="Wingdings" w:hint="default"/>
      </w:rPr>
    </w:lvl>
    <w:lvl w:ilvl="6" w:tplc="04090001" w:tentative="1">
      <w:start w:val="1"/>
      <w:numFmt w:val="bullet"/>
      <w:lvlText w:val=""/>
      <w:lvlJc w:val="left"/>
      <w:pPr>
        <w:ind w:left="5706" w:hanging="360"/>
      </w:pPr>
      <w:rPr>
        <w:rFonts w:ascii="Symbol" w:hAnsi="Symbol" w:hint="default"/>
      </w:rPr>
    </w:lvl>
    <w:lvl w:ilvl="7" w:tplc="04090003" w:tentative="1">
      <w:start w:val="1"/>
      <w:numFmt w:val="bullet"/>
      <w:lvlText w:val="o"/>
      <w:lvlJc w:val="left"/>
      <w:pPr>
        <w:ind w:left="6426" w:hanging="360"/>
      </w:pPr>
      <w:rPr>
        <w:rFonts w:ascii="Courier New" w:hAnsi="Courier New" w:cs="Courier New" w:hint="default"/>
      </w:rPr>
    </w:lvl>
    <w:lvl w:ilvl="8" w:tplc="04090005" w:tentative="1">
      <w:start w:val="1"/>
      <w:numFmt w:val="bullet"/>
      <w:lvlText w:val=""/>
      <w:lvlJc w:val="left"/>
      <w:pPr>
        <w:ind w:left="7146" w:hanging="360"/>
      </w:pPr>
      <w:rPr>
        <w:rFonts w:ascii="Wingdings" w:hAnsi="Wingdings" w:hint="default"/>
      </w:rPr>
    </w:lvl>
  </w:abstractNum>
  <w:abstractNum w:abstractNumId="21">
    <w:nsid w:val="458F3B8B"/>
    <w:multiLevelType w:val="hybridMultilevel"/>
    <w:tmpl w:val="6B784700"/>
    <w:lvl w:ilvl="0" w:tplc="FFFFFFFF">
      <w:start w:val="5"/>
      <w:numFmt w:val="arabicAlpha"/>
      <w:lvlText w:val="%1-"/>
      <w:lvlJc w:val="left"/>
      <w:pPr>
        <w:ind w:left="927" w:hanging="360"/>
      </w:pPr>
    </w:lvl>
    <w:lvl w:ilvl="1" w:tplc="FFFFFFFF">
      <w:start w:val="1"/>
      <w:numFmt w:val="lowerLetter"/>
      <w:lvlText w:val="%2."/>
      <w:lvlJc w:val="left"/>
      <w:pPr>
        <w:ind w:left="1647" w:hanging="360"/>
      </w:pPr>
    </w:lvl>
    <w:lvl w:ilvl="2" w:tplc="FFFFFFFF">
      <w:start w:val="1"/>
      <w:numFmt w:val="lowerRoman"/>
      <w:lvlText w:val="%3."/>
      <w:lvlJc w:val="right"/>
      <w:pPr>
        <w:ind w:left="2367" w:hanging="180"/>
      </w:pPr>
    </w:lvl>
    <w:lvl w:ilvl="3" w:tplc="FFFFFFFF">
      <w:start w:val="1"/>
      <w:numFmt w:val="decimal"/>
      <w:lvlText w:val="%4."/>
      <w:lvlJc w:val="left"/>
      <w:pPr>
        <w:ind w:left="3087" w:hanging="360"/>
      </w:pPr>
    </w:lvl>
    <w:lvl w:ilvl="4" w:tplc="FFFFFFFF">
      <w:start w:val="1"/>
      <w:numFmt w:val="lowerLetter"/>
      <w:lvlText w:val="%5."/>
      <w:lvlJc w:val="left"/>
      <w:pPr>
        <w:ind w:left="3807" w:hanging="360"/>
      </w:pPr>
    </w:lvl>
    <w:lvl w:ilvl="5" w:tplc="FFFFFFFF">
      <w:start w:val="1"/>
      <w:numFmt w:val="lowerRoman"/>
      <w:lvlText w:val="%6."/>
      <w:lvlJc w:val="right"/>
      <w:pPr>
        <w:ind w:left="4527" w:hanging="180"/>
      </w:pPr>
    </w:lvl>
    <w:lvl w:ilvl="6" w:tplc="FFFFFFFF">
      <w:start w:val="1"/>
      <w:numFmt w:val="decimal"/>
      <w:lvlText w:val="%7."/>
      <w:lvlJc w:val="left"/>
      <w:pPr>
        <w:ind w:left="5247" w:hanging="360"/>
      </w:pPr>
    </w:lvl>
    <w:lvl w:ilvl="7" w:tplc="FFFFFFFF">
      <w:start w:val="1"/>
      <w:numFmt w:val="lowerLetter"/>
      <w:lvlText w:val="%8."/>
      <w:lvlJc w:val="left"/>
      <w:pPr>
        <w:ind w:left="5967" w:hanging="360"/>
      </w:pPr>
    </w:lvl>
    <w:lvl w:ilvl="8" w:tplc="FFFFFFFF">
      <w:start w:val="1"/>
      <w:numFmt w:val="lowerRoman"/>
      <w:lvlText w:val="%9."/>
      <w:lvlJc w:val="right"/>
      <w:pPr>
        <w:ind w:left="6687" w:hanging="180"/>
      </w:pPr>
    </w:lvl>
  </w:abstractNum>
  <w:abstractNum w:abstractNumId="22">
    <w:nsid w:val="47C75690"/>
    <w:multiLevelType w:val="hybridMultilevel"/>
    <w:tmpl w:val="48E8396C"/>
    <w:lvl w:ilvl="0" w:tplc="365232D8">
      <w:start w:val="1"/>
      <w:numFmt w:val="bullet"/>
      <w:lvlText w:val=""/>
      <w:lvlJc w:val="left"/>
      <w:pPr>
        <w:ind w:left="718" w:hanging="360"/>
      </w:pPr>
      <w:rPr>
        <w:rFonts w:ascii="Symbol" w:hAnsi="Symbol" w:hint="default"/>
        <w:color w:val="auto"/>
        <w:sz w:val="28"/>
        <w:szCs w:val="28"/>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3">
    <w:nsid w:val="4CD37A4A"/>
    <w:multiLevelType w:val="hybridMultilevel"/>
    <w:tmpl w:val="7FCC4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CD43694"/>
    <w:multiLevelType w:val="multilevel"/>
    <w:tmpl w:val="23DE4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DC71048"/>
    <w:multiLevelType w:val="multilevel"/>
    <w:tmpl w:val="F1807A76"/>
    <w:lvl w:ilvl="0">
      <w:start w:val="9"/>
      <w:numFmt w:val="decimal"/>
      <w:lvlText w:val="%1-"/>
      <w:lvlJc w:val="left"/>
      <w:pPr>
        <w:tabs>
          <w:tab w:val="num" w:pos="567"/>
        </w:tabs>
        <w:ind w:left="567" w:hanging="567"/>
      </w:pPr>
      <w:rPr>
        <w:sz w:val="32"/>
        <w:szCs w:val="32"/>
      </w:rPr>
    </w:lvl>
    <w:lvl w:ilvl="1">
      <w:start w:val="1"/>
      <w:numFmt w:val="arabicAbjad"/>
      <w:suff w:val="nothing"/>
      <w:lvlText w:val="%2-"/>
      <w:lvlJc w:val="left"/>
      <w:pPr>
        <w:ind w:left="851" w:hanging="284"/>
      </w:pPr>
      <w:rPr>
        <w:rFonts w:ascii="Verdana" w:eastAsia="Times New Roman" w:hAnsi="Verdana" w:cs="Simplified Arabic" w:hint="default"/>
        <w:sz w:val="28"/>
        <w:szCs w:val="28"/>
        <w:lang w:val="en-US"/>
      </w:rPr>
    </w:lvl>
    <w:lvl w:ilvl="2">
      <w:start w:val="1"/>
      <w:numFmt w:val="decimal"/>
      <w:suff w:val="nothing"/>
      <w:lvlText w:val="(%3)-"/>
      <w:lvlJc w:val="left"/>
      <w:pPr>
        <w:ind w:left="1418" w:hanging="567"/>
      </w:pPr>
      <w:rPr>
        <w:sz w:val="28"/>
        <w:szCs w:val="28"/>
        <w:vertAlign w:val="baseline"/>
      </w:rPr>
    </w:lvl>
    <w:lvl w:ilvl="3">
      <w:start w:val="1"/>
      <w:numFmt w:val="arabicAbjad"/>
      <w:lvlText w:val="(%4)-"/>
      <w:lvlJc w:val="left"/>
      <w:pPr>
        <w:tabs>
          <w:tab w:val="num" w:pos="2268"/>
        </w:tabs>
        <w:ind w:left="2268" w:hanging="567"/>
      </w:pPr>
    </w:lvl>
    <w:lvl w:ilvl="4">
      <w:start w:val="1"/>
      <w:numFmt w:val="lowerLetter"/>
      <w:lvlText w:val="%5."/>
      <w:lvlJc w:val="left"/>
      <w:pPr>
        <w:ind w:left="3239" w:hanging="360"/>
      </w:pPr>
    </w:lvl>
    <w:lvl w:ilvl="5">
      <w:start w:val="1"/>
      <w:numFmt w:val="lowerRoman"/>
      <w:lvlText w:val="%6."/>
      <w:lvlJc w:val="right"/>
      <w:pPr>
        <w:ind w:left="3959" w:hanging="180"/>
      </w:pPr>
    </w:lvl>
    <w:lvl w:ilvl="6">
      <w:start w:val="1"/>
      <w:numFmt w:val="decimal"/>
      <w:lvlText w:val="%7."/>
      <w:lvlJc w:val="left"/>
      <w:pPr>
        <w:ind w:left="4679" w:hanging="360"/>
      </w:pPr>
    </w:lvl>
    <w:lvl w:ilvl="7">
      <w:start w:val="1"/>
      <w:numFmt w:val="lowerLetter"/>
      <w:lvlText w:val="%8."/>
      <w:lvlJc w:val="left"/>
      <w:pPr>
        <w:ind w:left="5399" w:hanging="360"/>
      </w:pPr>
    </w:lvl>
    <w:lvl w:ilvl="8">
      <w:start w:val="1"/>
      <w:numFmt w:val="lowerRoman"/>
      <w:lvlText w:val="%9."/>
      <w:lvlJc w:val="right"/>
      <w:pPr>
        <w:ind w:left="6119" w:hanging="180"/>
      </w:pPr>
    </w:lvl>
  </w:abstractNum>
  <w:abstractNum w:abstractNumId="26">
    <w:nsid w:val="4E2E0DBE"/>
    <w:multiLevelType w:val="hybridMultilevel"/>
    <w:tmpl w:val="D7DA68C8"/>
    <w:lvl w:ilvl="0" w:tplc="0409000B">
      <w:start w:val="1"/>
      <w:numFmt w:val="bullet"/>
      <w:lvlText w:val=""/>
      <w:lvlJc w:val="left"/>
      <w:pPr>
        <w:ind w:left="1345" w:hanging="360"/>
      </w:pPr>
      <w:rPr>
        <w:rFonts w:ascii="Wingdings" w:hAnsi="Wingdings" w:hint="default"/>
      </w:rPr>
    </w:lvl>
    <w:lvl w:ilvl="1" w:tplc="04090003" w:tentative="1">
      <w:start w:val="1"/>
      <w:numFmt w:val="bullet"/>
      <w:lvlText w:val="o"/>
      <w:lvlJc w:val="left"/>
      <w:pPr>
        <w:ind w:left="2065" w:hanging="360"/>
      </w:pPr>
      <w:rPr>
        <w:rFonts w:ascii="Courier New" w:hAnsi="Courier New" w:cs="Courier New" w:hint="default"/>
      </w:rPr>
    </w:lvl>
    <w:lvl w:ilvl="2" w:tplc="04090005" w:tentative="1">
      <w:start w:val="1"/>
      <w:numFmt w:val="bullet"/>
      <w:lvlText w:val=""/>
      <w:lvlJc w:val="left"/>
      <w:pPr>
        <w:ind w:left="2785" w:hanging="360"/>
      </w:pPr>
      <w:rPr>
        <w:rFonts w:ascii="Wingdings" w:hAnsi="Wingdings" w:hint="default"/>
      </w:rPr>
    </w:lvl>
    <w:lvl w:ilvl="3" w:tplc="04090001" w:tentative="1">
      <w:start w:val="1"/>
      <w:numFmt w:val="bullet"/>
      <w:lvlText w:val=""/>
      <w:lvlJc w:val="left"/>
      <w:pPr>
        <w:ind w:left="3505" w:hanging="360"/>
      </w:pPr>
      <w:rPr>
        <w:rFonts w:ascii="Symbol" w:hAnsi="Symbol" w:hint="default"/>
      </w:rPr>
    </w:lvl>
    <w:lvl w:ilvl="4" w:tplc="04090003" w:tentative="1">
      <w:start w:val="1"/>
      <w:numFmt w:val="bullet"/>
      <w:lvlText w:val="o"/>
      <w:lvlJc w:val="left"/>
      <w:pPr>
        <w:ind w:left="4225" w:hanging="360"/>
      </w:pPr>
      <w:rPr>
        <w:rFonts w:ascii="Courier New" w:hAnsi="Courier New" w:cs="Courier New" w:hint="default"/>
      </w:rPr>
    </w:lvl>
    <w:lvl w:ilvl="5" w:tplc="04090005" w:tentative="1">
      <w:start w:val="1"/>
      <w:numFmt w:val="bullet"/>
      <w:lvlText w:val=""/>
      <w:lvlJc w:val="left"/>
      <w:pPr>
        <w:ind w:left="4945" w:hanging="360"/>
      </w:pPr>
      <w:rPr>
        <w:rFonts w:ascii="Wingdings" w:hAnsi="Wingdings" w:hint="default"/>
      </w:rPr>
    </w:lvl>
    <w:lvl w:ilvl="6" w:tplc="04090001" w:tentative="1">
      <w:start w:val="1"/>
      <w:numFmt w:val="bullet"/>
      <w:lvlText w:val=""/>
      <w:lvlJc w:val="left"/>
      <w:pPr>
        <w:ind w:left="5665" w:hanging="360"/>
      </w:pPr>
      <w:rPr>
        <w:rFonts w:ascii="Symbol" w:hAnsi="Symbol" w:hint="default"/>
      </w:rPr>
    </w:lvl>
    <w:lvl w:ilvl="7" w:tplc="04090003" w:tentative="1">
      <w:start w:val="1"/>
      <w:numFmt w:val="bullet"/>
      <w:lvlText w:val="o"/>
      <w:lvlJc w:val="left"/>
      <w:pPr>
        <w:ind w:left="6385" w:hanging="360"/>
      </w:pPr>
      <w:rPr>
        <w:rFonts w:ascii="Courier New" w:hAnsi="Courier New" w:cs="Courier New" w:hint="default"/>
      </w:rPr>
    </w:lvl>
    <w:lvl w:ilvl="8" w:tplc="04090005" w:tentative="1">
      <w:start w:val="1"/>
      <w:numFmt w:val="bullet"/>
      <w:lvlText w:val=""/>
      <w:lvlJc w:val="left"/>
      <w:pPr>
        <w:ind w:left="7105" w:hanging="360"/>
      </w:pPr>
      <w:rPr>
        <w:rFonts w:ascii="Wingdings" w:hAnsi="Wingdings" w:hint="default"/>
      </w:rPr>
    </w:lvl>
  </w:abstractNum>
  <w:abstractNum w:abstractNumId="27">
    <w:nsid w:val="4F2470AC"/>
    <w:multiLevelType w:val="hybridMultilevel"/>
    <w:tmpl w:val="8AA08EA6"/>
    <w:lvl w:ilvl="0" w:tplc="231AED00">
      <w:start w:val="1"/>
      <w:numFmt w:val="bullet"/>
      <w:lvlText w:val=""/>
      <w:lvlJc w:val="left"/>
      <w:pPr>
        <w:ind w:left="718" w:hanging="360"/>
      </w:pPr>
      <w:rPr>
        <w:rFonts w:ascii="Simplified Arabic" w:hAnsi="Simplified Arabic" w:cs="Simplified Arabic" w:hint="default"/>
        <w:sz w:val="28"/>
        <w:szCs w:val="28"/>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8">
    <w:nsid w:val="54004370"/>
    <w:multiLevelType w:val="multilevel"/>
    <w:tmpl w:val="CFCC6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6140070"/>
    <w:multiLevelType w:val="multilevel"/>
    <w:tmpl w:val="D62AA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AEB2ECF"/>
    <w:multiLevelType w:val="hybridMultilevel"/>
    <w:tmpl w:val="01DCC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BAD45B3"/>
    <w:multiLevelType w:val="multilevel"/>
    <w:tmpl w:val="4CEE9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ED67783"/>
    <w:multiLevelType w:val="hybridMultilevel"/>
    <w:tmpl w:val="762A87E8"/>
    <w:lvl w:ilvl="0" w:tplc="29286FF4">
      <w:numFmt w:val="bullet"/>
      <w:lvlText w:val="-"/>
      <w:lvlJc w:val="left"/>
      <w:pPr>
        <w:ind w:left="358" w:hanging="360"/>
      </w:pPr>
      <w:rPr>
        <w:rFonts w:ascii="Simplified Arabic" w:eastAsiaTheme="minorEastAsia" w:hAnsi="Simplified Arabic" w:cs="Simplified Arabic" w:hint="default"/>
        <w:color w:val="auto"/>
        <w:sz w:val="28"/>
        <w:szCs w:val="28"/>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33">
    <w:nsid w:val="615B39D8"/>
    <w:multiLevelType w:val="multilevel"/>
    <w:tmpl w:val="8A02FE08"/>
    <w:lvl w:ilvl="0">
      <w:start w:val="9"/>
      <w:numFmt w:val="decimal"/>
      <w:lvlText w:val="%1-"/>
      <w:lvlJc w:val="left"/>
      <w:pPr>
        <w:tabs>
          <w:tab w:val="num" w:pos="567"/>
        </w:tabs>
        <w:ind w:left="567" w:hanging="567"/>
      </w:pPr>
      <w:rPr>
        <w:rFonts w:hint="default"/>
        <w:sz w:val="32"/>
        <w:szCs w:val="32"/>
      </w:rPr>
    </w:lvl>
    <w:lvl w:ilvl="1">
      <w:start w:val="1"/>
      <w:numFmt w:val="arabicAbjad"/>
      <w:suff w:val="nothing"/>
      <w:lvlText w:val="%2-"/>
      <w:lvlJc w:val="left"/>
      <w:pPr>
        <w:ind w:left="851" w:hanging="284"/>
      </w:pPr>
      <w:rPr>
        <w:rFonts w:ascii="Verdana" w:eastAsia="Times New Roman" w:hAnsi="Verdana" w:cs="Simplified Arabic" w:hint="default"/>
        <w:sz w:val="28"/>
        <w:szCs w:val="28"/>
      </w:rPr>
    </w:lvl>
    <w:lvl w:ilvl="2">
      <w:start w:val="1"/>
      <w:numFmt w:val="decimal"/>
      <w:lvlText w:val="(%3)-"/>
      <w:lvlJc w:val="left"/>
      <w:pPr>
        <w:tabs>
          <w:tab w:val="num" w:pos="1701"/>
        </w:tabs>
        <w:ind w:left="1701" w:hanging="567"/>
      </w:pPr>
      <w:rPr>
        <w:rFonts w:hint="default"/>
        <w:sz w:val="28"/>
        <w:szCs w:val="28"/>
        <w:vertAlign w:val="baseline"/>
      </w:rPr>
    </w:lvl>
    <w:lvl w:ilvl="3">
      <w:start w:val="1"/>
      <w:numFmt w:val="arabicAbjad"/>
      <w:lvlText w:val="(%4)-"/>
      <w:lvlJc w:val="left"/>
      <w:pPr>
        <w:tabs>
          <w:tab w:val="num" w:pos="2268"/>
        </w:tabs>
        <w:ind w:left="2268" w:hanging="567"/>
      </w:pPr>
      <w:rPr>
        <w:rFonts w:hint="default"/>
      </w:rPr>
    </w:lvl>
    <w:lvl w:ilvl="4">
      <w:start w:val="1"/>
      <w:numFmt w:val="lowerLetter"/>
      <w:lvlText w:val="%5."/>
      <w:lvlJc w:val="left"/>
      <w:pPr>
        <w:ind w:left="3239" w:hanging="360"/>
      </w:pPr>
      <w:rPr>
        <w:rFonts w:hint="default"/>
      </w:rPr>
    </w:lvl>
    <w:lvl w:ilvl="5">
      <w:start w:val="1"/>
      <w:numFmt w:val="lowerRoman"/>
      <w:lvlText w:val="%6."/>
      <w:lvlJc w:val="right"/>
      <w:pPr>
        <w:ind w:left="3959" w:hanging="180"/>
      </w:pPr>
      <w:rPr>
        <w:rFonts w:hint="default"/>
      </w:rPr>
    </w:lvl>
    <w:lvl w:ilvl="6">
      <w:start w:val="1"/>
      <w:numFmt w:val="decimal"/>
      <w:lvlText w:val="%7."/>
      <w:lvlJc w:val="left"/>
      <w:pPr>
        <w:ind w:left="4679" w:hanging="360"/>
      </w:pPr>
      <w:rPr>
        <w:rFonts w:hint="default"/>
      </w:rPr>
    </w:lvl>
    <w:lvl w:ilvl="7">
      <w:start w:val="1"/>
      <w:numFmt w:val="lowerLetter"/>
      <w:lvlText w:val="%8."/>
      <w:lvlJc w:val="left"/>
      <w:pPr>
        <w:ind w:left="5399" w:hanging="360"/>
      </w:pPr>
      <w:rPr>
        <w:rFonts w:hint="default"/>
      </w:rPr>
    </w:lvl>
    <w:lvl w:ilvl="8">
      <w:start w:val="1"/>
      <w:numFmt w:val="lowerRoman"/>
      <w:lvlText w:val="%9."/>
      <w:lvlJc w:val="right"/>
      <w:pPr>
        <w:ind w:left="6119" w:hanging="180"/>
      </w:pPr>
      <w:rPr>
        <w:rFonts w:hint="default"/>
      </w:rPr>
    </w:lvl>
  </w:abstractNum>
  <w:abstractNum w:abstractNumId="34">
    <w:nsid w:val="61F365D3"/>
    <w:multiLevelType w:val="hybridMultilevel"/>
    <w:tmpl w:val="55F4CC4E"/>
    <w:lvl w:ilvl="0" w:tplc="04090001">
      <w:start w:val="1"/>
      <w:numFmt w:val="bullet"/>
      <w:lvlText w:val=""/>
      <w:lvlJc w:val="left"/>
      <w:pPr>
        <w:ind w:left="1386" w:hanging="360"/>
      </w:pPr>
      <w:rPr>
        <w:rFonts w:ascii="Symbol" w:hAnsi="Symbol" w:hint="default"/>
      </w:rPr>
    </w:lvl>
    <w:lvl w:ilvl="1" w:tplc="04090003" w:tentative="1">
      <w:start w:val="1"/>
      <w:numFmt w:val="bullet"/>
      <w:lvlText w:val="o"/>
      <w:lvlJc w:val="left"/>
      <w:pPr>
        <w:ind w:left="2106" w:hanging="360"/>
      </w:pPr>
      <w:rPr>
        <w:rFonts w:ascii="Courier New" w:hAnsi="Courier New" w:cs="Courier New" w:hint="default"/>
      </w:rPr>
    </w:lvl>
    <w:lvl w:ilvl="2" w:tplc="04090005" w:tentative="1">
      <w:start w:val="1"/>
      <w:numFmt w:val="bullet"/>
      <w:lvlText w:val=""/>
      <w:lvlJc w:val="left"/>
      <w:pPr>
        <w:ind w:left="2826" w:hanging="360"/>
      </w:pPr>
      <w:rPr>
        <w:rFonts w:ascii="Wingdings" w:hAnsi="Wingdings" w:hint="default"/>
      </w:rPr>
    </w:lvl>
    <w:lvl w:ilvl="3" w:tplc="04090001" w:tentative="1">
      <w:start w:val="1"/>
      <w:numFmt w:val="bullet"/>
      <w:lvlText w:val=""/>
      <w:lvlJc w:val="left"/>
      <w:pPr>
        <w:ind w:left="3546" w:hanging="360"/>
      </w:pPr>
      <w:rPr>
        <w:rFonts w:ascii="Symbol" w:hAnsi="Symbol" w:hint="default"/>
      </w:rPr>
    </w:lvl>
    <w:lvl w:ilvl="4" w:tplc="04090003" w:tentative="1">
      <w:start w:val="1"/>
      <w:numFmt w:val="bullet"/>
      <w:lvlText w:val="o"/>
      <w:lvlJc w:val="left"/>
      <w:pPr>
        <w:ind w:left="4266" w:hanging="360"/>
      </w:pPr>
      <w:rPr>
        <w:rFonts w:ascii="Courier New" w:hAnsi="Courier New" w:cs="Courier New" w:hint="default"/>
      </w:rPr>
    </w:lvl>
    <w:lvl w:ilvl="5" w:tplc="04090005" w:tentative="1">
      <w:start w:val="1"/>
      <w:numFmt w:val="bullet"/>
      <w:lvlText w:val=""/>
      <w:lvlJc w:val="left"/>
      <w:pPr>
        <w:ind w:left="4986" w:hanging="360"/>
      </w:pPr>
      <w:rPr>
        <w:rFonts w:ascii="Wingdings" w:hAnsi="Wingdings" w:hint="default"/>
      </w:rPr>
    </w:lvl>
    <w:lvl w:ilvl="6" w:tplc="04090001" w:tentative="1">
      <w:start w:val="1"/>
      <w:numFmt w:val="bullet"/>
      <w:lvlText w:val=""/>
      <w:lvlJc w:val="left"/>
      <w:pPr>
        <w:ind w:left="5706" w:hanging="360"/>
      </w:pPr>
      <w:rPr>
        <w:rFonts w:ascii="Symbol" w:hAnsi="Symbol" w:hint="default"/>
      </w:rPr>
    </w:lvl>
    <w:lvl w:ilvl="7" w:tplc="04090003" w:tentative="1">
      <w:start w:val="1"/>
      <w:numFmt w:val="bullet"/>
      <w:lvlText w:val="o"/>
      <w:lvlJc w:val="left"/>
      <w:pPr>
        <w:ind w:left="6426" w:hanging="360"/>
      </w:pPr>
      <w:rPr>
        <w:rFonts w:ascii="Courier New" w:hAnsi="Courier New" w:cs="Courier New" w:hint="default"/>
      </w:rPr>
    </w:lvl>
    <w:lvl w:ilvl="8" w:tplc="04090005" w:tentative="1">
      <w:start w:val="1"/>
      <w:numFmt w:val="bullet"/>
      <w:lvlText w:val=""/>
      <w:lvlJc w:val="left"/>
      <w:pPr>
        <w:ind w:left="7146" w:hanging="360"/>
      </w:pPr>
      <w:rPr>
        <w:rFonts w:ascii="Wingdings" w:hAnsi="Wingdings" w:hint="default"/>
      </w:rPr>
    </w:lvl>
  </w:abstractNum>
  <w:abstractNum w:abstractNumId="35">
    <w:nsid w:val="6BA85F2F"/>
    <w:multiLevelType w:val="hybridMultilevel"/>
    <w:tmpl w:val="6C965814"/>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36">
    <w:nsid w:val="6D6B62DA"/>
    <w:multiLevelType w:val="multilevel"/>
    <w:tmpl w:val="3C36399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7">
    <w:nsid w:val="6E67305B"/>
    <w:multiLevelType w:val="hybridMultilevel"/>
    <w:tmpl w:val="BF34A02C"/>
    <w:lvl w:ilvl="0" w:tplc="0409000B">
      <w:start w:val="1"/>
      <w:numFmt w:val="bullet"/>
      <w:lvlText w:val=""/>
      <w:lvlJc w:val="left"/>
      <w:pPr>
        <w:ind w:left="718" w:hanging="360"/>
      </w:pPr>
      <w:rPr>
        <w:rFonts w:ascii="Wingdings" w:hAnsi="Wingdings"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38">
    <w:nsid w:val="7DB8555E"/>
    <w:multiLevelType w:val="multilevel"/>
    <w:tmpl w:val="9F26EEA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9">
    <w:nsid w:val="7F646E61"/>
    <w:multiLevelType w:val="hybridMultilevel"/>
    <w:tmpl w:val="FB963B36"/>
    <w:lvl w:ilvl="0" w:tplc="4B1610DA">
      <w:start w:val="1"/>
      <w:numFmt w:val="arabicAlpha"/>
      <w:lvlText w:val="%1-"/>
      <w:lvlJc w:val="left"/>
      <w:pPr>
        <w:ind w:left="927" w:hanging="360"/>
      </w:pPr>
      <w:rPr>
        <w:b w:val="0"/>
        <w:bCs w:val="0"/>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num w:numId="1">
    <w:abstractNumId w:val="35"/>
  </w:num>
  <w:num w:numId="2">
    <w:abstractNumId w:val="0"/>
  </w:num>
  <w:num w:numId="3">
    <w:abstractNumId w:val="6"/>
  </w:num>
  <w:num w:numId="4">
    <w:abstractNumId w:val="31"/>
  </w:num>
  <w:num w:numId="5">
    <w:abstractNumId w:val="24"/>
  </w:num>
  <w:num w:numId="6">
    <w:abstractNumId w:val="29"/>
  </w:num>
  <w:num w:numId="7">
    <w:abstractNumId w:val="37"/>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9">
    <w:abstractNumId w:val="2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2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3"/>
  </w:num>
  <w:num w:numId="15">
    <w:abstractNumId w:val="1"/>
  </w:num>
  <w:num w:numId="16">
    <w:abstractNumId w:val="11"/>
  </w:num>
  <w:num w:numId="17">
    <w:abstractNumId w:val="18"/>
  </w:num>
  <w:num w:numId="18">
    <w:abstractNumId w:val="10"/>
  </w:num>
  <w:num w:numId="19">
    <w:abstractNumId w:val="2"/>
  </w:num>
  <w:num w:numId="20">
    <w:abstractNumId w:val="20"/>
  </w:num>
  <w:num w:numId="21">
    <w:abstractNumId w:val="4"/>
  </w:num>
  <w:num w:numId="22">
    <w:abstractNumId w:val="15"/>
  </w:num>
  <w:num w:numId="23">
    <w:abstractNumId w:val="26"/>
  </w:num>
  <w:num w:numId="24">
    <w:abstractNumId w:val="34"/>
  </w:num>
  <w:num w:numId="25">
    <w:abstractNumId w:val="17"/>
  </w:num>
  <w:num w:numId="26">
    <w:abstractNumId w:val="9"/>
  </w:num>
  <w:num w:numId="27">
    <w:abstractNumId w:val="8"/>
  </w:num>
  <w:num w:numId="28">
    <w:abstractNumId w:val="19"/>
  </w:num>
  <w:num w:numId="29">
    <w:abstractNumId w:val="28"/>
  </w:num>
  <w:num w:numId="30">
    <w:abstractNumId w:val="36"/>
  </w:num>
  <w:num w:numId="31">
    <w:abstractNumId w:val="5"/>
  </w:num>
  <w:num w:numId="32">
    <w:abstractNumId w:val="23"/>
  </w:num>
  <w:num w:numId="33">
    <w:abstractNumId w:val="12"/>
  </w:num>
  <w:num w:numId="34">
    <w:abstractNumId w:val="16"/>
  </w:num>
  <w:num w:numId="35">
    <w:abstractNumId w:val="38"/>
  </w:num>
  <w:num w:numId="36">
    <w:abstractNumId w:val="32"/>
  </w:num>
  <w:num w:numId="37">
    <w:abstractNumId w:val="3"/>
  </w:num>
  <w:num w:numId="38">
    <w:abstractNumId w:val="7"/>
  </w:num>
  <w:num w:numId="39">
    <w:abstractNumId w:val="27"/>
  </w:num>
  <w:num w:numId="40">
    <w:abstractNumId w:val="14"/>
  </w:num>
  <w:num w:numId="41">
    <w:abstractNumId w:val="22"/>
  </w:num>
  <w:num w:numId="42">
    <w:abstractNumId w:val="3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E04"/>
    <w:rsid w:val="0000722A"/>
    <w:rsid w:val="00050A2A"/>
    <w:rsid w:val="0005432C"/>
    <w:rsid w:val="000731FF"/>
    <w:rsid w:val="00073FC6"/>
    <w:rsid w:val="00076A26"/>
    <w:rsid w:val="00083F06"/>
    <w:rsid w:val="00084204"/>
    <w:rsid w:val="00091B28"/>
    <w:rsid w:val="00095D50"/>
    <w:rsid w:val="00097CCB"/>
    <w:rsid w:val="000A10D8"/>
    <w:rsid w:val="000A3395"/>
    <w:rsid w:val="000A5219"/>
    <w:rsid w:val="000B395D"/>
    <w:rsid w:val="000B7281"/>
    <w:rsid w:val="000C3A61"/>
    <w:rsid w:val="000D05F5"/>
    <w:rsid w:val="000E0AD5"/>
    <w:rsid w:val="000F0574"/>
    <w:rsid w:val="0010044D"/>
    <w:rsid w:val="00101F4E"/>
    <w:rsid w:val="0010576D"/>
    <w:rsid w:val="00110DE2"/>
    <w:rsid w:val="0012145D"/>
    <w:rsid w:val="00122F32"/>
    <w:rsid w:val="00140776"/>
    <w:rsid w:val="00145773"/>
    <w:rsid w:val="00145D3D"/>
    <w:rsid w:val="00146A0A"/>
    <w:rsid w:val="00150780"/>
    <w:rsid w:val="00151A89"/>
    <w:rsid w:val="001540A4"/>
    <w:rsid w:val="00155E3D"/>
    <w:rsid w:val="00155EFC"/>
    <w:rsid w:val="001578D9"/>
    <w:rsid w:val="00163552"/>
    <w:rsid w:val="00166008"/>
    <w:rsid w:val="00167603"/>
    <w:rsid w:val="00167758"/>
    <w:rsid w:val="0016783F"/>
    <w:rsid w:val="001716D4"/>
    <w:rsid w:val="00171CD6"/>
    <w:rsid w:val="00174A08"/>
    <w:rsid w:val="00174D7A"/>
    <w:rsid w:val="00177BAD"/>
    <w:rsid w:val="00185F0E"/>
    <w:rsid w:val="00191940"/>
    <w:rsid w:val="00192C4D"/>
    <w:rsid w:val="00192F63"/>
    <w:rsid w:val="00194DA0"/>
    <w:rsid w:val="00196955"/>
    <w:rsid w:val="001979D5"/>
    <w:rsid w:val="001A162E"/>
    <w:rsid w:val="001A42A1"/>
    <w:rsid w:val="001B14D0"/>
    <w:rsid w:val="001B1F9F"/>
    <w:rsid w:val="001C10FA"/>
    <w:rsid w:val="001C24A0"/>
    <w:rsid w:val="001D0112"/>
    <w:rsid w:val="001D150D"/>
    <w:rsid w:val="001E121C"/>
    <w:rsid w:val="001E2346"/>
    <w:rsid w:val="001E71D7"/>
    <w:rsid w:val="001F2ED3"/>
    <w:rsid w:val="001F43D1"/>
    <w:rsid w:val="002013EE"/>
    <w:rsid w:val="002016D5"/>
    <w:rsid w:val="00204C0F"/>
    <w:rsid w:val="0020728D"/>
    <w:rsid w:val="002625FE"/>
    <w:rsid w:val="00264AC8"/>
    <w:rsid w:val="002650DA"/>
    <w:rsid w:val="002659EB"/>
    <w:rsid w:val="002707D8"/>
    <w:rsid w:val="00270EC7"/>
    <w:rsid w:val="00272394"/>
    <w:rsid w:val="002723D1"/>
    <w:rsid w:val="00287A3C"/>
    <w:rsid w:val="0029069D"/>
    <w:rsid w:val="00292A82"/>
    <w:rsid w:val="00293938"/>
    <w:rsid w:val="002A2CC2"/>
    <w:rsid w:val="002A38D8"/>
    <w:rsid w:val="002A7285"/>
    <w:rsid w:val="002C4F89"/>
    <w:rsid w:val="002C73C9"/>
    <w:rsid w:val="002D0948"/>
    <w:rsid w:val="002D22F0"/>
    <w:rsid w:val="002E1F55"/>
    <w:rsid w:val="002E3BEF"/>
    <w:rsid w:val="003005E1"/>
    <w:rsid w:val="00321A6D"/>
    <w:rsid w:val="00322BE1"/>
    <w:rsid w:val="00324093"/>
    <w:rsid w:val="00333E2D"/>
    <w:rsid w:val="003421AA"/>
    <w:rsid w:val="0034562F"/>
    <w:rsid w:val="00347CFE"/>
    <w:rsid w:val="00365870"/>
    <w:rsid w:val="00367B53"/>
    <w:rsid w:val="00372844"/>
    <w:rsid w:val="0038209B"/>
    <w:rsid w:val="00384292"/>
    <w:rsid w:val="00390579"/>
    <w:rsid w:val="00391824"/>
    <w:rsid w:val="00392421"/>
    <w:rsid w:val="00394740"/>
    <w:rsid w:val="00394912"/>
    <w:rsid w:val="003A0382"/>
    <w:rsid w:val="003A24B9"/>
    <w:rsid w:val="003B2882"/>
    <w:rsid w:val="003B2FFA"/>
    <w:rsid w:val="003C1443"/>
    <w:rsid w:val="003C3947"/>
    <w:rsid w:val="003C4CDC"/>
    <w:rsid w:val="003D67B7"/>
    <w:rsid w:val="003E1107"/>
    <w:rsid w:val="003F2D64"/>
    <w:rsid w:val="003F33F1"/>
    <w:rsid w:val="003F5169"/>
    <w:rsid w:val="003F53D3"/>
    <w:rsid w:val="00404460"/>
    <w:rsid w:val="00406494"/>
    <w:rsid w:val="00406E15"/>
    <w:rsid w:val="004115E5"/>
    <w:rsid w:val="00413C98"/>
    <w:rsid w:val="00414A1E"/>
    <w:rsid w:val="0041586F"/>
    <w:rsid w:val="0042075E"/>
    <w:rsid w:val="004248E6"/>
    <w:rsid w:val="00425DEC"/>
    <w:rsid w:val="00426605"/>
    <w:rsid w:val="00437E80"/>
    <w:rsid w:val="00443A61"/>
    <w:rsid w:val="004461C2"/>
    <w:rsid w:val="00446935"/>
    <w:rsid w:val="0045428D"/>
    <w:rsid w:val="00454D61"/>
    <w:rsid w:val="00460DF8"/>
    <w:rsid w:val="00466936"/>
    <w:rsid w:val="00467346"/>
    <w:rsid w:val="00477474"/>
    <w:rsid w:val="00487C0D"/>
    <w:rsid w:val="004929E0"/>
    <w:rsid w:val="004967C5"/>
    <w:rsid w:val="004A0E27"/>
    <w:rsid w:val="004A348F"/>
    <w:rsid w:val="004B4A48"/>
    <w:rsid w:val="004C59B8"/>
    <w:rsid w:val="004D2C95"/>
    <w:rsid w:val="004D3CB1"/>
    <w:rsid w:val="004D418A"/>
    <w:rsid w:val="004E0351"/>
    <w:rsid w:val="004E283C"/>
    <w:rsid w:val="004E4111"/>
    <w:rsid w:val="004E4313"/>
    <w:rsid w:val="004E52C0"/>
    <w:rsid w:val="004F3D56"/>
    <w:rsid w:val="00502447"/>
    <w:rsid w:val="00507CB0"/>
    <w:rsid w:val="00515790"/>
    <w:rsid w:val="005157C2"/>
    <w:rsid w:val="005227A0"/>
    <w:rsid w:val="00522B84"/>
    <w:rsid w:val="0052309B"/>
    <w:rsid w:val="00525EFA"/>
    <w:rsid w:val="00530739"/>
    <w:rsid w:val="00535A77"/>
    <w:rsid w:val="0054567A"/>
    <w:rsid w:val="00551628"/>
    <w:rsid w:val="005520F5"/>
    <w:rsid w:val="005548E4"/>
    <w:rsid w:val="00555C5B"/>
    <w:rsid w:val="0057282D"/>
    <w:rsid w:val="00577DF2"/>
    <w:rsid w:val="00581438"/>
    <w:rsid w:val="00581D42"/>
    <w:rsid w:val="00591218"/>
    <w:rsid w:val="00591899"/>
    <w:rsid w:val="005A0AE0"/>
    <w:rsid w:val="005A2369"/>
    <w:rsid w:val="005A43AF"/>
    <w:rsid w:val="005A5244"/>
    <w:rsid w:val="005B4DAB"/>
    <w:rsid w:val="005B6786"/>
    <w:rsid w:val="005C0257"/>
    <w:rsid w:val="005C03ED"/>
    <w:rsid w:val="005C0CEF"/>
    <w:rsid w:val="005C6DF7"/>
    <w:rsid w:val="005D2FA6"/>
    <w:rsid w:val="005D3C2F"/>
    <w:rsid w:val="005D60D6"/>
    <w:rsid w:val="005D7C08"/>
    <w:rsid w:val="005E6270"/>
    <w:rsid w:val="005E7A4B"/>
    <w:rsid w:val="005F751F"/>
    <w:rsid w:val="0060025D"/>
    <w:rsid w:val="006020BD"/>
    <w:rsid w:val="00603DAD"/>
    <w:rsid w:val="006118C5"/>
    <w:rsid w:val="006120DE"/>
    <w:rsid w:val="00620736"/>
    <w:rsid w:val="00630AE3"/>
    <w:rsid w:val="00642E4A"/>
    <w:rsid w:val="006461BB"/>
    <w:rsid w:val="006529B8"/>
    <w:rsid w:val="00661D90"/>
    <w:rsid w:val="00663106"/>
    <w:rsid w:val="00673AB1"/>
    <w:rsid w:val="0067794D"/>
    <w:rsid w:val="00686900"/>
    <w:rsid w:val="006869DB"/>
    <w:rsid w:val="006879CF"/>
    <w:rsid w:val="0069237E"/>
    <w:rsid w:val="006929CB"/>
    <w:rsid w:val="00695647"/>
    <w:rsid w:val="006B0CB2"/>
    <w:rsid w:val="006B57C1"/>
    <w:rsid w:val="006B5845"/>
    <w:rsid w:val="006D7CC0"/>
    <w:rsid w:val="0070236B"/>
    <w:rsid w:val="00703757"/>
    <w:rsid w:val="00706258"/>
    <w:rsid w:val="00710A46"/>
    <w:rsid w:val="0071182F"/>
    <w:rsid w:val="00717647"/>
    <w:rsid w:val="00720F54"/>
    <w:rsid w:val="00724B49"/>
    <w:rsid w:val="00733914"/>
    <w:rsid w:val="00743F9C"/>
    <w:rsid w:val="007444FD"/>
    <w:rsid w:val="00746371"/>
    <w:rsid w:val="00750D89"/>
    <w:rsid w:val="00761E64"/>
    <w:rsid w:val="00767B88"/>
    <w:rsid w:val="007711DD"/>
    <w:rsid w:val="007715CA"/>
    <w:rsid w:val="007733D6"/>
    <w:rsid w:val="00784154"/>
    <w:rsid w:val="007855E1"/>
    <w:rsid w:val="00790151"/>
    <w:rsid w:val="00796A19"/>
    <w:rsid w:val="0079723F"/>
    <w:rsid w:val="007979C7"/>
    <w:rsid w:val="007A6F78"/>
    <w:rsid w:val="007A76DE"/>
    <w:rsid w:val="007C5F5C"/>
    <w:rsid w:val="007D3574"/>
    <w:rsid w:val="007D5BED"/>
    <w:rsid w:val="007D686D"/>
    <w:rsid w:val="007D6D90"/>
    <w:rsid w:val="007E1332"/>
    <w:rsid w:val="007E28A6"/>
    <w:rsid w:val="007E622B"/>
    <w:rsid w:val="007F3307"/>
    <w:rsid w:val="00801EE3"/>
    <w:rsid w:val="008056DB"/>
    <w:rsid w:val="0081709D"/>
    <w:rsid w:val="00820B0B"/>
    <w:rsid w:val="00823A88"/>
    <w:rsid w:val="00824E2C"/>
    <w:rsid w:val="00825EBB"/>
    <w:rsid w:val="00834E13"/>
    <w:rsid w:val="00836EED"/>
    <w:rsid w:val="008424DB"/>
    <w:rsid w:val="00844643"/>
    <w:rsid w:val="00844D21"/>
    <w:rsid w:val="00845BFE"/>
    <w:rsid w:val="00845F72"/>
    <w:rsid w:val="0085053C"/>
    <w:rsid w:val="00853E23"/>
    <w:rsid w:val="00860407"/>
    <w:rsid w:val="00864A06"/>
    <w:rsid w:val="00867E49"/>
    <w:rsid w:val="008752A5"/>
    <w:rsid w:val="00875B47"/>
    <w:rsid w:val="008813CE"/>
    <w:rsid w:val="00881588"/>
    <w:rsid w:val="00881678"/>
    <w:rsid w:val="00883300"/>
    <w:rsid w:val="00886DE0"/>
    <w:rsid w:val="00895DC6"/>
    <w:rsid w:val="008A2555"/>
    <w:rsid w:val="008A311C"/>
    <w:rsid w:val="008A3746"/>
    <w:rsid w:val="008C4486"/>
    <w:rsid w:val="008C4B3E"/>
    <w:rsid w:val="008C5237"/>
    <w:rsid w:val="008D0B59"/>
    <w:rsid w:val="008D5068"/>
    <w:rsid w:val="008D7289"/>
    <w:rsid w:val="008E2365"/>
    <w:rsid w:val="008F3FA9"/>
    <w:rsid w:val="008F543E"/>
    <w:rsid w:val="008F5B15"/>
    <w:rsid w:val="00900EF1"/>
    <w:rsid w:val="00904FE6"/>
    <w:rsid w:val="009075F8"/>
    <w:rsid w:val="00911A22"/>
    <w:rsid w:val="00911F95"/>
    <w:rsid w:val="009130F6"/>
    <w:rsid w:val="00917880"/>
    <w:rsid w:val="009206C9"/>
    <w:rsid w:val="00930FC2"/>
    <w:rsid w:val="009343F1"/>
    <w:rsid w:val="0093736E"/>
    <w:rsid w:val="00951921"/>
    <w:rsid w:val="00951F9A"/>
    <w:rsid w:val="00967C1A"/>
    <w:rsid w:val="009762C7"/>
    <w:rsid w:val="009767CE"/>
    <w:rsid w:val="00981041"/>
    <w:rsid w:val="009818B0"/>
    <w:rsid w:val="009842FD"/>
    <w:rsid w:val="00992DEE"/>
    <w:rsid w:val="0099422E"/>
    <w:rsid w:val="00994296"/>
    <w:rsid w:val="009949A4"/>
    <w:rsid w:val="0099681B"/>
    <w:rsid w:val="00996B99"/>
    <w:rsid w:val="009A0632"/>
    <w:rsid w:val="009A0E04"/>
    <w:rsid w:val="009A4CAD"/>
    <w:rsid w:val="009A5C15"/>
    <w:rsid w:val="009B1A8B"/>
    <w:rsid w:val="009B246B"/>
    <w:rsid w:val="009B40AC"/>
    <w:rsid w:val="009C2B22"/>
    <w:rsid w:val="009C43BF"/>
    <w:rsid w:val="009C78D9"/>
    <w:rsid w:val="009C7D99"/>
    <w:rsid w:val="009D0F94"/>
    <w:rsid w:val="009D1848"/>
    <w:rsid w:val="009D58EC"/>
    <w:rsid w:val="009D62DB"/>
    <w:rsid w:val="009E2243"/>
    <w:rsid w:val="009E41DB"/>
    <w:rsid w:val="009E59DC"/>
    <w:rsid w:val="00A1145D"/>
    <w:rsid w:val="00A13BF3"/>
    <w:rsid w:val="00A16408"/>
    <w:rsid w:val="00A2151A"/>
    <w:rsid w:val="00A32A9F"/>
    <w:rsid w:val="00A3451D"/>
    <w:rsid w:val="00A37FFE"/>
    <w:rsid w:val="00A4098E"/>
    <w:rsid w:val="00A4253F"/>
    <w:rsid w:val="00A5104F"/>
    <w:rsid w:val="00A520BA"/>
    <w:rsid w:val="00A6273C"/>
    <w:rsid w:val="00A758AB"/>
    <w:rsid w:val="00A76B97"/>
    <w:rsid w:val="00A84701"/>
    <w:rsid w:val="00A905CB"/>
    <w:rsid w:val="00A9768D"/>
    <w:rsid w:val="00AA69FE"/>
    <w:rsid w:val="00AA76AC"/>
    <w:rsid w:val="00AB5CB8"/>
    <w:rsid w:val="00AB7BEA"/>
    <w:rsid w:val="00AD248D"/>
    <w:rsid w:val="00AD4141"/>
    <w:rsid w:val="00AD6214"/>
    <w:rsid w:val="00AE59E3"/>
    <w:rsid w:val="00AE7885"/>
    <w:rsid w:val="00AF0D06"/>
    <w:rsid w:val="00AF2358"/>
    <w:rsid w:val="00AF382B"/>
    <w:rsid w:val="00AF45EE"/>
    <w:rsid w:val="00B05A4B"/>
    <w:rsid w:val="00B23AFA"/>
    <w:rsid w:val="00B250A0"/>
    <w:rsid w:val="00B306E9"/>
    <w:rsid w:val="00B3350C"/>
    <w:rsid w:val="00B37FB5"/>
    <w:rsid w:val="00B41DCB"/>
    <w:rsid w:val="00B42B13"/>
    <w:rsid w:val="00B46A24"/>
    <w:rsid w:val="00B57522"/>
    <w:rsid w:val="00B65468"/>
    <w:rsid w:val="00B67181"/>
    <w:rsid w:val="00B77A59"/>
    <w:rsid w:val="00B80AAB"/>
    <w:rsid w:val="00B95BA9"/>
    <w:rsid w:val="00B96FD6"/>
    <w:rsid w:val="00B97E58"/>
    <w:rsid w:val="00BA50BF"/>
    <w:rsid w:val="00BA600B"/>
    <w:rsid w:val="00BA7A5D"/>
    <w:rsid w:val="00BB03F0"/>
    <w:rsid w:val="00BB26CB"/>
    <w:rsid w:val="00BB438F"/>
    <w:rsid w:val="00BB4B7E"/>
    <w:rsid w:val="00BB4C28"/>
    <w:rsid w:val="00BC4AA2"/>
    <w:rsid w:val="00BC60A9"/>
    <w:rsid w:val="00BC7946"/>
    <w:rsid w:val="00BD0919"/>
    <w:rsid w:val="00BE1401"/>
    <w:rsid w:val="00BF533C"/>
    <w:rsid w:val="00C10B05"/>
    <w:rsid w:val="00C14B47"/>
    <w:rsid w:val="00C21653"/>
    <w:rsid w:val="00C26FFB"/>
    <w:rsid w:val="00C37D23"/>
    <w:rsid w:val="00C4162E"/>
    <w:rsid w:val="00C416E0"/>
    <w:rsid w:val="00C51AF9"/>
    <w:rsid w:val="00C52C34"/>
    <w:rsid w:val="00C5601C"/>
    <w:rsid w:val="00C564B2"/>
    <w:rsid w:val="00C63241"/>
    <w:rsid w:val="00C65D0F"/>
    <w:rsid w:val="00C70C0F"/>
    <w:rsid w:val="00C72639"/>
    <w:rsid w:val="00C72AC4"/>
    <w:rsid w:val="00C73960"/>
    <w:rsid w:val="00C75D3D"/>
    <w:rsid w:val="00C829FD"/>
    <w:rsid w:val="00C870F9"/>
    <w:rsid w:val="00C941D2"/>
    <w:rsid w:val="00CA2141"/>
    <w:rsid w:val="00CA6990"/>
    <w:rsid w:val="00CA7EC7"/>
    <w:rsid w:val="00CB2685"/>
    <w:rsid w:val="00CB5289"/>
    <w:rsid w:val="00CB7E54"/>
    <w:rsid w:val="00CC7AD9"/>
    <w:rsid w:val="00CD0384"/>
    <w:rsid w:val="00CD249A"/>
    <w:rsid w:val="00CD5A5D"/>
    <w:rsid w:val="00CE5032"/>
    <w:rsid w:val="00D112F4"/>
    <w:rsid w:val="00D1761A"/>
    <w:rsid w:val="00D227CD"/>
    <w:rsid w:val="00D23606"/>
    <w:rsid w:val="00D23A60"/>
    <w:rsid w:val="00D306BB"/>
    <w:rsid w:val="00D32A6A"/>
    <w:rsid w:val="00D33E1B"/>
    <w:rsid w:val="00D40FE4"/>
    <w:rsid w:val="00D41CC5"/>
    <w:rsid w:val="00D43404"/>
    <w:rsid w:val="00D4559E"/>
    <w:rsid w:val="00D529FE"/>
    <w:rsid w:val="00D57938"/>
    <w:rsid w:val="00D638AF"/>
    <w:rsid w:val="00D67DDB"/>
    <w:rsid w:val="00D7614B"/>
    <w:rsid w:val="00D80D89"/>
    <w:rsid w:val="00D83A1A"/>
    <w:rsid w:val="00DA2A1C"/>
    <w:rsid w:val="00DB0B93"/>
    <w:rsid w:val="00DB1321"/>
    <w:rsid w:val="00DD32E7"/>
    <w:rsid w:val="00DE58F8"/>
    <w:rsid w:val="00DE5F68"/>
    <w:rsid w:val="00DF3E4B"/>
    <w:rsid w:val="00DF5524"/>
    <w:rsid w:val="00DF621D"/>
    <w:rsid w:val="00DF65F1"/>
    <w:rsid w:val="00E01C99"/>
    <w:rsid w:val="00E24683"/>
    <w:rsid w:val="00E24947"/>
    <w:rsid w:val="00E25C28"/>
    <w:rsid w:val="00E267A5"/>
    <w:rsid w:val="00E26DF5"/>
    <w:rsid w:val="00E32664"/>
    <w:rsid w:val="00E330F7"/>
    <w:rsid w:val="00E34015"/>
    <w:rsid w:val="00E3635E"/>
    <w:rsid w:val="00E3650D"/>
    <w:rsid w:val="00E37D57"/>
    <w:rsid w:val="00E416DA"/>
    <w:rsid w:val="00E45CD6"/>
    <w:rsid w:val="00E50BF9"/>
    <w:rsid w:val="00E62504"/>
    <w:rsid w:val="00E709EB"/>
    <w:rsid w:val="00EA2828"/>
    <w:rsid w:val="00EA574F"/>
    <w:rsid w:val="00EC0868"/>
    <w:rsid w:val="00EC126A"/>
    <w:rsid w:val="00ED6971"/>
    <w:rsid w:val="00EE0AFC"/>
    <w:rsid w:val="00EF519B"/>
    <w:rsid w:val="00F05B68"/>
    <w:rsid w:val="00F11041"/>
    <w:rsid w:val="00F1211E"/>
    <w:rsid w:val="00F14D3A"/>
    <w:rsid w:val="00F15C6A"/>
    <w:rsid w:val="00F15F6A"/>
    <w:rsid w:val="00F2411F"/>
    <w:rsid w:val="00F40B85"/>
    <w:rsid w:val="00F46AFC"/>
    <w:rsid w:val="00F70FF4"/>
    <w:rsid w:val="00F72519"/>
    <w:rsid w:val="00F72CA3"/>
    <w:rsid w:val="00F73D93"/>
    <w:rsid w:val="00F7461B"/>
    <w:rsid w:val="00F7734B"/>
    <w:rsid w:val="00F86A45"/>
    <w:rsid w:val="00F91228"/>
    <w:rsid w:val="00F930B2"/>
    <w:rsid w:val="00FA1CC6"/>
    <w:rsid w:val="00FA5203"/>
    <w:rsid w:val="00FA6111"/>
    <w:rsid w:val="00FB0D94"/>
    <w:rsid w:val="00FB61F7"/>
    <w:rsid w:val="00FC13F1"/>
    <w:rsid w:val="00FC57C3"/>
    <w:rsid w:val="00FD353C"/>
    <w:rsid w:val="00FD6C95"/>
    <w:rsid w:val="00FE6B9B"/>
    <w:rsid w:val="00FF667C"/>
    <w:rsid w:val="00FF6899"/>
    <w:rsid w:val="00FF7E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DAB"/>
    <w:pPr>
      <w:bidi/>
      <w:spacing w:after="0" w:line="240" w:lineRule="auto"/>
    </w:pPr>
    <w:rPr>
      <w:rFonts w:ascii="Times New Roman" w:eastAsia="Times New Roman" w:hAnsi="Times New Roman" w:cs="Times New Roman"/>
      <w:sz w:val="24"/>
      <w:szCs w:val="24"/>
      <w:lang w:bidi="ar-LB"/>
    </w:rPr>
  </w:style>
  <w:style w:type="paragraph" w:styleId="Heading1">
    <w:name w:val="heading 1"/>
    <w:basedOn w:val="Normal"/>
    <w:next w:val="Normal"/>
    <w:link w:val="Heading1Char"/>
    <w:uiPriority w:val="9"/>
    <w:qFormat/>
    <w:rsid w:val="00F930B2"/>
    <w:pPr>
      <w:bidi w:val="0"/>
      <w:spacing w:before="480" w:line="276" w:lineRule="auto"/>
      <w:contextualSpacing/>
      <w:outlineLvl w:val="0"/>
    </w:pPr>
    <w:rPr>
      <w:rFonts w:ascii="Cambria" w:hAnsi="Cambria"/>
      <w:b/>
      <w:bCs/>
      <w:sz w:val="28"/>
      <w:szCs w:val="28"/>
      <w:lang w:bidi="ar-SA"/>
    </w:rPr>
  </w:style>
  <w:style w:type="paragraph" w:styleId="Heading2">
    <w:name w:val="heading 2"/>
    <w:basedOn w:val="Normal"/>
    <w:next w:val="Normal"/>
    <w:link w:val="Heading2Char"/>
    <w:uiPriority w:val="9"/>
    <w:semiHidden/>
    <w:unhideWhenUsed/>
    <w:qFormat/>
    <w:rsid w:val="00C65D0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9237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4DAB"/>
    <w:pPr>
      <w:tabs>
        <w:tab w:val="center" w:pos="4320"/>
        <w:tab w:val="right" w:pos="8640"/>
      </w:tabs>
    </w:pPr>
  </w:style>
  <w:style w:type="character" w:customStyle="1" w:styleId="HeaderChar">
    <w:name w:val="Header Char"/>
    <w:basedOn w:val="DefaultParagraphFont"/>
    <w:link w:val="Header"/>
    <w:uiPriority w:val="99"/>
    <w:rsid w:val="005B4DAB"/>
  </w:style>
  <w:style w:type="paragraph" w:styleId="Footer">
    <w:name w:val="footer"/>
    <w:basedOn w:val="Normal"/>
    <w:link w:val="FooterChar"/>
    <w:uiPriority w:val="99"/>
    <w:unhideWhenUsed/>
    <w:rsid w:val="005B4DAB"/>
    <w:pPr>
      <w:tabs>
        <w:tab w:val="center" w:pos="4320"/>
        <w:tab w:val="right" w:pos="8640"/>
      </w:tabs>
    </w:pPr>
  </w:style>
  <w:style w:type="character" w:customStyle="1" w:styleId="FooterChar">
    <w:name w:val="Footer Char"/>
    <w:basedOn w:val="DefaultParagraphFont"/>
    <w:link w:val="Footer"/>
    <w:uiPriority w:val="99"/>
    <w:rsid w:val="005B4DAB"/>
  </w:style>
  <w:style w:type="paragraph" w:styleId="FootnoteText">
    <w:name w:val="footnote text"/>
    <w:basedOn w:val="Normal"/>
    <w:link w:val="FootnoteTextChar"/>
    <w:uiPriority w:val="99"/>
    <w:unhideWhenUsed/>
    <w:rsid w:val="005B4DAB"/>
    <w:rPr>
      <w:sz w:val="20"/>
      <w:szCs w:val="20"/>
    </w:rPr>
  </w:style>
  <w:style w:type="character" w:customStyle="1" w:styleId="FootnoteTextChar">
    <w:name w:val="Footnote Text Char"/>
    <w:basedOn w:val="DefaultParagraphFont"/>
    <w:link w:val="FootnoteText"/>
    <w:uiPriority w:val="99"/>
    <w:rsid w:val="005B4DAB"/>
    <w:rPr>
      <w:rFonts w:ascii="Times New Roman" w:eastAsia="Times New Roman" w:hAnsi="Times New Roman" w:cs="Times New Roman"/>
      <w:sz w:val="20"/>
      <w:szCs w:val="20"/>
      <w:lang w:bidi="ar-LB"/>
    </w:rPr>
  </w:style>
  <w:style w:type="paragraph" w:styleId="ListParagraph">
    <w:name w:val="List Paragraph"/>
    <w:basedOn w:val="Normal"/>
    <w:link w:val="ListParagraphChar"/>
    <w:uiPriority w:val="34"/>
    <w:qFormat/>
    <w:rsid w:val="005B4DAB"/>
    <w:pPr>
      <w:ind w:left="720"/>
      <w:contextualSpacing/>
    </w:pPr>
  </w:style>
  <w:style w:type="character" w:styleId="FootnoteReference">
    <w:name w:val="footnote reference"/>
    <w:basedOn w:val="DefaultParagraphFont"/>
    <w:unhideWhenUsed/>
    <w:rsid w:val="005B4DAB"/>
    <w:rPr>
      <w:vertAlign w:val="superscript"/>
    </w:rPr>
  </w:style>
  <w:style w:type="character" w:styleId="Hyperlink">
    <w:name w:val="Hyperlink"/>
    <w:basedOn w:val="DefaultParagraphFont"/>
    <w:unhideWhenUsed/>
    <w:rsid w:val="005B4DAB"/>
    <w:rPr>
      <w:color w:val="0000FF"/>
      <w:u w:val="single"/>
    </w:rPr>
  </w:style>
  <w:style w:type="character" w:styleId="Emphasis">
    <w:name w:val="Emphasis"/>
    <w:basedOn w:val="DefaultParagraphFont"/>
    <w:uiPriority w:val="20"/>
    <w:qFormat/>
    <w:rsid w:val="00911F95"/>
    <w:rPr>
      <w:i/>
      <w:iCs/>
    </w:rPr>
  </w:style>
  <w:style w:type="paragraph" w:styleId="BalloonText">
    <w:name w:val="Balloon Text"/>
    <w:basedOn w:val="Normal"/>
    <w:link w:val="BalloonTextChar"/>
    <w:uiPriority w:val="99"/>
    <w:semiHidden/>
    <w:unhideWhenUsed/>
    <w:rsid w:val="006120DE"/>
    <w:rPr>
      <w:rFonts w:ascii="Tahoma" w:hAnsi="Tahoma" w:cs="Tahoma"/>
      <w:sz w:val="16"/>
      <w:szCs w:val="16"/>
    </w:rPr>
  </w:style>
  <w:style w:type="character" w:customStyle="1" w:styleId="BalloonTextChar">
    <w:name w:val="Balloon Text Char"/>
    <w:basedOn w:val="DefaultParagraphFont"/>
    <w:link w:val="BalloonText"/>
    <w:uiPriority w:val="99"/>
    <w:semiHidden/>
    <w:rsid w:val="006120DE"/>
    <w:rPr>
      <w:rFonts w:ascii="Tahoma" w:eastAsia="Times New Roman" w:hAnsi="Tahoma" w:cs="Tahoma"/>
      <w:sz w:val="16"/>
      <w:szCs w:val="16"/>
      <w:lang w:bidi="ar-LB"/>
    </w:rPr>
  </w:style>
  <w:style w:type="paragraph" w:styleId="NormalWeb">
    <w:name w:val="Normal (Web)"/>
    <w:basedOn w:val="Normal"/>
    <w:uiPriority w:val="99"/>
    <w:unhideWhenUsed/>
    <w:rsid w:val="00FC13F1"/>
    <w:pPr>
      <w:bidi w:val="0"/>
      <w:spacing w:before="100" w:beforeAutospacing="1" w:after="100" w:afterAutospacing="1"/>
    </w:pPr>
    <w:rPr>
      <w:rFonts w:eastAsiaTheme="minorEastAsia"/>
      <w:lang w:bidi="ar-SA"/>
    </w:rPr>
  </w:style>
  <w:style w:type="paragraph" w:customStyle="1" w:styleId="selectionshareable">
    <w:name w:val="selectionshareable"/>
    <w:basedOn w:val="Normal"/>
    <w:rsid w:val="0085053C"/>
    <w:pPr>
      <w:bidi w:val="0"/>
      <w:spacing w:before="100" w:beforeAutospacing="1" w:after="100" w:afterAutospacing="1"/>
    </w:pPr>
    <w:rPr>
      <w:lang w:bidi="ar-SA"/>
    </w:rPr>
  </w:style>
  <w:style w:type="character" w:customStyle="1" w:styleId="Heading1Char">
    <w:name w:val="Heading 1 Char"/>
    <w:basedOn w:val="DefaultParagraphFont"/>
    <w:link w:val="Heading1"/>
    <w:uiPriority w:val="9"/>
    <w:rsid w:val="00F930B2"/>
    <w:rPr>
      <w:rFonts w:ascii="Cambria" w:eastAsia="Times New Roman" w:hAnsi="Cambria" w:cs="Times New Roman"/>
      <w:b/>
      <w:bCs/>
      <w:sz w:val="28"/>
      <w:szCs w:val="28"/>
    </w:rPr>
  </w:style>
  <w:style w:type="paragraph" w:styleId="HTMLPreformatted">
    <w:name w:val="HTML Preformatted"/>
    <w:basedOn w:val="Normal"/>
    <w:link w:val="HTMLPreformattedChar"/>
    <w:uiPriority w:val="99"/>
    <w:semiHidden/>
    <w:unhideWhenUsed/>
    <w:rsid w:val="00FB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lang w:bidi="ar-SA"/>
    </w:rPr>
  </w:style>
  <w:style w:type="character" w:customStyle="1" w:styleId="HTMLPreformattedChar">
    <w:name w:val="HTML Preformatted Char"/>
    <w:basedOn w:val="DefaultParagraphFont"/>
    <w:link w:val="HTMLPreformatted"/>
    <w:uiPriority w:val="99"/>
    <w:semiHidden/>
    <w:rsid w:val="00FB61F7"/>
    <w:rPr>
      <w:rFonts w:ascii="Courier New" w:eastAsia="Times New Roman" w:hAnsi="Courier New" w:cs="Courier New"/>
      <w:sz w:val="20"/>
      <w:szCs w:val="20"/>
    </w:rPr>
  </w:style>
  <w:style w:type="character" w:customStyle="1" w:styleId="y2iqfc">
    <w:name w:val="y2iqfc"/>
    <w:basedOn w:val="DefaultParagraphFont"/>
    <w:rsid w:val="00FB61F7"/>
  </w:style>
  <w:style w:type="character" w:customStyle="1" w:styleId="Heading2Char">
    <w:name w:val="Heading 2 Char"/>
    <w:basedOn w:val="DefaultParagraphFont"/>
    <w:link w:val="Heading2"/>
    <w:uiPriority w:val="9"/>
    <w:semiHidden/>
    <w:rsid w:val="00C65D0F"/>
    <w:rPr>
      <w:rFonts w:asciiTheme="majorHAnsi" w:eastAsiaTheme="majorEastAsia" w:hAnsiTheme="majorHAnsi" w:cstheme="majorBidi"/>
      <w:b/>
      <w:bCs/>
      <w:color w:val="4F81BD" w:themeColor="accent1"/>
      <w:sz w:val="26"/>
      <w:szCs w:val="26"/>
      <w:lang w:bidi="ar-LB"/>
    </w:rPr>
  </w:style>
  <w:style w:type="character" w:styleId="Strong">
    <w:name w:val="Strong"/>
    <w:basedOn w:val="DefaultParagraphFont"/>
    <w:uiPriority w:val="22"/>
    <w:qFormat/>
    <w:rsid w:val="00C65D0F"/>
    <w:rPr>
      <w:b/>
      <w:bCs/>
    </w:rPr>
  </w:style>
  <w:style w:type="character" w:customStyle="1" w:styleId="Heading3Char">
    <w:name w:val="Heading 3 Char"/>
    <w:basedOn w:val="DefaultParagraphFont"/>
    <w:link w:val="Heading3"/>
    <w:uiPriority w:val="9"/>
    <w:rsid w:val="0069237E"/>
    <w:rPr>
      <w:rFonts w:asciiTheme="majorHAnsi" w:eastAsiaTheme="majorEastAsia" w:hAnsiTheme="majorHAnsi" w:cstheme="majorBidi"/>
      <w:b/>
      <w:bCs/>
      <w:color w:val="4F81BD" w:themeColor="accent1"/>
      <w:sz w:val="24"/>
      <w:szCs w:val="24"/>
      <w:lang w:bidi="ar-LB"/>
    </w:rPr>
  </w:style>
  <w:style w:type="character" w:customStyle="1" w:styleId="ListParagraphChar">
    <w:name w:val="List Paragraph Char"/>
    <w:link w:val="ListParagraph"/>
    <w:uiPriority w:val="34"/>
    <w:locked/>
    <w:rsid w:val="00BF533C"/>
    <w:rPr>
      <w:rFonts w:ascii="Times New Roman" w:eastAsia="Times New Roman" w:hAnsi="Times New Roman" w:cs="Times New Roman"/>
      <w:sz w:val="24"/>
      <w:szCs w:val="24"/>
      <w:lang w:bidi="ar-LB"/>
    </w:rPr>
  </w:style>
  <w:style w:type="character" w:customStyle="1" w:styleId="tr">
    <w:name w:val="tr"/>
    <w:basedOn w:val="DefaultParagraphFont"/>
    <w:rsid w:val="000A3395"/>
  </w:style>
  <w:style w:type="character" w:customStyle="1" w:styleId="mw-headline">
    <w:name w:val="mw-headline"/>
    <w:basedOn w:val="DefaultParagraphFont"/>
    <w:rsid w:val="00796A19"/>
  </w:style>
  <w:style w:type="character" w:customStyle="1" w:styleId="mw-editsection">
    <w:name w:val="mw-editsection"/>
    <w:basedOn w:val="DefaultParagraphFont"/>
    <w:rsid w:val="00796A19"/>
  </w:style>
  <w:style w:type="character" w:customStyle="1" w:styleId="mw-editsection-bracket">
    <w:name w:val="mw-editsection-bracket"/>
    <w:basedOn w:val="DefaultParagraphFont"/>
    <w:rsid w:val="00796A19"/>
  </w:style>
  <w:style w:type="character" w:styleId="FollowedHyperlink">
    <w:name w:val="FollowedHyperlink"/>
    <w:basedOn w:val="DefaultParagraphFont"/>
    <w:uiPriority w:val="99"/>
    <w:semiHidden/>
    <w:unhideWhenUsed/>
    <w:rsid w:val="0067794D"/>
    <w:rPr>
      <w:color w:val="800080" w:themeColor="followedHyperlink"/>
      <w:u w:val="single"/>
    </w:rPr>
  </w:style>
  <w:style w:type="paragraph" w:customStyle="1" w:styleId="bbc-1sy09mr">
    <w:name w:val="bbc-1sy09mr"/>
    <w:basedOn w:val="Normal"/>
    <w:rsid w:val="0016783F"/>
    <w:pPr>
      <w:bidi w:val="0"/>
      <w:spacing w:before="100" w:beforeAutospacing="1" w:after="100" w:afterAutospacing="1"/>
    </w:pPr>
    <w:rPr>
      <w:lang w:bidi="ar-SA"/>
    </w:rPr>
  </w:style>
  <w:style w:type="paragraph" w:styleId="z-TopofForm">
    <w:name w:val="HTML Top of Form"/>
    <w:basedOn w:val="Normal"/>
    <w:next w:val="Normal"/>
    <w:link w:val="z-TopofFormChar"/>
    <w:hidden/>
    <w:uiPriority w:val="99"/>
    <w:semiHidden/>
    <w:unhideWhenUsed/>
    <w:rsid w:val="0016783F"/>
    <w:pPr>
      <w:pBdr>
        <w:bottom w:val="single" w:sz="6" w:space="1" w:color="auto"/>
      </w:pBdr>
      <w:bidi w:val="0"/>
      <w:jc w:val="center"/>
    </w:pPr>
    <w:rPr>
      <w:rFonts w:ascii="Arial" w:hAnsi="Arial" w:cs="Arial"/>
      <w:vanish/>
      <w:sz w:val="16"/>
      <w:szCs w:val="16"/>
      <w:lang w:bidi="ar-SA"/>
    </w:rPr>
  </w:style>
  <w:style w:type="character" w:customStyle="1" w:styleId="z-TopofFormChar">
    <w:name w:val="z-Top of Form Char"/>
    <w:basedOn w:val="DefaultParagraphFont"/>
    <w:link w:val="z-TopofForm"/>
    <w:uiPriority w:val="99"/>
    <w:semiHidden/>
    <w:rsid w:val="0016783F"/>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16783F"/>
    <w:pPr>
      <w:pBdr>
        <w:top w:val="single" w:sz="6" w:space="1" w:color="auto"/>
      </w:pBdr>
      <w:bidi w:val="0"/>
      <w:jc w:val="center"/>
    </w:pPr>
    <w:rPr>
      <w:rFonts w:ascii="Arial" w:hAnsi="Arial" w:cs="Arial"/>
      <w:vanish/>
      <w:sz w:val="16"/>
      <w:szCs w:val="16"/>
      <w:lang w:bidi="ar-SA"/>
    </w:rPr>
  </w:style>
  <w:style w:type="character" w:customStyle="1" w:styleId="z-BottomofFormChar">
    <w:name w:val="z-Bottom of Form Char"/>
    <w:basedOn w:val="DefaultParagraphFont"/>
    <w:link w:val="z-BottomofForm"/>
    <w:uiPriority w:val="99"/>
    <w:semiHidden/>
    <w:rsid w:val="0016783F"/>
    <w:rPr>
      <w:rFonts w:ascii="Arial" w:eastAsia="Times New Roman" w:hAnsi="Arial" w:cs="Arial"/>
      <w:vanish/>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DAB"/>
    <w:pPr>
      <w:bidi/>
      <w:spacing w:after="0" w:line="240" w:lineRule="auto"/>
    </w:pPr>
    <w:rPr>
      <w:rFonts w:ascii="Times New Roman" w:eastAsia="Times New Roman" w:hAnsi="Times New Roman" w:cs="Times New Roman"/>
      <w:sz w:val="24"/>
      <w:szCs w:val="24"/>
      <w:lang w:bidi="ar-LB"/>
    </w:rPr>
  </w:style>
  <w:style w:type="paragraph" w:styleId="Heading1">
    <w:name w:val="heading 1"/>
    <w:basedOn w:val="Normal"/>
    <w:next w:val="Normal"/>
    <w:link w:val="Heading1Char"/>
    <w:uiPriority w:val="9"/>
    <w:qFormat/>
    <w:rsid w:val="00F930B2"/>
    <w:pPr>
      <w:bidi w:val="0"/>
      <w:spacing w:before="480" w:line="276" w:lineRule="auto"/>
      <w:contextualSpacing/>
      <w:outlineLvl w:val="0"/>
    </w:pPr>
    <w:rPr>
      <w:rFonts w:ascii="Cambria" w:hAnsi="Cambria"/>
      <w:b/>
      <w:bCs/>
      <w:sz w:val="28"/>
      <w:szCs w:val="28"/>
      <w:lang w:bidi="ar-SA"/>
    </w:rPr>
  </w:style>
  <w:style w:type="paragraph" w:styleId="Heading2">
    <w:name w:val="heading 2"/>
    <w:basedOn w:val="Normal"/>
    <w:next w:val="Normal"/>
    <w:link w:val="Heading2Char"/>
    <w:uiPriority w:val="9"/>
    <w:semiHidden/>
    <w:unhideWhenUsed/>
    <w:qFormat/>
    <w:rsid w:val="00C65D0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9237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4DAB"/>
    <w:pPr>
      <w:tabs>
        <w:tab w:val="center" w:pos="4320"/>
        <w:tab w:val="right" w:pos="8640"/>
      </w:tabs>
    </w:pPr>
  </w:style>
  <w:style w:type="character" w:customStyle="1" w:styleId="HeaderChar">
    <w:name w:val="Header Char"/>
    <w:basedOn w:val="DefaultParagraphFont"/>
    <w:link w:val="Header"/>
    <w:uiPriority w:val="99"/>
    <w:rsid w:val="005B4DAB"/>
  </w:style>
  <w:style w:type="paragraph" w:styleId="Footer">
    <w:name w:val="footer"/>
    <w:basedOn w:val="Normal"/>
    <w:link w:val="FooterChar"/>
    <w:uiPriority w:val="99"/>
    <w:unhideWhenUsed/>
    <w:rsid w:val="005B4DAB"/>
    <w:pPr>
      <w:tabs>
        <w:tab w:val="center" w:pos="4320"/>
        <w:tab w:val="right" w:pos="8640"/>
      </w:tabs>
    </w:pPr>
  </w:style>
  <w:style w:type="character" w:customStyle="1" w:styleId="FooterChar">
    <w:name w:val="Footer Char"/>
    <w:basedOn w:val="DefaultParagraphFont"/>
    <w:link w:val="Footer"/>
    <w:uiPriority w:val="99"/>
    <w:rsid w:val="005B4DAB"/>
  </w:style>
  <w:style w:type="paragraph" w:styleId="FootnoteText">
    <w:name w:val="footnote text"/>
    <w:basedOn w:val="Normal"/>
    <w:link w:val="FootnoteTextChar"/>
    <w:uiPriority w:val="99"/>
    <w:unhideWhenUsed/>
    <w:rsid w:val="005B4DAB"/>
    <w:rPr>
      <w:sz w:val="20"/>
      <w:szCs w:val="20"/>
    </w:rPr>
  </w:style>
  <w:style w:type="character" w:customStyle="1" w:styleId="FootnoteTextChar">
    <w:name w:val="Footnote Text Char"/>
    <w:basedOn w:val="DefaultParagraphFont"/>
    <w:link w:val="FootnoteText"/>
    <w:uiPriority w:val="99"/>
    <w:rsid w:val="005B4DAB"/>
    <w:rPr>
      <w:rFonts w:ascii="Times New Roman" w:eastAsia="Times New Roman" w:hAnsi="Times New Roman" w:cs="Times New Roman"/>
      <w:sz w:val="20"/>
      <w:szCs w:val="20"/>
      <w:lang w:bidi="ar-LB"/>
    </w:rPr>
  </w:style>
  <w:style w:type="paragraph" w:styleId="ListParagraph">
    <w:name w:val="List Paragraph"/>
    <w:basedOn w:val="Normal"/>
    <w:link w:val="ListParagraphChar"/>
    <w:uiPriority w:val="34"/>
    <w:qFormat/>
    <w:rsid w:val="005B4DAB"/>
    <w:pPr>
      <w:ind w:left="720"/>
      <w:contextualSpacing/>
    </w:pPr>
  </w:style>
  <w:style w:type="character" w:styleId="FootnoteReference">
    <w:name w:val="footnote reference"/>
    <w:basedOn w:val="DefaultParagraphFont"/>
    <w:unhideWhenUsed/>
    <w:rsid w:val="005B4DAB"/>
    <w:rPr>
      <w:vertAlign w:val="superscript"/>
    </w:rPr>
  </w:style>
  <w:style w:type="character" w:styleId="Hyperlink">
    <w:name w:val="Hyperlink"/>
    <w:basedOn w:val="DefaultParagraphFont"/>
    <w:unhideWhenUsed/>
    <w:rsid w:val="005B4DAB"/>
    <w:rPr>
      <w:color w:val="0000FF"/>
      <w:u w:val="single"/>
    </w:rPr>
  </w:style>
  <w:style w:type="character" w:styleId="Emphasis">
    <w:name w:val="Emphasis"/>
    <w:basedOn w:val="DefaultParagraphFont"/>
    <w:uiPriority w:val="20"/>
    <w:qFormat/>
    <w:rsid w:val="00911F95"/>
    <w:rPr>
      <w:i/>
      <w:iCs/>
    </w:rPr>
  </w:style>
  <w:style w:type="paragraph" w:styleId="BalloonText">
    <w:name w:val="Balloon Text"/>
    <w:basedOn w:val="Normal"/>
    <w:link w:val="BalloonTextChar"/>
    <w:uiPriority w:val="99"/>
    <w:semiHidden/>
    <w:unhideWhenUsed/>
    <w:rsid w:val="006120DE"/>
    <w:rPr>
      <w:rFonts w:ascii="Tahoma" w:hAnsi="Tahoma" w:cs="Tahoma"/>
      <w:sz w:val="16"/>
      <w:szCs w:val="16"/>
    </w:rPr>
  </w:style>
  <w:style w:type="character" w:customStyle="1" w:styleId="BalloonTextChar">
    <w:name w:val="Balloon Text Char"/>
    <w:basedOn w:val="DefaultParagraphFont"/>
    <w:link w:val="BalloonText"/>
    <w:uiPriority w:val="99"/>
    <w:semiHidden/>
    <w:rsid w:val="006120DE"/>
    <w:rPr>
      <w:rFonts w:ascii="Tahoma" w:eastAsia="Times New Roman" w:hAnsi="Tahoma" w:cs="Tahoma"/>
      <w:sz w:val="16"/>
      <w:szCs w:val="16"/>
      <w:lang w:bidi="ar-LB"/>
    </w:rPr>
  </w:style>
  <w:style w:type="paragraph" w:styleId="NormalWeb">
    <w:name w:val="Normal (Web)"/>
    <w:basedOn w:val="Normal"/>
    <w:uiPriority w:val="99"/>
    <w:unhideWhenUsed/>
    <w:rsid w:val="00FC13F1"/>
    <w:pPr>
      <w:bidi w:val="0"/>
      <w:spacing w:before="100" w:beforeAutospacing="1" w:after="100" w:afterAutospacing="1"/>
    </w:pPr>
    <w:rPr>
      <w:rFonts w:eastAsiaTheme="minorEastAsia"/>
      <w:lang w:bidi="ar-SA"/>
    </w:rPr>
  </w:style>
  <w:style w:type="paragraph" w:customStyle="1" w:styleId="selectionshareable">
    <w:name w:val="selectionshareable"/>
    <w:basedOn w:val="Normal"/>
    <w:rsid w:val="0085053C"/>
    <w:pPr>
      <w:bidi w:val="0"/>
      <w:spacing w:before="100" w:beforeAutospacing="1" w:after="100" w:afterAutospacing="1"/>
    </w:pPr>
    <w:rPr>
      <w:lang w:bidi="ar-SA"/>
    </w:rPr>
  </w:style>
  <w:style w:type="character" w:customStyle="1" w:styleId="Heading1Char">
    <w:name w:val="Heading 1 Char"/>
    <w:basedOn w:val="DefaultParagraphFont"/>
    <w:link w:val="Heading1"/>
    <w:uiPriority w:val="9"/>
    <w:rsid w:val="00F930B2"/>
    <w:rPr>
      <w:rFonts w:ascii="Cambria" w:eastAsia="Times New Roman" w:hAnsi="Cambria" w:cs="Times New Roman"/>
      <w:b/>
      <w:bCs/>
      <w:sz w:val="28"/>
      <w:szCs w:val="28"/>
    </w:rPr>
  </w:style>
  <w:style w:type="paragraph" w:styleId="HTMLPreformatted">
    <w:name w:val="HTML Preformatted"/>
    <w:basedOn w:val="Normal"/>
    <w:link w:val="HTMLPreformattedChar"/>
    <w:uiPriority w:val="99"/>
    <w:semiHidden/>
    <w:unhideWhenUsed/>
    <w:rsid w:val="00FB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lang w:bidi="ar-SA"/>
    </w:rPr>
  </w:style>
  <w:style w:type="character" w:customStyle="1" w:styleId="HTMLPreformattedChar">
    <w:name w:val="HTML Preformatted Char"/>
    <w:basedOn w:val="DefaultParagraphFont"/>
    <w:link w:val="HTMLPreformatted"/>
    <w:uiPriority w:val="99"/>
    <w:semiHidden/>
    <w:rsid w:val="00FB61F7"/>
    <w:rPr>
      <w:rFonts w:ascii="Courier New" w:eastAsia="Times New Roman" w:hAnsi="Courier New" w:cs="Courier New"/>
      <w:sz w:val="20"/>
      <w:szCs w:val="20"/>
    </w:rPr>
  </w:style>
  <w:style w:type="character" w:customStyle="1" w:styleId="y2iqfc">
    <w:name w:val="y2iqfc"/>
    <w:basedOn w:val="DefaultParagraphFont"/>
    <w:rsid w:val="00FB61F7"/>
  </w:style>
  <w:style w:type="character" w:customStyle="1" w:styleId="Heading2Char">
    <w:name w:val="Heading 2 Char"/>
    <w:basedOn w:val="DefaultParagraphFont"/>
    <w:link w:val="Heading2"/>
    <w:uiPriority w:val="9"/>
    <w:semiHidden/>
    <w:rsid w:val="00C65D0F"/>
    <w:rPr>
      <w:rFonts w:asciiTheme="majorHAnsi" w:eastAsiaTheme="majorEastAsia" w:hAnsiTheme="majorHAnsi" w:cstheme="majorBidi"/>
      <w:b/>
      <w:bCs/>
      <w:color w:val="4F81BD" w:themeColor="accent1"/>
      <w:sz w:val="26"/>
      <w:szCs w:val="26"/>
      <w:lang w:bidi="ar-LB"/>
    </w:rPr>
  </w:style>
  <w:style w:type="character" w:styleId="Strong">
    <w:name w:val="Strong"/>
    <w:basedOn w:val="DefaultParagraphFont"/>
    <w:uiPriority w:val="22"/>
    <w:qFormat/>
    <w:rsid w:val="00C65D0F"/>
    <w:rPr>
      <w:b/>
      <w:bCs/>
    </w:rPr>
  </w:style>
  <w:style w:type="character" w:customStyle="1" w:styleId="Heading3Char">
    <w:name w:val="Heading 3 Char"/>
    <w:basedOn w:val="DefaultParagraphFont"/>
    <w:link w:val="Heading3"/>
    <w:uiPriority w:val="9"/>
    <w:rsid w:val="0069237E"/>
    <w:rPr>
      <w:rFonts w:asciiTheme="majorHAnsi" w:eastAsiaTheme="majorEastAsia" w:hAnsiTheme="majorHAnsi" w:cstheme="majorBidi"/>
      <w:b/>
      <w:bCs/>
      <w:color w:val="4F81BD" w:themeColor="accent1"/>
      <w:sz w:val="24"/>
      <w:szCs w:val="24"/>
      <w:lang w:bidi="ar-LB"/>
    </w:rPr>
  </w:style>
  <w:style w:type="character" w:customStyle="1" w:styleId="ListParagraphChar">
    <w:name w:val="List Paragraph Char"/>
    <w:link w:val="ListParagraph"/>
    <w:uiPriority w:val="34"/>
    <w:locked/>
    <w:rsid w:val="00BF533C"/>
    <w:rPr>
      <w:rFonts w:ascii="Times New Roman" w:eastAsia="Times New Roman" w:hAnsi="Times New Roman" w:cs="Times New Roman"/>
      <w:sz w:val="24"/>
      <w:szCs w:val="24"/>
      <w:lang w:bidi="ar-LB"/>
    </w:rPr>
  </w:style>
  <w:style w:type="character" w:customStyle="1" w:styleId="tr">
    <w:name w:val="tr"/>
    <w:basedOn w:val="DefaultParagraphFont"/>
    <w:rsid w:val="000A3395"/>
  </w:style>
  <w:style w:type="character" w:customStyle="1" w:styleId="mw-headline">
    <w:name w:val="mw-headline"/>
    <w:basedOn w:val="DefaultParagraphFont"/>
    <w:rsid w:val="00796A19"/>
  </w:style>
  <w:style w:type="character" w:customStyle="1" w:styleId="mw-editsection">
    <w:name w:val="mw-editsection"/>
    <w:basedOn w:val="DefaultParagraphFont"/>
    <w:rsid w:val="00796A19"/>
  </w:style>
  <w:style w:type="character" w:customStyle="1" w:styleId="mw-editsection-bracket">
    <w:name w:val="mw-editsection-bracket"/>
    <w:basedOn w:val="DefaultParagraphFont"/>
    <w:rsid w:val="00796A19"/>
  </w:style>
  <w:style w:type="character" w:styleId="FollowedHyperlink">
    <w:name w:val="FollowedHyperlink"/>
    <w:basedOn w:val="DefaultParagraphFont"/>
    <w:uiPriority w:val="99"/>
    <w:semiHidden/>
    <w:unhideWhenUsed/>
    <w:rsid w:val="0067794D"/>
    <w:rPr>
      <w:color w:val="800080" w:themeColor="followedHyperlink"/>
      <w:u w:val="single"/>
    </w:rPr>
  </w:style>
  <w:style w:type="paragraph" w:customStyle="1" w:styleId="bbc-1sy09mr">
    <w:name w:val="bbc-1sy09mr"/>
    <w:basedOn w:val="Normal"/>
    <w:rsid w:val="0016783F"/>
    <w:pPr>
      <w:bidi w:val="0"/>
      <w:spacing w:before="100" w:beforeAutospacing="1" w:after="100" w:afterAutospacing="1"/>
    </w:pPr>
    <w:rPr>
      <w:lang w:bidi="ar-SA"/>
    </w:rPr>
  </w:style>
  <w:style w:type="paragraph" w:styleId="z-TopofForm">
    <w:name w:val="HTML Top of Form"/>
    <w:basedOn w:val="Normal"/>
    <w:next w:val="Normal"/>
    <w:link w:val="z-TopofFormChar"/>
    <w:hidden/>
    <w:uiPriority w:val="99"/>
    <w:semiHidden/>
    <w:unhideWhenUsed/>
    <w:rsid w:val="0016783F"/>
    <w:pPr>
      <w:pBdr>
        <w:bottom w:val="single" w:sz="6" w:space="1" w:color="auto"/>
      </w:pBdr>
      <w:bidi w:val="0"/>
      <w:jc w:val="center"/>
    </w:pPr>
    <w:rPr>
      <w:rFonts w:ascii="Arial" w:hAnsi="Arial" w:cs="Arial"/>
      <w:vanish/>
      <w:sz w:val="16"/>
      <w:szCs w:val="16"/>
      <w:lang w:bidi="ar-SA"/>
    </w:rPr>
  </w:style>
  <w:style w:type="character" w:customStyle="1" w:styleId="z-TopofFormChar">
    <w:name w:val="z-Top of Form Char"/>
    <w:basedOn w:val="DefaultParagraphFont"/>
    <w:link w:val="z-TopofForm"/>
    <w:uiPriority w:val="99"/>
    <w:semiHidden/>
    <w:rsid w:val="0016783F"/>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16783F"/>
    <w:pPr>
      <w:pBdr>
        <w:top w:val="single" w:sz="6" w:space="1" w:color="auto"/>
      </w:pBdr>
      <w:bidi w:val="0"/>
      <w:jc w:val="center"/>
    </w:pPr>
    <w:rPr>
      <w:rFonts w:ascii="Arial" w:hAnsi="Arial" w:cs="Arial"/>
      <w:vanish/>
      <w:sz w:val="16"/>
      <w:szCs w:val="16"/>
      <w:lang w:bidi="ar-SA"/>
    </w:rPr>
  </w:style>
  <w:style w:type="character" w:customStyle="1" w:styleId="z-BottomofFormChar">
    <w:name w:val="z-Bottom of Form Char"/>
    <w:basedOn w:val="DefaultParagraphFont"/>
    <w:link w:val="z-BottomofForm"/>
    <w:uiPriority w:val="99"/>
    <w:semiHidden/>
    <w:rsid w:val="0016783F"/>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60646">
      <w:bodyDiv w:val="1"/>
      <w:marLeft w:val="0"/>
      <w:marRight w:val="0"/>
      <w:marTop w:val="0"/>
      <w:marBottom w:val="0"/>
      <w:divBdr>
        <w:top w:val="none" w:sz="0" w:space="0" w:color="auto"/>
        <w:left w:val="none" w:sz="0" w:space="0" w:color="auto"/>
        <w:bottom w:val="none" w:sz="0" w:space="0" w:color="auto"/>
        <w:right w:val="none" w:sz="0" w:space="0" w:color="auto"/>
      </w:divBdr>
    </w:div>
    <w:div w:id="117376959">
      <w:bodyDiv w:val="1"/>
      <w:marLeft w:val="0"/>
      <w:marRight w:val="0"/>
      <w:marTop w:val="0"/>
      <w:marBottom w:val="0"/>
      <w:divBdr>
        <w:top w:val="none" w:sz="0" w:space="0" w:color="auto"/>
        <w:left w:val="none" w:sz="0" w:space="0" w:color="auto"/>
        <w:bottom w:val="none" w:sz="0" w:space="0" w:color="auto"/>
        <w:right w:val="none" w:sz="0" w:space="0" w:color="auto"/>
      </w:divBdr>
    </w:div>
    <w:div w:id="174736784">
      <w:bodyDiv w:val="1"/>
      <w:marLeft w:val="0"/>
      <w:marRight w:val="0"/>
      <w:marTop w:val="0"/>
      <w:marBottom w:val="0"/>
      <w:divBdr>
        <w:top w:val="none" w:sz="0" w:space="0" w:color="auto"/>
        <w:left w:val="none" w:sz="0" w:space="0" w:color="auto"/>
        <w:bottom w:val="none" w:sz="0" w:space="0" w:color="auto"/>
        <w:right w:val="none" w:sz="0" w:space="0" w:color="auto"/>
      </w:divBdr>
    </w:div>
    <w:div w:id="242034164">
      <w:bodyDiv w:val="1"/>
      <w:marLeft w:val="0"/>
      <w:marRight w:val="0"/>
      <w:marTop w:val="0"/>
      <w:marBottom w:val="0"/>
      <w:divBdr>
        <w:top w:val="none" w:sz="0" w:space="0" w:color="auto"/>
        <w:left w:val="none" w:sz="0" w:space="0" w:color="auto"/>
        <w:bottom w:val="none" w:sz="0" w:space="0" w:color="auto"/>
        <w:right w:val="none" w:sz="0" w:space="0" w:color="auto"/>
      </w:divBdr>
    </w:div>
    <w:div w:id="289215470">
      <w:bodyDiv w:val="1"/>
      <w:marLeft w:val="0"/>
      <w:marRight w:val="0"/>
      <w:marTop w:val="0"/>
      <w:marBottom w:val="0"/>
      <w:divBdr>
        <w:top w:val="none" w:sz="0" w:space="0" w:color="auto"/>
        <w:left w:val="none" w:sz="0" w:space="0" w:color="auto"/>
        <w:bottom w:val="none" w:sz="0" w:space="0" w:color="auto"/>
        <w:right w:val="none" w:sz="0" w:space="0" w:color="auto"/>
      </w:divBdr>
    </w:div>
    <w:div w:id="300504819">
      <w:bodyDiv w:val="1"/>
      <w:marLeft w:val="0"/>
      <w:marRight w:val="0"/>
      <w:marTop w:val="0"/>
      <w:marBottom w:val="0"/>
      <w:divBdr>
        <w:top w:val="none" w:sz="0" w:space="0" w:color="auto"/>
        <w:left w:val="none" w:sz="0" w:space="0" w:color="auto"/>
        <w:bottom w:val="none" w:sz="0" w:space="0" w:color="auto"/>
        <w:right w:val="none" w:sz="0" w:space="0" w:color="auto"/>
      </w:divBdr>
    </w:div>
    <w:div w:id="311372144">
      <w:bodyDiv w:val="1"/>
      <w:marLeft w:val="0"/>
      <w:marRight w:val="0"/>
      <w:marTop w:val="0"/>
      <w:marBottom w:val="0"/>
      <w:divBdr>
        <w:top w:val="none" w:sz="0" w:space="0" w:color="auto"/>
        <w:left w:val="none" w:sz="0" w:space="0" w:color="auto"/>
        <w:bottom w:val="none" w:sz="0" w:space="0" w:color="auto"/>
        <w:right w:val="none" w:sz="0" w:space="0" w:color="auto"/>
      </w:divBdr>
    </w:div>
    <w:div w:id="441342771">
      <w:bodyDiv w:val="1"/>
      <w:marLeft w:val="0"/>
      <w:marRight w:val="0"/>
      <w:marTop w:val="0"/>
      <w:marBottom w:val="0"/>
      <w:divBdr>
        <w:top w:val="none" w:sz="0" w:space="0" w:color="auto"/>
        <w:left w:val="none" w:sz="0" w:space="0" w:color="auto"/>
        <w:bottom w:val="none" w:sz="0" w:space="0" w:color="auto"/>
        <w:right w:val="none" w:sz="0" w:space="0" w:color="auto"/>
      </w:divBdr>
    </w:div>
    <w:div w:id="607078659">
      <w:bodyDiv w:val="1"/>
      <w:marLeft w:val="0"/>
      <w:marRight w:val="0"/>
      <w:marTop w:val="0"/>
      <w:marBottom w:val="0"/>
      <w:divBdr>
        <w:top w:val="none" w:sz="0" w:space="0" w:color="auto"/>
        <w:left w:val="none" w:sz="0" w:space="0" w:color="auto"/>
        <w:bottom w:val="none" w:sz="0" w:space="0" w:color="auto"/>
        <w:right w:val="none" w:sz="0" w:space="0" w:color="auto"/>
      </w:divBdr>
    </w:div>
    <w:div w:id="723020213">
      <w:bodyDiv w:val="1"/>
      <w:marLeft w:val="0"/>
      <w:marRight w:val="0"/>
      <w:marTop w:val="0"/>
      <w:marBottom w:val="0"/>
      <w:divBdr>
        <w:top w:val="none" w:sz="0" w:space="0" w:color="auto"/>
        <w:left w:val="none" w:sz="0" w:space="0" w:color="auto"/>
        <w:bottom w:val="none" w:sz="0" w:space="0" w:color="auto"/>
        <w:right w:val="none" w:sz="0" w:space="0" w:color="auto"/>
      </w:divBdr>
    </w:div>
    <w:div w:id="783966778">
      <w:bodyDiv w:val="1"/>
      <w:marLeft w:val="0"/>
      <w:marRight w:val="0"/>
      <w:marTop w:val="0"/>
      <w:marBottom w:val="0"/>
      <w:divBdr>
        <w:top w:val="none" w:sz="0" w:space="0" w:color="auto"/>
        <w:left w:val="none" w:sz="0" w:space="0" w:color="auto"/>
        <w:bottom w:val="none" w:sz="0" w:space="0" w:color="auto"/>
        <w:right w:val="none" w:sz="0" w:space="0" w:color="auto"/>
      </w:divBdr>
    </w:div>
    <w:div w:id="812604698">
      <w:bodyDiv w:val="1"/>
      <w:marLeft w:val="0"/>
      <w:marRight w:val="0"/>
      <w:marTop w:val="0"/>
      <w:marBottom w:val="0"/>
      <w:divBdr>
        <w:top w:val="none" w:sz="0" w:space="0" w:color="auto"/>
        <w:left w:val="none" w:sz="0" w:space="0" w:color="auto"/>
        <w:bottom w:val="none" w:sz="0" w:space="0" w:color="auto"/>
        <w:right w:val="none" w:sz="0" w:space="0" w:color="auto"/>
      </w:divBdr>
    </w:div>
    <w:div w:id="844320231">
      <w:bodyDiv w:val="1"/>
      <w:marLeft w:val="0"/>
      <w:marRight w:val="0"/>
      <w:marTop w:val="0"/>
      <w:marBottom w:val="0"/>
      <w:divBdr>
        <w:top w:val="none" w:sz="0" w:space="0" w:color="auto"/>
        <w:left w:val="none" w:sz="0" w:space="0" w:color="auto"/>
        <w:bottom w:val="none" w:sz="0" w:space="0" w:color="auto"/>
        <w:right w:val="none" w:sz="0" w:space="0" w:color="auto"/>
      </w:divBdr>
    </w:div>
    <w:div w:id="869882102">
      <w:bodyDiv w:val="1"/>
      <w:marLeft w:val="0"/>
      <w:marRight w:val="0"/>
      <w:marTop w:val="0"/>
      <w:marBottom w:val="0"/>
      <w:divBdr>
        <w:top w:val="none" w:sz="0" w:space="0" w:color="auto"/>
        <w:left w:val="none" w:sz="0" w:space="0" w:color="auto"/>
        <w:bottom w:val="none" w:sz="0" w:space="0" w:color="auto"/>
        <w:right w:val="none" w:sz="0" w:space="0" w:color="auto"/>
      </w:divBdr>
    </w:div>
    <w:div w:id="890192877">
      <w:bodyDiv w:val="1"/>
      <w:marLeft w:val="0"/>
      <w:marRight w:val="0"/>
      <w:marTop w:val="0"/>
      <w:marBottom w:val="0"/>
      <w:divBdr>
        <w:top w:val="none" w:sz="0" w:space="0" w:color="auto"/>
        <w:left w:val="none" w:sz="0" w:space="0" w:color="auto"/>
        <w:bottom w:val="none" w:sz="0" w:space="0" w:color="auto"/>
        <w:right w:val="none" w:sz="0" w:space="0" w:color="auto"/>
      </w:divBdr>
    </w:div>
    <w:div w:id="1223178654">
      <w:bodyDiv w:val="1"/>
      <w:marLeft w:val="0"/>
      <w:marRight w:val="0"/>
      <w:marTop w:val="0"/>
      <w:marBottom w:val="0"/>
      <w:divBdr>
        <w:top w:val="none" w:sz="0" w:space="0" w:color="auto"/>
        <w:left w:val="none" w:sz="0" w:space="0" w:color="auto"/>
        <w:bottom w:val="none" w:sz="0" w:space="0" w:color="auto"/>
        <w:right w:val="none" w:sz="0" w:space="0" w:color="auto"/>
      </w:divBdr>
    </w:div>
    <w:div w:id="1236623451">
      <w:bodyDiv w:val="1"/>
      <w:marLeft w:val="0"/>
      <w:marRight w:val="0"/>
      <w:marTop w:val="0"/>
      <w:marBottom w:val="0"/>
      <w:divBdr>
        <w:top w:val="none" w:sz="0" w:space="0" w:color="auto"/>
        <w:left w:val="none" w:sz="0" w:space="0" w:color="auto"/>
        <w:bottom w:val="none" w:sz="0" w:space="0" w:color="auto"/>
        <w:right w:val="none" w:sz="0" w:space="0" w:color="auto"/>
      </w:divBdr>
    </w:div>
    <w:div w:id="1359354440">
      <w:bodyDiv w:val="1"/>
      <w:marLeft w:val="0"/>
      <w:marRight w:val="0"/>
      <w:marTop w:val="0"/>
      <w:marBottom w:val="0"/>
      <w:divBdr>
        <w:top w:val="none" w:sz="0" w:space="0" w:color="auto"/>
        <w:left w:val="none" w:sz="0" w:space="0" w:color="auto"/>
        <w:bottom w:val="none" w:sz="0" w:space="0" w:color="auto"/>
        <w:right w:val="none" w:sz="0" w:space="0" w:color="auto"/>
      </w:divBdr>
    </w:div>
    <w:div w:id="1429428459">
      <w:bodyDiv w:val="1"/>
      <w:marLeft w:val="0"/>
      <w:marRight w:val="0"/>
      <w:marTop w:val="0"/>
      <w:marBottom w:val="0"/>
      <w:divBdr>
        <w:top w:val="none" w:sz="0" w:space="0" w:color="auto"/>
        <w:left w:val="none" w:sz="0" w:space="0" w:color="auto"/>
        <w:bottom w:val="none" w:sz="0" w:space="0" w:color="auto"/>
        <w:right w:val="none" w:sz="0" w:space="0" w:color="auto"/>
      </w:divBdr>
    </w:div>
    <w:div w:id="1439834273">
      <w:bodyDiv w:val="1"/>
      <w:marLeft w:val="0"/>
      <w:marRight w:val="0"/>
      <w:marTop w:val="0"/>
      <w:marBottom w:val="0"/>
      <w:divBdr>
        <w:top w:val="none" w:sz="0" w:space="0" w:color="auto"/>
        <w:left w:val="none" w:sz="0" w:space="0" w:color="auto"/>
        <w:bottom w:val="none" w:sz="0" w:space="0" w:color="auto"/>
        <w:right w:val="none" w:sz="0" w:space="0" w:color="auto"/>
      </w:divBdr>
    </w:div>
    <w:div w:id="1519277531">
      <w:bodyDiv w:val="1"/>
      <w:marLeft w:val="0"/>
      <w:marRight w:val="0"/>
      <w:marTop w:val="0"/>
      <w:marBottom w:val="0"/>
      <w:divBdr>
        <w:top w:val="none" w:sz="0" w:space="0" w:color="auto"/>
        <w:left w:val="none" w:sz="0" w:space="0" w:color="auto"/>
        <w:bottom w:val="none" w:sz="0" w:space="0" w:color="auto"/>
        <w:right w:val="none" w:sz="0" w:space="0" w:color="auto"/>
      </w:divBdr>
    </w:div>
    <w:div w:id="1618753090">
      <w:bodyDiv w:val="1"/>
      <w:marLeft w:val="0"/>
      <w:marRight w:val="0"/>
      <w:marTop w:val="0"/>
      <w:marBottom w:val="0"/>
      <w:divBdr>
        <w:top w:val="none" w:sz="0" w:space="0" w:color="auto"/>
        <w:left w:val="none" w:sz="0" w:space="0" w:color="auto"/>
        <w:bottom w:val="none" w:sz="0" w:space="0" w:color="auto"/>
        <w:right w:val="none" w:sz="0" w:space="0" w:color="auto"/>
      </w:divBdr>
    </w:div>
    <w:div w:id="1702046853">
      <w:bodyDiv w:val="1"/>
      <w:marLeft w:val="0"/>
      <w:marRight w:val="0"/>
      <w:marTop w:val="0"/>
      <w:marBottom w:val="0"/>
      <w:divBdr>
        <w:top w:val="none" w:sz="0" w:space="0" w:color="auto"/>
        <w:left w:val="none" w:sz="0" w:space="0" w:color="auto"/>
        <w:bottom w:val="none" w:sz="0" w:space="0" w:color="auto"/>
        <w:right w:val="none" w:sz="0" w:space="0" w:color="auto"/>
      </w:divBdr>
    </w:div>
    <w:div w:id="1753309702">
      <w:bodyDiv w:val="1"/>
      <w:marLeft w:val="0"/>
      <w:marRight w:val="0"/>
      <w:marTop w:val="0"/>
      <w:marBottom w:val="0"/>
      <w:divBdr>
        <w:top w:val="none" w:sz="0" w:space="0" w:color="auto"/>
        <w:left w:val="none" w:sz="0" w:space="0" w:color="auto"/>
        <w:bottom w:val="none" w:sz="0" w:space="0" w:color="auto"/>
        <w:right w:val="none" w:sz="0" w:space="0" w:color="auto"/>
      </w:divBdr>
    </w:div>
    <w:div w:id="1839424668">
      <w:bodyDiv w:val="1"/>
      <w:marLeft w:val="0"/>
      <w:marRight w:val="0"/>
      <w:marTop w:val="0"/>
      <w:marBottom w:val="0"/>
      <w:divBdr>
        <w:top w:val="none" w:sz="0" w:space="0" w:color="auto"/>
        <w:left w:val="none" w:sz="0" w:space="0" w:color="auto"/>
        <w:bottom w:val="none" w:sz="0" w:space="0" w:color="auto"/>
        <w:right w:val="none" w:sz="0" w:space="0" w:color="auto"/>
      </w:divBdr>
    </w:div>
    <w:div w:id="1868523242">
      <w:bodyDiv w:val="1"/>
      <w:marLeft w:val="0"/>
      <w:marRight w:val="0"/>
      <w:marTop w:val="0"/>
      <w:marBottom w:val="0"/>
      <w:divBdr>
        <w:top w:val="none" w:sz="0" w:space="0" w:color="auto"/>
        <w:left w:val="none" w:sz="0" w:space="0" w:color="auto"/>
        <w:bottom w:val="none" w:sz="0" w:space="0" w:color="auto"/>
        <w:right w:val="none" w:sz="0" w:space="0" w:color="auto"/>
      </w:divBdr>
    </w:div>
    <w:div w:id="2017800457">
      <w:bodyDiv w:val="1"/>
      <w:marLeft w:val="0"/>
      <w:marRight w:val="0"/>
      <w:marTop w:val="0"/>
      <w:marBottom w:val="0"/>
      <w:divBdr>
        <w:top w:val="none" w:sz="0" w:space="0" w:color="auto"/>
        <w:left w:val="none" w:sz="0" w:space="0" w:color="auto"/>
        <w:bottom w:val="none" w:sz="0" w:space="0" w:color="auto"/>
        <w:right w:val="none" w:sz="0" w:space="0" w:color="auto"/>
      </w:divBdr>
    </w:div>
    <w:div w:id="2071611857">
      <w:bodyDiv w:val="1"/>
      <w:marLeft w:val="0"/>
      <w:marRight w:val="0"/>
      <w:marTop w:val="0"/>
      <w:marBottom w:val="0"/>
      <w:divBdr>
        <w:top w:val="none" w:sz="0" w:space="0" w:color="auto"/>
        <w:left w:val="none" w:sz="0" w:space="0" w:color="auto"/>
        <w:bottom w:val="none" w:sz="0" w:space="0" w:color="auto"/>
        <w:right w:val="none" w:sz="0" w:space="0" w:color="auto"/>
      </w:divBdr>
    </w:div>
    <w:div w:id="2117364123">
      <w:bodyDiv w:val="1"/>
      <w:marLeft w:val="0"/>
      <w:marRight w:val="0"/>
      <w:marTop w:val="0"/>
      <w:marBottom w:val="0"/>
      <w:divBdr>
        <w:top w:val="none" w:sz="0" w:space="0" w:color="auto"/>
        <w:left w:val="none" w:sz="0" w:space="0" w:color="auto"/>
        <w:bottom w:val="none" w:sz="0" w:space="0" w:color="auto"/>
        <w:right w:val="none" w:sz="0" w:space="0" w:color="auto"/>
      </w:divBdr>
    </w:div>
    <w:div w:id="2121102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124287-FF37-4A5E-A758-38359BE7B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3</Pages>
  <Words>1038</Words>
  <Characters>5917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6942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2021-06-01T11:34:00Z</cp:lastPrinted>
  <dcterms:created xsi:type="dcterms:W3CDTF">2022-07-01T18:07:00Z</dcterms:created>
  <dcterms:modified xsi:type="dcterms:W3CDTF">2022-07-03T17:42:00Z</dcterms:modified>
</cp:coreProperties>
</file>