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53" w:rsidRDefault="003B6453" w:rsidP="003B6453">
      <w:pPr>
        <w:rPr>
          <w:rFonts w:ascii="Simplified Arabic" w:hAnsi="Simplified Arabic" w:cs="Simplified Arabic"/>
          <w:b/>
          <w:bCs/>
          <w:sz w:val="28"/>
          <w:szCs w:val="28"/>
          <w:lang w:bidi="ar-LB"/>
        </w:rPr>
      </w:pPr>
    </w:p>
    <w:p w:rsidR="00BD74F6" w:rsidRDefault="00BD74F6" w:rsidP="003B6453">
      <w:pPr>
        <w:rPr>
          <w:rFonts w:ascii="Simplified Arabic" w:hAnsi="Simplified Arabic" w:cs="Simplified Arabic"/>
          <w:b/>
          <w:bCs/>
          <w:sz w:val="28"/>
          <w:szCs w:val="28"/>
          <w:rtl/>
          <w:lang w:bidi="ar-LB"/>
        </w:rPr>
      </w:pPr>
      <w:r w:rsidRPr="00BD74F6">
        <w:rPr>
          <w:rFonts w:ascii="Simplified Arabic" w:hAnsi="Simplified Arabic" w:cs="Simplified Arabic" w:hint="cs"/>
          <w:b/>
          <w:bCs/>
          <w:sz w:val="28"/>
          <w:szCs w:val="28"/>
          <w:rtl/>
          <w:lang w:bidi="ar-LB"/>
        </w:rPr>
        <w:t>النفايات في الأماكن الخطأ</w:t>
      </w:r>
    </w:p>
    <w:p w:rsidR="003B6453" w:rsidRPr="00AD3289" w:rsidRDefault="003B6453" w:rsidP="003B6453">
      <w:pPr>
        <w:shd w:val="clear" w:color="auto" w:fill="FFFFFF"/>
        <w:rPr>
          <w:rFonts w:ascii="Arial" w:eastAsia="Times New Roman" w:hAnsi="Arial" w:cs="Arial"/>
        </w:rPr>
      </w:pPr>
      <w:r>
        <w:rPr>
          <w:rFonts w:ascii="Simplified Arabic" w:hAnsi="Simplified Arabic" w:cs="Simplified Arabic" w:hint="cs"/>
          <w:b/>
          <w:bCs/>
          <w:sz w:val="28"/>
          <w:szCs w:val="28"/>
          <w:rtl/>
          <w:lang w:bidi="ar-LB"/>
        </w:rPr>
        <w:t xml:space="preserve">جريدة النهار تاريخ 23 </w:t>
      </w:r>
      <w:r w:rsidRPr="00AD3289">
        <w:rPr>
          <w:rFonts w:ascii="Arial" w:eastAsia="Times New Roman" w:hAnsi="Arial" w:cs="Arial"/>
        </w:rPr>
        <w:t xml:space="preserve"> </w:t>
      </w:r>
      <w:r w:rsidRPr="00AD3289">
        <w:rPr>
          <w:rFonts w:ascii="Arial" w:eastAsia="Times New Roman" w:hAnsi="Arial" w:cs="Arial"/>
          <w:rtl/>
        </w:rPr>
        <w:t xml:space="preserve">آذار 2016 - السنة 83 - العدد 25935 </w:t>
      </w:r>
    </w:p>
    <w:p w:rsidR="003B6453" w:rsidRPr="003B6453" w:rsidRDefault="003B6453" w:rsidP="003B6453">
      <w:pPr>
        <w:rPr>
          <w:rFonts w:ascii="Simplified Arabic" w:hAnsi="Simplified Arabic" w:cs="Simplified Arabic" w:hint="cs"/>
          <w:b/>
          <w:bCs/>
          <w:sz w:val="28"/>
          <w:szCs w:val="28"/>
          <w:lang w:bidi="ar-LB"/>
        </w:rPr>
      </w:pPr>
      <w:bookmarkStart w:id="0" w:name="_GoBack"/>
      <w:bookmarkEnd w:id="0"/>
    </w:p>
    <w:p w:rsidR="00370300" w:rsidRDefault="00370300" w:rsidP="003B6453">
      <w:pP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عصام نعمة إسماعيل</w:t>
      </w:r>
    </w:p>
    <w:p w:rsidR="00ED5829" w:rsidRPr="00876D1A" w:rsidRDefault="00ED5829" w:rsidP="00072191">
      <w:pPr>
        <w:jc w:val="both"/>
        <w:rPr>
          <w:rFonts w:ascii="Simplified Arabic" w:hAnsi="Simplified Arabic" w:cs="Simplified Arabic"/>
          <w:sz w:val="28"/>
          <w:szCs w:val="28"/>
          <w:rtl/>
          <w:lang w:bidi="ar-LB"/>
        </w:rPr>
      </w:pPr>
    </w:p>
    <w:p w:rsidR="008D6CB9" w:rsidRPr="00823E08" w:rsidRDefault="00F13632" w:rsidP="00F13632">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بعد طول انتظار لحلّ أزمة النفايات، أقرّ مجلس الوزراء إنشاء </w:t>
      </w:r>
      <w:r w:rsidR="002456F6" w:rsidRPr="00823E08">
        <w:rPr>
          <w:rFonts w:ascii="Simplified Arabic" w:hAnsi="Simplified Arabic" w:cs="Simplified Arabic" w:hint="cs"/>
          <w:sz w:val="28"/>
          <w:szCs w:val="28"/>
          <w:rtl/>
          <w:lang w:bidi="ar-LB"/>
        </w:rPr>
        <w:t xml:space="preserve">مطامر ومراكز </w:t>
      </w:r>
      <w:r>
        <w:rPr>
          <w:rFonts w:ascii="Simplified Arabic" w:hAnsi="Simplified Arabic" w:cs="Simplified Arabic" w:hint="cs"/>
          <w:sz w:val="28"/>
          <w:szCs w:val="28"/>
          <w:rtl/>
          <w:lang w:bidi="ar-LB"/>
        </w:rPr>
        <w:t>ل</w:t>
      </w:r>
      <w:r w:rsidR="002456F6" w:rsidRPr="00823E08">
        <w:rPr>
          <w:rFonts w:ascii="Simplified Arabic" w:hAnsi="Simplified Arabic" w:cs="Simplified Arabic" w:hint="cs"/>
          <w:sz w:val="28"/>
          <w:szCs w:val="28"/>
          <w:rtl/>
          <w:lang w:bidi="ar-LB"/>
        </w:rPr>
        <w:t xml:space="preserve">معالجة النفايات </w:t>
      </w:r>
      <w:r>
        <w:rPr>
          <w:rFonts w:ascii="Simplified Arabic" w:hAnsi="Simplified Arabic" w:cs="Simplified Arabic" w:hint="cs"/>
          <w:sz w:val="28"/>
          <w:szCs w:val="28"/>
          <w:rtl/>
          <w:lang w:bidi="ar-LB"/>
        </w:rPr>
        <w:t xml:space="preserve">تبيّن أن ثلاثة منها </w:t>
      </w:r>
      <w:r w:rsidR="002456F6" w:rsidRPr="00823E08">
        <w:rPr>
          <w:rFonts w:ascii="Simplified Arabic" w:hAnsi="Simplified Arabic" w:cs="Simplified Arabic" w:hint="cs"/>
          <w:sz w:val="28"/>
          <w:szCs w:val="28"/>
          <w:rtl/>
          <w:lang w:bidi="ar-LB"/>
        </w:rPr>
        <w:t>تقع في من</w:t>
      </w:r>
      <w:r w:rsidR="00370300" w:rsidRPr="00823E08">
        <w:rPr>
          <w:rFonts w:ascii="Simplified Arabic" w:hAnsi="Simplified Arabic" w:cs="Simplified Arabic" w:hint="cs"/>
          <w:sz w:val="28"/>
          <w:szCs w:val="28"/>
          <w:rtl/>
          <w:lang w:bidi="ar-LB"/>
        </w:rPr>
        <w:t xml:space="preserve">اطق محاذية للشاطئ اللبناني أو في </w:t>
      </w:r>
      <w:r w:rsidR="002456F6" w:rsidRPr="00823E08">
        <w:rPr>
          <w:rFonts w:ascii="Simplified Arabic" w:hAnsi="Simplified Arabic" w:cs="Simplified Arabic" w:hint="cs"/>
          <w:sz w:val="28"/>
          <w:szCs w:val="28"/>
          <w:rtl/>
          <w:lang w:bidi="ar-LB"/>
        </w:rPr>
        <w:t>الأملاك العامة البحرية، متجاهلاً كافة القوانين والاتفاقيات الدولية التي تحمي البيئة البحرية من التلوث.</w:t>
      </w:r>
    </w:p>
    <w:p w:rsidR="00700116" w:rsidRPr="00823E08" w:rsidRDefault="00F13632" w:rsidP="00A46F75">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lang w:bidi="ar-LB"/>
        </w:rPr>
        <w:t>ف</w:t>
      </w:r>
      <w:r w:rsidR="00A46F75" w:rsidRPr="00823E08">
        <w:rPr>
          <w:rFonts w:ascii="Simplified Arabic" w:eastAsiaTheme="minorHAnsi" w:hAnsi="Simplified Arabic" w:cs="Simplified Arabic" w:hint="cs"/>
          <w:sz w:val="28"/>
          <w:szCs w:val="28"/>
          <w:rtl/>
        </w:rPr>
        <w:t xml:space="preserve">لقد </w:t>
      </w:r>
      <w:r w:rsidR="00700116" w:rsidRPr="00823E08">
        <w:rPr>
          <w:rFonts w:ascii="Simplified Arabic" w:eastAsiaTheme="minorHAnsi" w:hAnsi="Simplified Arabic" w:cs="Simplified Arabic" w:hint="cs"/>
          <w:sz w:val="28"/>
          <w:szCs w:val="28"/>
          <w:rtl/>
        </w:rPr>
        <w:t xml:space="preserve">أقر </w:t>
      </w:r>
      <w:r w:rsidR="00D04A89" w:rsidRPr="00823E08">
        <w:rPr>
          <w:rFonts w:ascii="Simplified Arabic" w:eastAsiaTheme="minorHAnsi" w:hAnsi="Simplified Arabic" w:cs="Simplified Arabic"/>
          <w:sz w:val="28"/>
          <w:szCs w:val="28"/>
          <w:rtl/>
        </w:rPr>
        <w:t xml:space="preserve">القانون رقم 444 تاريخ 29/7/2002 (حماية البيئة)، بحقّ </w:t>
      </w:r>
      <w:r w:rsidR="00745ED3" w:rsidRPr="00823E08">
        <w:rPr>
          <w:rFonts w:ascii="Simplified Arabic" w:eastAsiaTheme="minorHAnsi" w:hAnsi="Simplified Arabic" w:cs="Simplified Arabic" w:hint="cs"/>
          <w:sz w:val="28"/>
          <w:szCs w:val="28"/>
          <w:rtl/>
        </w:rPr>
        <w:t xml:space="preserve">كلّ </w:t>
      </w:r>
      <w:r w:rsidR="00D04A89" w:rsidRPr="00823E08">
        <w:rPr>
          <w:rFonts w:ascii="Simplified Arabic" w:eastAsiaTheme="minorHAnsi" w:hAnsi="Simplified Arabic" w:cs="Simplified Arabic"/>
          <w:sz w:val="28"/>
          <w:szCs w:val="28"/>
          <w:rtl/>
        </w:rPr>
        <w:t xml:space="preserve">إنسان </w:t>
      </w:r>
      <w:r w:rsidR="00700116" w:rsidRPr="00823E08">
        <w:rPr>
          <w:rFonts w:ascii="Simplified Arabic" w:eastAsiaTheme="minorHAnsi" w:hAnsi="Simplified Arabic" w:cs="Simplified Arabic"/>
          <w:sz w:val="28"/>
          <w:szCs w:val="28"/>
          <w:rtl/>
        </w:rPr>
        <w:t xml:space="preserve">ببيئة سليمة ومستقرة، </w:t>
      </w:r>
      <w:r w:rsidR="00700116" w:rsidRPr="00823E08">
        <w:rPr>
          <w:rFonts w:ascii="Simplified Arabic" w:eastAsiaTheme="minorHAnsi" w:hAnsi="Simplified Arabic" w:cs="Simplified Arabic" w:hint="cs"/>
          <w:sz w:val="28"/>
          <w:szCs w:val="28"/>
          <w:rtl/>
        </w:rPr>
        <w:t xml:space="preserve">وألقى على عاتق كل مواطن </w:t>
      </w:r>
      <w:r w:rsidR="00D04A89" w:rsidRPr="00823E08">
        <w:rPr>
          <w:rFonts w:ascii="Simplified Arabic" w:eastAsiaTheme="minorHAnsi" w:hAnsi="Simplified Arabic" w:cs="Simplified Arabic"/>
          <w:sz w:val="28"/>
          <w:szCs w:val="28"/>
          <w:rtl/>
        </w:rPr>
        <w:t>واجب</w:t>
      </w:r>
      <w:r w:rsidR="00700116" w:rsidRPr="00823E08">
        <w:rPr>
          <w:rFonts w:ascii="Simplified Arabic" w:eastAsiaTheme="minorHAnsi" w:hAnsi="Simplified Arabic" w:cs="Simplified Arabic" w:hint="cs"/>
          <w:sz w:val="28"/>
          <w:szCs w:val="28"/>
          <w:rtl/>
        </w:rPr>
        <w:t>اً ب</w:t>
      </w:r>
      <w:r w:rsidR="00D04A89" w:rsidRPr="00823E08">
        <w:rPr>
          <w:rFonts w:ascii="Simplified Arabic" w:eastAsiaTheme="minorHAnsi" w:hAnsi="Simplified Arabic" w:cs="Simplified Arabic"/>
          <w:sz w:val="28"/>
          <w:szCs w:val="28"/>
          <w:rtl/>
        </w:rPr>
        <w:t>السهر على حماية البيئة وتأمين حاجات الأجيال الحالية من دو</w:t>
      </w:r>
      <w:r w:rsidR="00A46F75" w:rsidRPr="00823E08">
        <w:rPr>
          <w:rFonts w:ascii="Simplified Arabic" w:eastAsiaTheme="minorHAnsi" w:hAnsi="Simplified Arabic" w:cs="Simplified Arabic"/>
          <w:sz w:val="28"/>
          <w:szCs w:val="28"/>
          <w:rtl/>
        </w:rPr>
        <w:t>ن المساس بحقوق الأجيال المقبلة</w:t>
      </w:r>
      <w:r w:rsidR="00A46F75" w:rsidRPr="00823E08">
        <w:rPr>
          <w:rFonts w:ascii="Simplified Arabic" w:eastAsiaTheme="minorHAnsi" w:hAnsi="Simplified Arabic" w:cs="Simplified Arabic" w:hint="cs"/>
          <w:sz w:val="28"/>
          <w:szCs w:val="28"/>
          <w:rtl/>
        </w:rPr>
        <w:t>، و</w:t>
      </w:r>
      <w:r w:rsidR="00D04A89" w:rsidRPr="00823E08">
        <w:rPr>
          <w:rFonts w:ascii="Simplified Arabic" w:eastAsiaTheme="minorHAnsi" w:hAnsi="Simplified Arabic" w:cs="Simplified Arabic"/>
          <w:sz w:val="28"/>
          <w:szCs w:val="28"/>
          <w:rtl/>
        </w:rPr>
        <w:t>فرضت المادة الرابعة من هذا ال</w:t>
      </w:r>
      <w:r>
        <w:rPr>
          <w:rFonts w:ascii="Simplified Arabic" w:eastAsiaTheme="minorHAnsi" w:hAnsi="Simplified Arabic" w:cs="Simplified Arabic"/>
          <w:sz w:val="28"/>
          <w:szCs w:val="28"/>
          <w:rtl/>
        </w:rPr>
        <w:t>قانون على كل شخص طبيعي أو معنوي</w:t>
      </w:r>
      <w:r w:rsidR="00D04A89" w:rsidRPr="00823E08">
        <w:rPr>
          <w:rFonts w:ascii="Simplified Arabic" w:eastAsiaTheme="minorHAnsi" w:hAnsi="Simplified Arabic" w:cs="Simplified Arabic"/>
          <w:sz w:val="28"/>
          <w:szCs w:val="28"/>
          <w:rtl/>
        </w:rPr>
        <w:t xml:space="preserve"> عام أو خاص أن يلتزم بمبدأ مراقبة التلوث الذي يهدف إلى الوقاية من التلوث والتحكم به في الأوساط البيئية كافة من ماء وهواء وتربة ونبات ونفايات بحيث لا تؤدي معالجة التلوث في الوسط البيئي إلى انتقال التلوث إلى وسط آخر أو التأثير عليه. </w:t>
      </w:r>
    </w:p>
    <w:p w:rsidR="00C2341B" w:rsidRPr="00823E08" w:rsidRDefault="00C2341B" w:rsidP="00700116">
      <w:pPr>
        <w:autoSpaceDE w:val="0"/>
        <w:autoSpaceDN w:val="0"/>
        <w:adjustRightInd w:val="0"/>
        <w:jc w:val="both"/>
        <w:rPr>
          <w:rFonts w:ascii="Simplified Arabic" w:eastAsiaTheme="minorHAnsi" w:hAnsi="Simplified Arabic" w:cs="Simplified Arabic"/>
          <w:sz w:val="28"/>
          <w:szCs w:val="28"/>
          <w:rtl/>
        </w:rPr>
      </w:pPr>
    </w:p>
    <w:p w:rsidR="00F13632" w:rsidRDefault="00F13632" w:rsidP="00F13632">
      <w:pPr>
        <w:autoSpaceDE w:val="0"/>
        <w:autoSpaceDN w:val="0"/>
        <w:adjustRightInd w:val="0"/>
        <w:jc w:val="both"/>
        <w:rPr>
          <w:rFonts w:ascii="Simplified Arabic" w:hAnsi="Simplified Arabic" w:cs="Simplified Arabic"/>
          <w:sz w:val="28"/>
          <w:szCs w:val="28"/>
          <w:rtl/>
        </w:rPr>
      </w:pPr>
      <w:r>
        <w:rPr>
          <w:rFonts w:ascii="Simplified Arabic" w:eastAsiaTheme="minorHAnsi" w:hAnsi="Simplified Arabic" w:cs="Simplified Arabic" w:hint="cs"/>
          <w:sz w:val="28"/>
          <w:szCs w:val="28"/>
          <w:rtl/>
        </w:rPr>
        <w:t xml:space="preserve">وأن الأمكنة المراد </w:t>
      </w:r>
      <w:r w:rsidR="00A46F75" w:rsidRPr="00823E08">
        <w:rPr>
          <w:rFonts w:ascii="Simplified Arabic" w:eastAsiaTheme="minorHAnsi" w:hAnsi="Simplified Arabic" w:cs="Simplified Arabic" w:hint="cs"/>
          <w:sz w:val="28"/>
          <w:szCs w:val="28"/>
          <w:rtl/>
        </w:rPr>
        <w:t xml:space="preserve">نقل </w:t>
      </w:r>
      <w:r>
        <w:rPr>
          <w:rFonts w:ascii="Simplified Arabic" w:eastAsiaTheme="minorHAnsi" w:hAnsi="Simplified Arabic" w:cs="Simplified Arabic" w:hint="cs"/>
          <w:sz w:val="28"/>
          <w:szCs w:val="28"/>
          <w:rtl/>
        </w:rPr>
        <w:t xml:space="preserve">وطمر أو جمع النفايات فيها هي: برج حمود، الجديدية البوشرية السد، ومصب نهر الغدير، وهي أماكن ثلاثة تقع في منطقة الأملاك العامة البحرية ومحاذية للشاطئ، ما سيؤدي حتماً إلى إلحاق الضرر في </w:t>
      </w:r>
      <w:r w:rsidR="00370300" w:rsidRPr="00823E08">
        <w:rPr>
          <w:rFonts w:ascii="Simplified Arabic" w:eastAsiaTheme="minorHAnsi" w:hAnsi="Simplified Arabic" w:cs="Simplified Arabic" w:hint="cs"/>
          <w:sz w:val="28"/>
          <w:szCs w:val="28"/>
          <w:rtl/>
        </w:rPr>
        <w:t xml:space="preserve">البيئة البحرية، بالرغم من أن </w:t>
      </w:r>
      <w:r w:rsidR="001C0341" w:rsidRPr="00823E08">
        <w:rPr>
          <w:rFonts w:ascii="Simplified Arabic" w:hAnsi="Simplified Arabic" w:cs="Simplified Arabic"/>
          <w:sz w:val="28"/>
          <w:szCs w:val="28"/>
          <w:rtl/>
        </w:rPr>
        <w:t xml:space="preserve">الأملاك العامة البحرية غير صالحة بطبيعتها أن تكون </w:t>
      </w:r>
      <w:r w:rsidR="00E95337" w:rsidRPr="00823E08">
        <w:rPr>
          <w:rFonts w:ascii="Simplified Arabic" w:hAnsi="Simplified Arabic" w:cs="Simplified Arabic" w:hint="cs"/>
          <w:sz w:val="28"/>
          <w:szCs w:val="28"/>
          <w:rtl/>
        </w:rPr>
        <w:t xml:space="preserve">مكاناً </w:t>
      </w:r>
      <w:r w:rsidR="00370300" w:rsidRPr="00823E08">
        <w:rPr>
          <w:rFonts w:ascii="Simplified Arabic" w:hAnsi="Simplified Arabic" w:cs="Simplified Arabic" w:hint="cs"/>
          <w:sz w:val="28"/>
          <w:szCs w:val="28"/>
          <w:rtl/>
        </w:rPr>
        <w:t xml:space="preserve">لطمر أو لمعالجة </w:t>
      </w:r>
      <w:r w:rsidR="00E95337" w:rsidRPr="00823E08">
        <w:rPr>
          <w:rFonts w:ascii="Simplified Arabic" w:hAnsi="Simplified Arabic" w:cs="Simplified Arabic" w:hint="cs"/>
          <w:sz w:val="28"/>
          <w:szCs w:val="28"/>
          <w:rtl/>
        </w:rPr>
        <w:t>ا</w:t>
      </w:r>
      <w:r w:rsidR="001C0341" w:rsidRPr="00823E08">
        <w:rPr>
          <w:rFonts w:ascii="Simplified Arabic" w:hAnsi="Simplified Arabic" w:cs="Simplified Arabic"/>
          <w:sz w:val="28"/>
          <w:szCs w:val="28"/>
          <w:rtl/>
        </w:rPr>
        <w:t>لنفايات، بل على العكس من ذلك فإن واجب الوزارات والبلديات المعنية اتخاذ كافة التدابير لضمان نظافة الشاطئ والحفاظ على</w:t>
      </w:r>
      <w:r w:rsidR="00F21E7B" w:rsidRPr="00823E08">
        <w:rPr>
          <w:rFonts w:ascii="Simplified Arabic" w:hAnsi="Simplified Arabic" w:cs="Simplified Arabic"/>
          <w:sz w:val="28"/>
          <w:szCs w:val="28"/>
          <w:rtl/>
        </w:rPr>
        <w:t xml:space="preserve"> </w:t>
      </w:r>
      <w:r w:rsidR="00370300" w:rsidRPr="00823E08">
        <w:rPr>
          <w:rFonts w:ascii="Simplified Arabic" w:hAnsi="Simplified Arabic" w:cs="Simplified Arabic" w:hint="cs"/>
          <w:sz w:val="28"/>
          <w:szCs w:val="28"/>
          <w:rtl/>
        </w:rPr>
        <w:t xml:space="preserve">هذه </w:t>
      </w:r>
      <w:r w:rsidR="00F21E7B" w:rsidRPr="00823E08">
        <w:rPr>
          <w:rFonts w:ascii="Simplified Arabic" w:hAnsi="Simplified Arabic" w:cs="Simplified Arabic"/>
          <w:sz w:val="28"/>
          <w:szCs w:val="28"/>
          <w:rtl/>
        </w:rPr>
        <w:t>البيئة، ح</w:t>
      </w:r>
      <w:r w:rsidR="00B7565A" w:rsidRPr="00823E08">
        <w:rPr>
          <w:rFonts w:ascii="Simplified Arabic" w:hAnsi="Simplified Arabic" w:cs="Simplified Arabic" w:hint="cs"/>
          <w:sz w:val="28"/>
          <w:szCs w:val="28"/>
          <w:rtl/>
        </w:rPr>
        <w:t>يث</w:t>
      </w:r>
      <w:r w:rsidR="00F21E7B" w:rsidRPr="00823E08">
        <w:rPr>
          <w:rFonts w:ascii="Simplified Arabic" w:hAnsi="Simplified Arabic" w:cs="Simplified Arabic"/>
          <w:sz w:val="28"/>
          <w:szCs w:val="28"/>
          <w:rtl/>
        </w:rPr>
        <w:t xml:space="preserve"> قضى مج</w:t>
      </w:r>
      <w:r w:rsidR="001C0341" w:rsidRPr="00823E08">
        <w:rPr>
          <w:rFonts w:ascii="Simplified Arabic" w:hAnsi="Simplified Arabic" w:cs="Simplified Arabic"/>
          <w:sz w:val="28"/>
          <w:szCs w:val="28"/>
          <w:rtl/>
        </w:rPr>
        <w:t xml:space="preserve">لس شورى الدولة برفع حماية الأملاك العامة لا سيما الأملاك العامة البحرية إلى </w:t>
      </w:r>
      <w:r w:rsidR="00DF5C40" w:rsidRPr="00823E08">
        <w:rPr>
          <w:rFonts w:ascii="Simplified Arabic" w:hAnsi="Simplified Arabic" w:cs="Simplified Arabic"/>
          <w:sz w:val="28"/>
          <w:szCs w:val="28"/>
          <w:rtl/>
        </w:rPr>
        <w:t>مرتبة الحماية الدستورية (م.ش. قرار رقم</w:t>
      </w:r>
      <w:r w:rsidR="00F21E7B" w:rsidRPr="00823E08">
        <w:rPr>
          <w:rFonts w:ascii="Simplified Arabic" w:hAnsi="Simplified Arabic" w:cs="Simplified Arabic"/>
          <w:sz w:val="28"/>
          <w:szCs w:val="28"/>
          <w:rtl/>
          <w:lang w:bidi="ar-LB"/>
        </w:rPr>
        <w:t xml:space="preserve"> 242/2014-2015 تاريخ 18/12/2014، سلطانة فرنجية ورفاقها/ الدولة – وزارة الداخلية والبلديات).</w:t>
      </w:r>
      <w:r w:rsidR="00DF5C40" w:rsidRPr="00823E08">
        <w:rPr>
          <w:rFonts w:ascii="Simplified Arabic" w:hAnsi="Simplified Arabic" w:cs="Simplified Arabic"/>
          <w:sz w:val="28"/>
          <w:szCs w:val="28"/>
          <w:rtl/>
        </w:rPr>
        <w:t xml:space="preserve"> </w:t>
      </w:r>
      <w:r w:rsidR="00370300" w:rsidRPr="00823E08">
        <w:rPr>
          <w:rFonts w:ascii="Simplified Arabic" w:hAnsi="Simplified Arabic" w:cs="Simplified Arabic" w:hint="cs"/>
          <w:sz w:val="28"/>
          <w:szCs w:val="28"/>
          <w:rtl/>
        </w:rPr>
        <w:t xml:space="preserve"> </w:t>
      </w:r>
    </w:p>
    <w:p w:rsidR="00F13632" w:rsidRDefault="00F13632" w:rsidP="00F13632">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قرار مجلس الوزراء المذكور باختياره أماكن جمع وطمر النفايات الصلبة لا يخالف فقط موجب حماية البيئة من التلوث، بل يخالف أيضاً </w:t>
      </w:r>
      <w:r w:rsidR="00370300" w:rsidRPr="00823E08">
        <w:rPr>
          <w:rFonts w:ascii="Simplified Arabic" w:hAnsi="Simplified Arabic" w:cs="Simplified Arabic" w:hint="cs"/>
          <w:sz w:val="28"/>
          <w:szCs w:val="28"/>
          <w:rtl/>
        </w:rPr>
        <w:t xml:space="preserve">العديد من التشريعات النافذة </w:t>
      </w:r>
      <w:r>
        <w:rPr>
          <w:rFonts w:ascii="Simplified Arabic" w:hAnsi="Simplified Arabic" w:cs="Simplified Arabic" w:hint="cs"/>
          <w:sz w:val="28"/>
          <w:szCs w:val="28"/>
          <w:rtl/>
        </w:rPr>
        <w:t xml:space="preserve">التي تحظّر المساس بالبيئة البحرية أو رمي النفايات بجوارها، لأن وضع </w:t>
      </w:r>
      <w:r w:rsidRPr="00823E08">
        <w:rPr>
          <w:rFonts w:ascii="Simplified Arabic" w:hAnsi="Simplified Arabic" w:cs="Simplified Arabic"/>
          <w:sz w:val="28"/>
          <w:szCs w:val="28"/>
          <w:rtl/>
        </w:rPr>
        <w:t xml:space="preserve">مكب نفايات في الأملاك العامة البحرية </w:t>
      </w:r>
      <w:r>
        <w:rPr>
          <w:rFonts w:ascii="Simplified Arabic" w:hAnsi="Simplified Arabic" w:cs="Simplified Arabic" w:hint="cs"/>
          <w:sz w:val="28"/>
          <w:szCs w:val="28"/>
          <w:rtl/>
        </w:rPr>
        <w:t xml:space="preserve">أو بجوار </w:t>
      </w:r>
      <w:r>
        <w:rPr>
          <w:rFonts w:ascii="Simplified Arabic" w:hAnsi="Simplified Arabic" w:cs="Simplified Arabic" w:hint="cs"/>
          <w:sz w:val="28"/>
          <w:szCs w:val="28"/>
          <w:rtl/>
        </w:rPr>
        <w:lastRenderedPageBreak/>
        <w:t xml:space="preserve">الشواطئ </w:t>
      </w:r>
      <w:r w:rsidRPr="00823E08">
        <w:rPr>
          <w:rFonts w:ascii="Simplified Arabic" w:hAnsi="Simplified Arabic" w:cs="Simplified Arabic"/>
          <w:sz w:val="28"/>
          <w:szCs w:val="28"/>
          <w:rtl/>
        </w:rPr>
        <w:t>سيؤدي تلقائياً إلى تسربها إلى البحر عند أي عاصفة أو عند اتساع رقعتها مع الزمن</w:t>
      </w:r>
      <w:r>
        <w:rPr>
          <w:rFonts w:ascii="Simplified Arabic" w:hAnsi="Simplified Arabic" w:cs="Simplified Arabic" w:hint="cs"/>
          <w:sz w:val="28"/>
          <w:szCs w:val="28"/>
          <w:rtl/>
        </w:rPr>
        <w:t>. وأبرز التشريعات التي تمنع رمي النفايات بجوار الشاطئ نذكر:</w:t>
      </w:r>
    </w:p>
    <w:p w:rsidR="00AE224F" w:rsidRPr="00823E08" w:rsidRDefault="00F21E7B" w:rsidP="00BD4751">
      <w:pPr>
        <w:pStyle w:val="ListParagraph"/>
        <w:numPr>
          <w:ilvl w:val="0"/>
          <w:numId w:val="3"/>
        </w:numPr>
        <w:autoSpaceDE w:val="0"/>
        <w:autoSpaceDN w:val="0"/>
        <w:bidi/>
        <w:adjustRightInd w:val="0"/>
        <w:jc w:val="both"/>
        <w:rPr>
          <w:rFonts w:ascii="Simplified Arabic" w:hAnsi="Simplified Arabic" w:cs="Simplified Arabic"/>
          <w:sz w:val="28"/>
          <w:szCs w:val="28"/>
        </w:rPr>
      </w:pPr>
      <w:r w:rsidRPr="00823E08">
        <w:rPr>
          <w:rFonts w:ascii="Simplified Arabic" w:hAnsi="Simplified Arabic" w:cs="Simplified Arabic"/>
          <w:sz w:val="28"/>
          <w:szCs w:val="28"/>
          <w:rtl/>
        </w:rPr>
        <w:t>مشروع القانون المنفّذ بموجب المرسوم رقم 8735 تاريخ  23/8/1974 الذي منع بموجب مادته الأولى أن تطرح أنقاض المباني وأتربة الحفريات والحجارة وغيرها والنفايات والفضلات الزراعية والصناعية في</w:t>
      </w:r>
      <w:r w:rsidR="00BD4751" w:rsidRPr="00823E08">
        <w:rPr>
          <w:rFonts w:ascii="Simplified Arabic" w:hAnsi="Simplified Arabic" w:cs="Simplified Arabic"/>
          <w:sz w:val="28"/>
          <w:szCs w:val="28"/>
          <w:rtl/>
        </w:rPr>
        <w:t xml:space="preserve"> مجاري المياه وضفافها و</w:t>
      </w:r>
      <w:r w:rsidRPr="00823E08">
        <w:rPr>
          <w:rFonts w:ascii="Simplified Arabic" w:hAnsi="Simplified Arabic" w:cs="Simplified Arabic"/>
          <w:sz w:val="28"/>
          <w:szCs w:val="28"/>
          <w:rtl/>
        </w:rPr>
        <w:t>الأملاك العامة البحرية والأراضي المشاعية للقرى..</w:t>
      </w:r>
      <w:r w:rsidRPr="00823E08">
        <w:rPr>
          <w:rFonts w:ascii="Simplified Arabic" w:hAnsi="Simplified Arabic" w:cs="Simplified Arabic"/>
          <w:sz w:val="28"/>
          <w:szCs w:val="28"/>
        </w:rPr>
        <w:t>.</w:t>
      </w:r>
    </w:p>
    <w:p w:rsidR="00B7565A" w:rsidRPr="00823E08" w:rsidRDefault="00AE224F" w:rsidP="00B7565A">
      <w:pPr>
        <w:pStyle w:val="ListParagraph"/>
        <w:numPr>
          <w:ilvl w:val="0"/>
          <w:numId w:val="3"/>
        </w:numPr>
        <w:autoSpaceDE w:val="0"/>
        <w:autoSpaceDN w:val="0"/>
        <w:bidi/>
        <w:adjustRightInd w:val="0"/>
        <w:jc w:val="both"/>
        <w:rPr>
          <w:rFonts w:ascii="Simplified Arabic" w:hAnsi="Simplified Arabic" w:cs="Simplified Arabic"/>
          <w:sz w:val="28"/>
          <w:szCs w:val="28"/>
        </w:rPr>
      </w:pPr>
      <w:r w:rsidRPr="00823E08">
        <w:rPr>
          <w:rFonts w:ascii="Simplified Arabic" w:hAnsi="Simplified Arabic" w:cs="Simplified Arabic"/>
          <w:sz w:val="28"/>
          <w:szCs w:val="28"/>
          <w:rtl/>
        </w:rPr>
        <w:t>ال</w:t>
      </w:r>
      <w:r w:rsidR="00A26DFD" w:rsidRPr="00823E08">
        <w:rPr>
          <w:rFonts w:ascii="Simplified Arabic" w:hAnsi="Simplified Arabic" w:cs="Simplified Arabic"/>
          <w:sz w:val="28"/>
          <w:szCs w:val="28"/>
          <w:rtl/>
        </w:rPr>
        <w:t xml:space="preserve">قانون رقم 292 </w:t>
      </w:r>
      <w:r w:rsidRPr="00823E08">
        <w:rPr>
          <w:rFonts w:ascii="Simplified Arabic" w:hAnsi="Simplified Arabic" w:cs="Simplified Arabic"/>
          <w:sz w:val="28"/>
          <w:szCs w:val="28"/>
          <w:rtl/>
        </w:rPr>
        <w:t>تاريخ</w:t>
      </w:r>
      <w:r w:rsidR="00A26DFD" w:rsidRPr="00823E08">
        <w:rPr>
          <w:rFonts w:ascii="Simplified Arabic" w:hAnsi="Simplified Arabic" w:cs="Simplified Arabic"/>
          <w:sz w:val="28"/>
          <w:szCs w:val="28"/>
          <w:rtl/>
        </w:rPr>
        <w:t xml:space="preserve"> 22/2/1994</w:t>
      </w:r>
      <w:r w:rsidRPr="00823E08">
        <w:rPr>
          <w:rFonts w:ascii="Simplified Arabic" w:hAnsi="Simplified Arabic" w:cs="Simplified Arabic"/>
          <w:sz w:val="28"/>
          <w:szCs w:val="28"/>
          <w:rtl/>
        </w:rPr>
        <w:t xml:space="preserve"> (الاجازة للحكومة الانضمام الى بروتوكولين ملحقين باتفاقية حماية البحر المتوسط) الذي أوجب على الدول </w:t>
      </w:r>
      <w:r w:rsidR="00A26DFD" w:rsidRPr="00823E08">
        <w:rPr>
          <w:rFonts w:ascii="Simplified Arabic" w:hAnsi="Simplified Arabic" w:cs="Simplified Arabic"/>
          <w:sz w:val="28"/>
          <w:szCs w:val="28"/>
          <w:rtl/>
        </w:rPr>
        <w:t xml:space="preserve">الاطراف المتعاقدة </w:t>
      </w:r>
      <w:r w:rsidRPr="00823E08">
        <w:rPr>
          <w:rFonts w:ascii="Simplified Arabic" w:hAnsi="Simplified Arabic" w:cs="Simplified Arabic"/>
          <w:sz w:val="28"/>
          <w:szCs w:val="28"/>
          <w:rtl/>
        </w:rPr>
        <w:t xml:space="preserve">اتخاذ </w:t>
      </w:r>
      <w:r w:rsidR="00A26DFD" w:rsidRPr="00823E08">
        <w:rPr>
          <w:rFonts w:ascii="Simplified Arabic" w:hAnsi="Simplified Arabic" w:cs="Simplified Arabic"/>
          <w:sz w:val="28"/>
          <w:szCs w:val="28"/>
          <w:rtl/>
        </w:rPr>
        <w:t>جميع التدابير المناسبة لوقاية منطقة البحر الابيض المتوسط من التلوث الناجم عن التصريف من الانهار أو المنشآت الساحلية أو مخارج المجاري أو الناجم عن أي مصادر أخرى واقعة في ترابها والتخفيض من هذا التلوث ومكافحته والسيطرة عليه.</w:t>
      </w:r>
    </w:p>
    <w:p w:rsidR="005157C3" w:rsidRPr="00823E08" w:rsidRDefault="005157C3" w:rsidP="00F13632">
      <w:pPr>
        <w:pStyle w:val="ListParagraph"/>
        <w:numPr>
          <w:ilvl w:val="0"/>
          <w:numId w:val="3"/>
        </w:numPr>
        <w:autoSpaceDE w:val="0"/>
        <w:autoSpaceDN w:val="0"/>
        <w:bidi/>
        <w:adjustRightInd w:val="0"/>
        <w:jc w:val="both"/>
        <w:rPr>
          <w:rFonts w:ascii="Simplified Arabic" w:hAnsi="Simplified Arabic" w:cs="Simplified Arabic"/>
          <w:sz w:val="28"/>
          <w:szCs w:val="28"/>
          <w:rtl/>
        </w:rPr>
      </w:pPr>
      <w:r w:rsidRPr="00823E08">
        <w:rPr>
          <w:rFonts w:ascii="Simplified Arabic" w:hAnsi="Simplified Arabic" w:cs="Simplified Arabic"/>
          <w:sz w:val="28"/>
          <w:szCs w:val="28"/>
          <w:rtl/>
        </w:rPr>
        <w:t xml:space="preserve">القانون رقم 444 تاريخ 29/7/2002 (حماية البيئة)،  لا سيما المادة 29 منه التي أوجبت حماية شواطئ الجمهورية اللبنانية ومواردها الطبيعية ومرافئها من مخاطر التلوث بجميع صوره وأشكاله.. </w:t>
      </w:r>
    </w:p>
    <w:p w:rsidR="001B02D5" w:rsidRPr="00823E08" w:rsidRDefault="001B02D5" w:rsidP="00072191">
      <w:pPr>
        <w:autoSpaceDE w:val="0"/>
        <w:autoSpaceDN w:val="0"/>
        <w:adjustRightInd w:val="0"/>
        <w:jc w:val="both"/>
        <w:rPr>
          <w:rFonts w:ascii="Simplified Arabic" w:eastAsiaTheme="minorHAnsi" w:hAnsi="Simplified Arabic" w:cs="Simplified Arabic"/>
          <w:sz w:val="28"/>
          <w:szCs w:val="28"/>
        </w:rPr>
      </w:pPr>
    </w:p>
    <w:p w:rsidR="00B7565A" w:rsidRPr="00823E08" w:rsidRDefault="00C44043" w:rsidP="00C44043">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هي قوانين نافذة وملزمة تمنع اختيار الشواطئ لتكون مطمراً للنفايات او مركزاً لجمعها وتخزينها أو فرزها. </w:t>
      </w:r>
      <w:r w:rsidR="00B7565A" w:rsidRPr="00823E08">
        <w:rPr>
          <w:rFonts w:ascii="Simplified Arabic" w:eastAsiaTheme="minorHAnsi" w:hAnsi="Simplified Arabic" w:cs="Simplified Arabic" w:hint="cs"/>
          <w:sz w:val="28"/>
          <w:szCs w:val="28"/>
          <w:rtl/>
        </w:rPr>
        <w:t xml:space="preserve">لكن </w:t>
      </w:r>
      <w:r w:rsidR="00370300" w:rsidRPr="00823E08">
        <w:rPr>
          <w:rFonts w:ascii="Simplified Arabic" w:eastAsiaTheme="minorHAnsi" w:hAnsi="Simplified Arabic" w:cs="Simplified Arabic" w:hint="cs"/>
          <w:sz w:val="28"/>
          <w:szCs w:val="28"/>
          <w:rtl/>
        </w:rPr>
        <w:t>مجلس الوزراء</w:t>
      </w:r>
      <w:r w:rsidR="00C2341B" w:rsidRPr="00823E08">
        <w:rPr>
          <w:rFonts w:ascii="Simplified Arabic" w:hAnsi="Simplified Arabic" w:cs="Simplified Arabic"/>
          <w:sz w:val="28"/>
          <w:szCs w:val="28"/>
          <w:rtl/>
        </w:rPr>
        <w:t xml:space="preserve"> </w:t>
      </w:r>
      <w:r w:rsidR="00370300" w:rsidRPr="00823E08">
        <w:rPr>
          <w:rFonts w:ascii="Simplified Arabic" w:eastAsiaTheme="minorHAnsi" w:hAnsi="Simplified Arabic" w:cs="Simplified Arabic" w:hint="cs"/>
          <w:sz w:val="28"/>
          <w:szCs w:val="28"/>
          <w:rtl/>
        </w:rPr>
        <w:t>تجاهل كافة النصوص والمبادئ المذكورة، وأهدر</w:t>
      </w:r>
      <w:r w:rsidR="00B7565A" w:rsidRPr="00823E08">
        <w:rPr>
          <w:rFonts w:ascii="Simplified Arabic" w:eastAsiaTheme="minorHAnsi" w:hAnsi="Simplified Arabic" w:cs="Simplified Arabic" w:hint="cs"/>
          <w:sz w:val="28"/>
          <w:szCs w:val="28"/>
          <w:rtl/>
        </w:rPr>
        <w:t xml:space="preserve"> </w:t>
      </w:r>
      <w:r w:rsidR="00BD4751" w:rsidRPr="00823E08">
        <w:rPr>
          <w:rFonts w:ascii="Simplified Arabic" w:eastAsiaTheme="minorHAnsi" w:hAnsi="Simplified Arabic" w:cs="Simplified Arabic" w:hint="cs"/>
          <w:sz w:val="28"/>
          <w:szCs w:val="28"/>
          <w:rtl/>
        </w:rPr>
        <w:t xml:space="preserve">بقراره </w:t>
      </w:r>
      <w:r w:rsidR="00B7565A" w:rsidRPr="00823E08">
        <w:rPr>
          <w:rFonts w:ascii="Simplified Arabic" w:eastAsiaTheme="minorHAnsi" w:hAnsi="Simplified Arabic" w:cs="Simplified Arabic" w:hint="cs"/>
          <w:sz w:val="28"/>
          <w:szCs w:val="28"/>
          <w:rtl/>
        </w:rPr>
        <w:t>واجب حماية الأملاك العامة ا</w:t>
      </w:r>
      <w:r w:rsidR="00370300" w:rsidRPr="00823E08">
        <w:rPr>
          <w:rFonts w:ascii="Simplified Arabic" w:eastAsiaTheme="minorHAnsi" w:hAnsi="Simplified Arabic" w:cs="Simplified Arabic" w:hint="cs"/>
          <w:sz w:val="28"/>
          <w:szCs w:val="28"/>
          <w:rtl/>
        </w:rPr>
        <w:t>لبحرية والبيئة البحرية</w:t>
      </w:r>
      <w:r w:rsidR="00BD4751" w:rsidRPr="00823E08">
        <w:rPr>
          <w:rFonts w:ascii="Simplified Arabic" w:eastAsiaTheme="minorHAnsi" w:hAnsi="Simplified Arabic" w:cs="Simplified Arabic" w:hint="cs"/>
          <w:sz w:val="28"/>
          <w:szCs w:val="28"/>
          <w:rtl/>
        </w:rPr>
        <w:t xml:space="preserve"> والشواطئ ومجاري الأنهار</w:t>
      </w:r>
      <w:r w:rsidR="00B7565A" w:rsidRPr="00823E08">
        <w:rPr>
          <w:rFonts w:ascii="Simplified Arabic" w:eastAsiaTheme="minorHAnsi" w:hAnsi="Simplified Arabic" w:cs="Simplified Arabic" w:hint="cs"/>
          <w:sz w:val="28"/>
          <w:szCs w:val="28"/>
          <w:rtl/>
        </w:rPr>
        <w:t>.</w:t>
      </w:r>
    </w:p>
    <w:p w:rsidR="00B7565A" w:rsidRDefault="00B7565A" w:rsidP="00B7565A">
      <w:pPr>
        <w:autoSpaceDE w:val="0"/>
        <w:autoSpaceDN w:val="0"/>
        <w:adjustRightInd w:val="0"/>
        <w:jc w:val="both"/>
        <w:rPr>
          <w:rFonts w:ascii="Simplified Arabic" w:eastAsiaTheme="minorHAnsi" w:hAnsi="Simplified Arabic" w:cs="Simplified Arabic"/>
          <w:sz w:val="28"/>
          <w:szCs w:val="28"/>
          <w:rtl/>
        </w:rPr>
      </w:pPr>
    </w:p>
    <w:sectPr w:rsidR="00B7565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07" w:rsidRDefault="00D64707" w:rsidP="00171C1D">
      <w:r>
        <w:separator/>
      </w:r>
    </w:p>
  </w:endnote>
  <w:endnote w:type="continuationSeparator" w:id="0">
    <w:p w:rsidR="00D64707" w:rsidRDefault="00D64707" w:rsidP="0017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4856826"/>
      <w:docPartObj>
        <w:docPartGallery w:val="Page Numbers (Bottom of Page)"/>
        <w:docPartUnique/>
      </w:docPartObj>
    </w:sdtPr>
    <w:sdtEndPr>
      <w:rPr>
        <w:noProof/>
      </w:rPr>
    </w:sdtEndPr>
    <w:sdtContent>
      <w:p w:rsidR="00171C1D" w:rsidRDefault="00171C1D">
        <w:pPr>
          <w:pStyle w:val="Footer"/>
          <w:jc w:val="center"/>
        </w:pPr>
        <w:r>
          <w:fldChar w:fldCharType="begin"/>
        </w:r>
        <w:r>
          <w:instrText xml:space="preserve"> PAGE   \* MERGEFORMAT </w:instrText>
        </w:r>
        <w:r>
          <w:fldChar w:fldCharType="separate"/>
        </w:r>
        <w:r w:rsidR="003B6453">
          <w:rPr>
            <w:noProof/>
            <w:rtl/>
          </w:rPr>
          <w:t>2</w:t>
        </w:r>
        <w:r>
          <w:rPr>
            <w:noProof/>
          </w:rPr>
          <w:fldChar w:fldCharType="end"/>
        </w:r>
      </w:p>
    </w:sdtContent>
  </w:sdt>
  <w:p w:rsidR="00171C1D" w:rsidRDefault="00171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07" w:rsidRDefault="00D64707" w:rsidP="00171C1D">
      <w:r>
        <w:separator/>
      </w:r>
    </w:p>
  </w:footnote>
  <w:footnote w:type="continuationSeparator" w:id="0">
    <w:p w:rsidR="00D64707" w:rsidRDefault="00D64707" w:rsidP="00171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C9E"/>
    <w:multiLevelType w:val="hybridMultilevel"/>
    <w:tmpl w:val="1492AB2A"/>
    <w:lvl w:ilvl="0" w:tplc="4A68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707C5"/>
    <w:multiLevelType w:val="hybridMultilevel"/>
    <w:tmpl w:val="BFAE176C"/>
    <w:lvl w:ilvl="0" w:tplc="D06AFCB8">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0E4CA5"/>
    <w:multiLevelType w:val="hybridMultilevel"/>
    <w:tmpl w:val="8AB60246"/>
    <w:lvl w:ilvl="0" w:tplc="9D902AE8">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42"/>
    <w:rsid w:val="00072191"/>
    <w:rsid w:val="000C2C8E"/>
    <w:rsid w:val="000D6C5B"/>
    <w:rsid w:val="0010535A"/>
    <w:rsid w:val="00171C1D"/>
    <w:rsid w:val="00190C15"/>
    <w:rsid w:val="001B02D5"/>
    <w:rsid w:val="001C0341"/>
    <w:rsid w:val="002456F6"/>
    <w:rsid w:val="0026088A"/>
    <w:rsid w:val="002F3F78"/>
    <w:rsid w:val="00304BC5"/>
    <w:rsid w:val="00353151"/>
    <w:rsid w:val="00370300"/>
    <w:rsid w:val="003B6453"/>
    <w:rsid w:val="00402398"/>
    <w:rsid w:val="004B399F"/>
    <w:rsid w:val="005157C3"/>
    <w:rsid w:val="0062607A"/>
    <w:rsid w:val="0065745B"/>
    <w:rsid w:val="00700116"/>
    <w:rsid w:val="007445C7"/>
    <w:rsid w:val="00745ED3"/>
    <w:rsid w:val="00771180"/>
    <w:rsid w:val="00773A27"/>
    <w:rsid w:val="00823E08"/>
    <w:rsid w:val="008460C1"/>
    <w:rsid w:val="00876D1A"/>
    <w:rsid w:val="008D6CB9"/>
    <w:rsid w:val="009277B6"/>
    <w:rsid w:val="009363A0"/>
    <w:rsid w:val="009528D9"/>
    <w:rsid w:val="009905FB"/>
    <w:rsid w:val="00A26DFD"/>
    <w:rsid w:val="00A46F75"/>
    <w:rsid w:val="00A92AA0"/>
    <w:rsid w:val="00AE224F"/>
    <w:rsid w:val="00B1559D"/>
    <w:rsid w:val="00B7565A"/>
    <w:rsid w:val="00BD4751"/>
    <w:rsid w:val="00BD74F6"/>
    <w:rsid w:val="00BE034B"/>
    <w:rsid w:val="00C2341B"/>
    <w:rsid w:val="00C25758"/>
    <w:rsid w:val="00C30E42"/>
    <w:rsid w:val="00C37365"/>
    <w:rsid w:val="00C44043"/>
    <w:rsid w:val="00CE19F8"/>
    <w:rsid w:val="00CF1F4C"/>
    <w:rsid w:val="00D04A89"/>
    <w:rsid w:val="00D24AAA"/>
    <w:rsid w:val="00D64707"/>
    <w:rsid w:val="00DF5C40"/>
    <w:rsid w:val="00E0778F"/>
    <w:rsid w:val="00E1544F"/>
    <w:rsid w:val="00E5048B"/>
    <w:rsid w:val="00E95337"/>
    <w:rsid w:val="00EA0B3A"/>
    <w:rsid w:val="00EC5C25"/>
    <w:rsid w:val="00ED548F"/>
    <w:rsid w:val="00ED5829"/>
    <w:rsid w:val="00F13632"/>
    <w:rsid w:val="00F21E7B"/>
    <w:rsid w:val="00FB0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1C0341"/>
    <w:pPr>
      <w:jc w:val="both"/>
    </w:pPr>
    <w:rPr>
      <w:rFonts w:ascii="Tahoma" w:eastAsia="Times New Roman" w:hAnsi="Tahoma" w:cs="Arabic Transparent"/>
      <w:sz w:val="28"/>
      <w:szCs w:val="28"/>
    </w:rPr>
  </w:style>
  <w:style w:type="character" w:customStyle="1" w:styleId="BodyText2Char">
    <w:name w:val="Body Text 2 Char"/>
    <w:basedOn w:val="DefaultParagraphFont"/>
    <w:link w:val="BodyText2"/>
    <w:rsid w:val="001C0341"/>
    <w:rPr>
      <w:rFonts w:ascii="Tahoma" w:eastAsia="Times New Roman" w:hAnsi="Tahoma" w:cs="Arabic Transparent"/>
      <w:sz w:val="28"/>
      <w:szCs w:val="28"/>
    </w:rPr>
  </w:style>
  <w:style w:type="paragraph" w:styleId="Header">
    <w:name w:val="header"/>
    <w:basedOn w:val="Normal"/>
    <w:link w:val="HeaderChar"/>
    <w:uiPriority w:val="99"/>
    <w:unhideWhenUsed/>
    <w:rsid w:val="00171C1D"/>
    <w:pPr>
      <w:tabs>
        <w:tab w:val="center" w:pos="4320"/>
        <w:tab w:val="right" w:pos="8640"/>
      </w:tabs>
    </w:pPr>
  </w:style>
  <w:style w:type="character" w:customStyle="1" w:styleId="HeaderChar">
    <w:name w:val="Header Char"/>
    <w:basedOn w:val="DefaultParagraphFont"/>
    <w:link w:val="Header"/>
    <w:uiPriority w:val="99"/>
    <w:rsid w:val="00171C1D"/>
    <w:rPr>
      <w:rFonts w:eastAsia="SimSun"/>
      <w:sz w:val="24"/>
      <w:szCs w:val="24"/>
    </w:rPr>
  </w:style>
  <w:style w:type="paragraph" w:styleId="Footer">
    <w:name w:val="footer"/>
    <w:basedOn w:val="Normal"/>
    <w:link w:val="FooterChar"/>
    <w:uiPriority w:val="99"/>
    <w:unhideWhenUsed/>
    <w:rsid w:val="00171C1D"/>
    <w:pPr>
      <w:tabs>
        <w:tab w:val="center" w:pos="4320"/>
        <w:tab w:val="right" w:pos="8640"/>
      </w:tabs>
    </w:pPr>
  </w:style>
  <w:style w:type="character" w:customStyle="1" w:styleId="FooterChar">
    <w:name w:val="Footer Char"/>
    <w:basedOn w:val="DefaultParagraphFont"/>
    <w:link w:val="Footer"/>
    <w:uiPriority w:val="99"/>
    <w:rsid w:val="00171C1D"/>
    <w:rPr>
      <w:rFonts w:eastAsia="SimSun"/>
      <w:sz w:val="24"/>
      <w:szCs w:val="24"/>
    </w:rPr>
  </w:style>
  <w:style w:type="table" w:styleId="TableGrid">
    <w:name w:val="Table Grid"/>
    <w:basedOn w:val="TableNormal"/>
    <w:uiPriority w:val="59"/>
    <w:rsid w:val="000D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337"/>
    <w:rPr>
      <w:rFonts w:ascii="Tahoma" w:hAnsi="Tahoma" w:cs="Tahoma"/>
      <w:sz w:val="16"/>
      <w:szCs w:val="16"/>
    </w:rPr>
  </w:style>
  <w:style w:type="character" w:customStyle="1" w:styleId="BalloonTextChar">
    <w:name w:val="Balloon Text Char"/>
    <w:basedOn w:val="DefaultParagraphFont"/>
    <w:link w:val="BalloonText"/>
    <w:uiPriority w:val="99"/>
    <w:semiHidden/>
    <w:rsid w:val="00E9533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1C0341"/>
    <w:pPr>
      <w:jc w:val="both"/>
    </w:pPr>
    <w:rPr>
      <w:rFonts w:ascii="Tahoma" w:eastAsia="Times New Roman" w:hAnsi="Tahoma" w:cs="Arabic Transparent"/>
      <w:sz w:val="28"/>
      <w:szCs w:val="28"/>
    </w:rPr>
  </w:style>
  <w:style w:type="character" w:customStyle="1" w:styleId="BodyText2Char">
    <w:name w:val="Body Text 2 Char"/>
    <w:basedOn w:val="DefaultParagraphFont"/>
    <w:link w:val="BodyText2"/>
    <w:rsid w:val="001C0341"/>
    <w:rPr>
      <w:rFonts w:ascii="Tahoma" w:eastAsia="Times New Roman" w:hAnsi="Tahoma" w:cs="Arabic Transparent"/>
      <w:sz w:val="28"/>
      <w:szCs w:val="28"/>
    </w:rPr>
  </w:style>
  <w:style w:type="paragraph" w:styleId="Header">
    <w:name w:val="header"/>
    <w:basedOn w:val="Normal"/>
    <w:link w:val="HeaderChar"/>
    <w:uiPriority w:val="99"/>
    <w:unhideWhenUsed/>
    <w:rsid w:val="00171C1D"/>
    <w:pPr>
      <w:tabs>
        <w:tab w:val="center" w:pos="4320"/>
        <w:tab w:val="right" w:pos="8640"/>
      </w:tabs>
    </w:pPr>
  </w:style>
  <w:style w:type="character" w:customStyle="1" w:styleId="HeaderChar">
    <w:name w:val="Header Char"/>
    <w:basedOn w:val="DefaultParagraphFont"/>
    <w:link w:val="Header"/>
    <w:uiPriority w:val="99"/>
    <w:rsid w:val="00171C1D"/>
    <w:rPr>
      <w:rFonts w:eastAsia="SimSun"/>
      <w:sz w:val="24"/>
      <w:szCs w:val="24"/>
    </w:rPr>
  </w:style>
  <w:style w:type="paragraph" w:styleId="Footer">
    <w:name w:val="footer"/>
    <w:basedOn w:val="Normal"/>
    <w:link w:val="FooterChar"/>
    <w:uiPriority w:val="99"/>
    <w:unhideWhenUsed/>
    <w:rsid w:val="00171C1D"/>
    <w:pPr>
      <w:tabs>
        <w:tab w:val="center" w:pos="4320"/>
        <w:tab w:val="right" w:pos="8640"/>
      </w:tabs>
    </w:pPr>
  </w:style>
  <w:style w:type="character" w:customStyle="1" w:styleId="FooterChar">
    <w:name w:val="Footer Char"/>
    <w:basedOn w:val="DefaultParagraphFont"/>
    <w:link w:val="Footer"/>
    <w:uiPriority w:val="99"/>
    <w:rsid w:val="00171C1D"/>
    <w:rPr>
      <w:rFonts w:eastAsia="SimSun"/>
      <w:sz w:val="24"/>
      <w:szCs w:val="24"/>
    </w:rPr>
  </w:style>
  <w:style w:type="table" w:styleId="TableGrid">
    <w:name w:val="Table Grid"/>
    <w:basedOn w:val="TableNormal"/>
    <w:uiPriority w:val="59"/>
    <w:rsid w:val="000D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337"/>
    <w:rPr>
      <w:rFonts w:ascii="Tahoma" w:hAnsi="Tahoma" w:cs="Tahoma"/>
      <w:sz w:val="16"/>
      <w:szCs w:val="16"/>
    </w:rPr>
  </w:style>
  <w:style w:type="character" w:customStyle="1" w:styleId="BalloonTextChar">
    <w:name w:val="Balloon Text Char"/>
    <w:basedOn w:val="DefaultParagraphFont"/>
    <w:link w:val="BalloonText"/>
    <w:uiPriority w:val="99"/>
    <w:semiHidden/>
    <w:rsid w:val="00E9533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527E-8FD0-4546-B895-5B91C013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10</cp:revision>
  <dcterms:created xsi:type="dcterms:W3CDTF">2015-12-04T20:32:00Z</dcterms:created>
  <dcterms:modified xsi:type="dcterms:W3CDTF">2016-03-23T03:57:00Z</dcterms:modified>
</cp:coreProperties>
</file>