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EA" w:rsidRDefault="00D571EA" w:rsidP="00D571EA">
      <w:pPr>
        <w:bidi/>
        <w:ind w:left="26"/>
        <w:jc w:val="center"/>
        <w:rPr>
          <w:rFonts w:ascii="Simplified Arabic" w:hAnsi="Simplified Arabic" w:cs="Simplified Arabic"/>
          <w:b/>
          <w:bCs/>
          <w:sz w:val="28"/>
          <w:szCs w:val="28"/>
          <w:rtl/>
          <w:lang w:bidi="ar-LB"/>
        </w:rPr>
      </w:pPr>
      <w:r w:rsidRPr="00C464C1">
        <w:rPr>
          <w:rFonts w:ascii="Simplified Arabic" w:hAnsi="Simplified Arabic" w:cs="Simplified Arabic" w:hint="cs"/>
          <w:b/>
          <w:bCs/>
          <w:sz w:val="28"/>
          <w:szCs w:val="28"/>
          <w:rtl/>
          <w:lang w:bidi="ar-LB"/>
        </w:rPr>
        <w:t>النسبية المشروطة</w:t>
      </w:r>
    </w:p>
    <w:p w:rsidR="007C206A" w:rsidRPr="00C464C1" w:rsidRDefault="007C206A" w:rsidP="007C206A">
      <w:pPr>
        <w:bidi/>
        <w:ind w:left="26"/>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جريدة السفير تاريخ 30 كانون الأول 2016</w:t>
      </w:r>
    </w:p>
    <w:p w:rsidR="00D571EA" w:rsidRDefault="00D571EA" w:rsidP="00D571EA">
      <w:pPr>
        <w:bidi/>
        <w:ind w:left="26"/>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عصانم نعمة إسماعيل</w:t>
      </w:r>
    </w:p>
    <w:p w:rsidR="00C464C1" w:rsidRDefault="00C464C1" w:rsidP="00C464C1">
      <w:pPr>
        <w:bidi/>
        <w:ind w:left="26"/>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استاذ في الجامعة اللبنانية</w:t>
      </w:r>
    </w:p>
    <w:p w:rsidR="00303031" w:rsidRPr="00D87669" w:rsidRDefault="00303031" w:rsidP="00763C5E">
      <w:pPr>
        <w:bidi/>
        <w:ind w:left="26"/>
        <w:jc w:val="lowKashida"/>
        <w:rPr>
          <w:rFonts w:ascii="Simplified Arabic" w:hAnsi="Simplified Arabic" w:cs="Simplified Arabic"/>
          <w:sz w:val="28"/>
          <w:szCs w:val="28"/>
          <w:rtl/>
        </w:rPr>
      </w:pPr>
      <w:r w:rsidRPr="00D87669">
        <w:rPr>
          <w:rFonts w:ascii="Simplified Arabic" w:hAnsi="Simplified Arabic" w:cs="Simplified Arabic"/>
          <w:sz w:val="28"/>
          <w:szCs w:val="28"/>
          <w:rtl/>
          <w:lang w:bidi="ar-LB"/>
        </w:rPr>
        <w:t xml:space="preserve">في معرض البحث عن النظام الانتخابي الأمثل في لبنان، لا بدّ للباحثين من </w:t>
      </w:r>
      <w:r w:rsidR="00763C5E">
        <w:rPr>
          <w:rFonts w:ascii="Simplified Arabic" w:hAnsi="Simplified Arabic" w:cs="Simplified Arabic" w:hint="cs"/>
          <w:sz w:val="28"/>
          <w:szCs w:val="28"/>
          <w:rtl/>
          <w:lang w:bidi="ar-LB"/>
        </w:rPr>
        <w:t>ا</w:t>
      </w:r>
      <w:r w:rsidRPr="00D87669">
        <w:rPr>
          <w:rFonts w:ascii="Simplified Arabic" w:hAnsi="Simplified Arabic" w:cs="Simplified Arabic"/>
          <w:sz w:val="28"/>
          <w:szCs w:val="28"/>
          <w:rtl/>
          <w:lang w:bidi="ar-LB"/>
        </w:rPr>
        <w:t xml:space="preserve">لإجابة </w:t>
      </w:r>
      <w:r w:rsidR="0092186B">
        <w:rPr>
          <w:rFonts w:ascii="Simplified Arabic" w:hAnsi="Simplified Arabic" w:cs="Simplified Arabic" w:hint="cs"/>
          <w:sz w:val="28"/>
          <w:szCs w:val="28"/>
          <w:rtl/>
          <w:lang w:bidi="ar-LB"/>
        </w:rPr>
        <w:t>ب</w:t>
      </w:r>
      <w:r w:rsidRPr="00D87669">
        <w:rPr>
          <w:rFonts w:ascii="Simplified Arabic" w:hAnsi="Simplified Arabic" w:cs="Simplified Arabic"/>
          <w:sz w:val="28"/>
          <w:szCs w:val="28"/>
          <w:rtl/>
          <w:lang w:bidi="ar-LB"/>
        </w:rPr>
        <w:t>داي</w:t>
      </w:r>
      <w:r w:rsidR="000A3F86" w:rsidRPr="00D87669">
        <w:rPr>
          <w:rFonts w:ascii="Simplified Arabic" w:hAnsi="Simplified Arabic" w:cs="Simplified Arabic"/>
          <w:sz w:val="28"/>
          <w:szCs w:val="28"/>
          <w:rtl/>
        </w:rPr>
        <w:t xml:space="preserve">ة على التساؤل الآتي: ماذا نريد من </w:t>
      </w:r>
      <w:r w:rsidRPr="00D87669">
        <w:rPr>
          <w:rFonts w:ascii="Simplified Arabic" w:hAnsi="Simplified Arabic" w:cs="Simplified Arabic"/>
          <w:sz w:val="28"/>
          <w:szCs w:val="28"/>
          <w:rtl/>
        </w:rPr>
        <w:t>النظام</w:t>
      </w:r>
      <w:r w:rsidR="000A3F86" w:rsidRPr="00D87669">
        <w:rPr>
          <w:rFonts w:ascii="Simplified Arabic" w:hAnsi="Simplified Arabic" w:cs="Simplified Arabic"/>
          <w:sz w:val="28"/>
          <w:szCs w:val="28"/>
          <w:rtl/>
        </w:rPr>
        <w:t xml:space="preserve"> الانتخاب</w:t>
      </w:r>
      <w:r w:rsidRPr="00D87669">
        <w:rPr>
          <w:rFonts w:ascii="Simplified Arabic" w:hAnsi="Simplified Arabic" w:cs="Simplified Arabic"/>
          <w:sz w:val="28"/>
          <w:szCs w:val="28"/>
          <w:rtl/>
        </w:rPr>
        <w:t>ي</w:t>
      </w:r>
      <w:r w:rsidR="000A3F86" w:rsidRPr="00D87669">
        <w:rPr>
          <w:rFonts w:ascii="Simplified Arabic" w:hAnsi="Simplified Arabic" w:cs="Simplified Arabic"/>
          <w:sz w:val="28"/>
          <w:szCs w:val="28"/>
          <w:rtl/>
        </w:rPr>
        <w:t xml:space="preserve">، </w:t>
      </w:r>
      <w:r w:rsidRPr="00D87669">
        <w:rPr>
          <w:rFonts w:ascii="Simplified Arabic" w:hAnsi="Simplified Arabic" w:cs="Simplified Arabic"/>
          <w:sz w:val="28"/>
          <w:szCs w:val="28"/>
          <w:rtl/>
        </w:rPr>
        <w:t>إذ</w:t>
      </w:r>
      <w:r w:rsidR="00763C5E">
        <w:rPr>
          <w:rFonts w:ascii="Simplified Arabic" w:hAnsi="Simplified Arabic" w:cs="Simplified Arabic" w:hint="cs"/>
          <w:sz w:val="28"/>
          <w:szCs w:val="28"/>
          <w:rtl/>
        </w:rPr>
        <w:t>ا</w:t>
      </w:r>
      <w:r w:rsidRPr="00D87669">
        <w:rPr>
          <w:rFonts w:ascii="Simplified Arabic" w:hAnsi="Simplified Arabic" w:cs="Simplified Arabic"/>
          <w:sz w:val="28"/>
          <w:szCs w:val="28"/>
          <w:rtl/>
        </w:rPr>
        <w:t xml:space="preserve"> عدنا لوثيقة الوفاق الوطني، نجد أنها حددت هذ</w:t>
      </w:r>
      <w:r w:rsidR="00763C5E">
        <w:rPr>
          <w:rFonts w:ascii="Simplified Arabic" w:hAnsi="Simplified Arabic" w:cs="Simplified Arabic"/>
          <w:sz w:val="28"/>
          <w:szCs w:val="28"/>
          <w:rtl/>
        </w:rPr>
        <w:t>ا المراد</w:t>
      </w:r>
      <w:r w:rsidR="00763C5E">
        <w:rPr>
          <w:rFonts w:ascii="Simplified Arabic" w:hAnsi="Simplified Arabic" w:cs="Simplified Arabic" w:hint="cs"/>
          <w:sz w:val="28"/>
          <w:szCs w:val="28"/>
          <w:rtl/>
        </w:rPr>
        <w:t xml:space="preserve"> ب</w:t>
      </w:r>
      <w:r w:rsidRPr="00D87669">
        <w:rPr>
          <w:rFonts w:ascii="Simplified Arabic" w:hAnsi="Simplified Arabic" w:cs="Simplified Arabic"/>
          <w:sz w:val="28"/>
          <w:szCs w:val="28"/>
          <w:rtl/>
        </w:rPr>
        <w:t>أن يضمن النظام الانتخابي العيش المشترك بين اللبنانيين ويؤمن صحة التمثيل السياسي لشتى فئات الشعب وفعالية ذلك التمثيل على أن تس</w:t>
      </w:r>
      <w:r w:rsidR="0092186B">
        <w:rPr>
          <w:rFonts w:ascii="Simplified Arabic" w:hAnsi="Simplified Arabic" w:cs="Simplified Arabic" w:hint="cs"/>
          <w:sz w:val="28"/>
          <w:szCs w:val="28"/>
          <w:rtl/>
        </w:rPr>
        <w:t>ت</w:t>
      </w:r>
      <w:r w:rsidRPr="00D87669">
        <w:rPr>
          <w:rFonts w:ascii="Simplified Arabic" w:hAnsi="Simplified Arabic" w:cs="Simplified Arabic"/>
          <w:sz w:val="28"/>
          <w:szCs w:val="28"/>
          <w:rtl/>
        </w:rPr>
        <w:t>مر هذه الضمانة للأجيال اللاحقة.</w:t>
      </w:r>
    </w:p>
    <w:p w:rsidR="000A3F86" w:rsidRDefault="00303031" w:rsidP="0092186B">
      <w:pPr>
        <w:bidi/>
        <w:ind w:left="26"/>
        <w:jc w:val="lowKashida"/>
        <w:rPr>
          <w:rFonts w:ascii="Simplified Arabic" w:hAnsi="Simplified Arabic" w:cs="Simplified Arabic"/>
          <w:sz w:val="28"/>
          <w:szCs w:val="28"/>
          <w:rtl/>
        </w:rPr>
      </w:pPr>
      <w:r w:rsidRPr="00D87669">
        <w:rPr>
          <w:rFonts w:ascii="Simplified Arabic" w:hAnsi="Simplified Arabic" w:cs="Simplified Arabic"/>
          <w:sz w:val="28"/>
          <w:szCs w:val="28"/>
          <w:rtl/>
        </w:rPr>
        <w:t xml:space="preserve">من هنا نقطة الاطلاق، </w:t>
      </w:r>
      <w:r w:rsidR="000A3F86" w:rsidRPr="00BB5DF7">
        <w:rPr>
          <w:rFonts w:cs="Simplified Arabic" w:hint="cs"/>
          <w:sz w:val="28"/>
          <w:szCs w:val="28"/>
          <w:rtl/>
        </w:rPr>
        <w:t xml:space="preserve">فمعرفة الغاية هي المتحكم الأساسي  في عملية صوغ النظام الانتخابي،  حيث توضع </w:t>
      </w:r>
      <w:r w:rsidR="000A3F86" w:rsidRPr="00BB5DF7">
        <w:rPr>
          <w:rFonts w:cs="Simplified Arabic"/>
          <w:sz w:val="28"/>
          <w:szCs w:val="28"/>
          <w:rtl/>
        </w:rPr>
        <w:t xml:space="preserve">المعايير </w:t>
      </w:r>
      <w:r w:rsidR="000A3F86" w:rsidRPr="00BB5DF7">
        <w:rPr>
          <w:rFonts w:cs="Simplified Arabic" w:hint="cs"/>
          <w:sz w:val="28"/>
          <w:szCs w:val="28"/>
          <w:rtl/>
        </w:rPr>
        <w:t xml:space="preserve">التي تستجيب لتحقيق هذا الهدف المطلوب إنجازه، </w:t>
      </w:r>
      <w:r w:rsidR="00EC4DA9" w:rsidRPr="00D87669">
        <w:rPr>
          <w:rFonts w:ascii="Simplified Arabic" w:hAnsi="Simplified Arabic" w:cs="Simplified Arabic"/>
          <w:sz w:val="28"/>
          <w:szCs w:val="28"/>
          <w:rtl/>
        </w:rPr>
        <w:t>لكن للأسف نرى أن معظم ال</w:t>
      </w:r>
      <w:r w:rsidR="00EC4DA9">
        <w:rPr>
          <w:rFonts w:ascii="Simplified Arabic" w:hAnsi="Simplified Arabic" w:cs="Simplified Arabic" w:hint="cs"/>
          <w:sz w:val="28"/>
          <w:szCs w:val="28"/>
          <w:rtl/>
        </w:rPr>
        <w:t xml:space="preserve">مكلفين بالبحث </w:t>
      </w:r>
      <w:r w:rsidR="0092186B">
        <w:rPr>
          <w:rFonts w:ascii="Simplified Arabic" w:hAnsi="Simplified Arabic" w:cs="Simplified Arabic" w:hint="cs"/>
          <w:sz w:val="28"/>
          <w:szCs w:val="28"/>
          <w:rtl/>
        </w:rPr>
        <w:t xml:space="preserve">عن </w:t>
      </w:r>
      <w:r w:rsidR="00EC4DA9" w:rsidRPr="00D87669">
        <w:rPr>
          <w:rFonts w:ascii="Simplified Arabic" w:hAnsi="Simplified Arabic" w:cs="Simplified Arabic"/>
          <w:sz w:val="28"/>
          <w:szCs w:val="28"/>
          <w:rtl/>
        </w:rPr>
        <w:t xml:space="preserve">النظام الانتخابي الأمثل ، كانت </w:t>
      </w:r>
      <w:r w:rsidR="00EC4DA9">
        <w:rPr>
          <w:rFonts w:ascii="Simplified Arabic" w:hAnsi="Simplified Arabic" w:cs="Simplified Arabic" w:hint="cs"/>
          <w:sz w:val="28"/>
          <w:szCs w:val="28"/>
          <w:rtl/>
        </w:rPr>
        <w:t>غايتهم</w:t>
      </w:r>
      <w:r w:rsidR="00EC4DA9" w:rsidRPr="00D87669">
        <w:rPr>
          <w:rFonts w:ascii="Simplified Arabic" w:hAnsi="Simplified Arabic" w:cs="Simplified Arabic"/>
          <w:sz w:val="28"/>
          <w:szCs w:val="28"/>
          <w:rtl/>
        </w:rPr>
        <w:t xml:space="preserve"> المعلنة هي </w:t>
      </w:r>
      <w:r w:rsidR="0092186B">
        <w:rPr>
          <w:rFonts w:ascii="Simplified Arabic" w:hAnsi="Simplified Arabic" w:cs="Simplified Arabic" w:hint="cs"/>
          <w:sz w:val="28"/>
          <w:szCs w:val="28"/>
          <w:rtl/>
        </w:rPr>
        <w:t xml:space="preserve">إما </w:t>
      </w:r>
      <w:r w:rsidR="00EC4DA9" w:rsidRPr="00D87669">
        <w:rPr>
          <w:rFonts w:ascii="Simplified Arabic" w:hAnsi="Simplified Arabic" w:cs="Simplified Arabic"/>
          <w:sz w:val="28"/>
          <w:szCs w:val="28"/>
          <w:rtl/>
        </w:rPr>
        <w:t>تحسين التمثيل الطائفي أو زيادة حصة الاحزاب أو ضمان وصول</w:t>
      </w:r>
      <w:r w:rsidR="00EC4DA9">
        <w:rPr>
          <w:rFonts w:ascii="Simplified Arabic" w:hAnsi="Simplified Arabic" w:cs="Simplified Arabic"/>
          <w:sz w:val="28"/>
          <w:szCs w:val="28"/>
          <w:rtl/>
        </w:rPr>
        <w:t xml:space="preserve"> مرشحي أحد الأحزاب الى السلطة</w:t>
      </w:r>
      <w:r w:rsidR="00EC4DA9">
        <w:rPr>
          <w:rFonts w:ascii="Simplified Arabic" w:hAnsi="Simplified Arabic" w:cs="Simplified Arabic" w:hint="cs"/>
          <w:sz w:val="28"/>
          <w:szCs w:val="28"/>
          <w:rtl/>
        </w:rPr>
        <w:t xml:space="preserve">، </w:t>
      </w:r>
      <w:r w:rsidR="0092186B">
        <w:rPr>
          <w:rFonts w:ascii="Simplified Arabic" w:hAnsi="Simplified Arabic" w:cs="Simplified Arabic" w:hint="cs"/>
          <w:sz w:val="28"/>
          <w:szCs w:val="28"/>
          <w:rtl/>
        </w:rPr>
        <w:t xml:space="preserve">... </w:t>
      </w:r>
      <w:r w:rsidR="00EC4DA9">
        <w:rPr>
          <w:rFonts w:ascii="Simplified Arabic" w:hAnsi="Simplified Arabic" w:cs="Simplified Arabic" w:hint="cs"/>
          <w:sz w:val="28"/>
          <w:szCs w:val="28"/>
          <w:rtl/>
        </w:rPr>
        <w:t>بحيث أصبحت الهواجس المذكورة هي عنوان الإصلاح</w:t>
      </w:r>
      <w:r w:rsidR="00157FD8">
        <w:rPr>
          <w:rFonts w:ascii="Simplified Arabic" w:hAnsi="Simplified Arabic" w:cs="Simplified Arabic" w:hint="cs"/>
          <w:sz w:val="28"/>
          <w:szCs w:val="28"/>
          <w:rtl/>
          <w:lang w:bidi="ar-LB"/>
        </w:rPr>
        <w:t xml:space="preserve"> المفترض </w:t>
      </w:r>
      <w:r w:rsidR="0092186B">
        <w:rPr>
          <w:rFonts w:ascii="Simplified Arabic" w:hAnsi="Simplified Arabic" w:cs="Simplified Arabic" w:hint="cs"/>
          <w:sz w:val="28"/>
          <w:szCs w:val="28"/>
          <w:rtl/>
          <w:lang w:bidi="ar-LB"/>
        </w:rPr>
        <w:t>والتي على أساسها يتمّ</w:t>
      </w:r>
      <w:r w:rsidR="00EC4DA9">
        <w:rPr>
          <w:rFonts w:ascii="Simplified Arabic" w:hAnsi="Simplified Arabic" w:cs="Simplified Arabic" w:hint="cs"/>
          <w:sz w:val="28"/>
          <w:szCs w:val="28"/>
          <w:rtl/>
        </w:rPr>
        <w:t xml:space="preserve"> رفض النظام الانتخابي أو القبول به </w:t>
      </w:r>
      <w:r w:rsidR="0092186B">
        <w:rPr>
          <w:rFonts w:ascii="Simplified Arabic" w:hAnsi="Simplified Arabic" w:cs="Simplified Arabic" w:hint="cs"/>
          <w:sz w:val="28"/>
          <w:szCs w:val="28"/>
          <w:rtl/>
        </w:rPr>
        <w:t xml:space="preserve">من خلال ما يؤمّنه </w:t>
      </w:r>
      <w:r w:rsidR="00AC4A62">
        <w:rPr>
          <w:rFonts w:ascii="Simplified Arabic" w:hAnsi="Simplified Arabic" w:cs="Simplified Arabic" w:hint="cs"/>
          <w:sz w:val="28"/>
          <w:szCs w:val="28"/>
          <w:rtl/>
        </w:rPr>
        <w:t>هذا النظام للمصالح الخاصة بأطراف العملية السياسية ليس أكثر.</w:t>
      </w:r>
    </w:p>
    <w:p w:rsidR="00157FD8" w:rsidRDefault="00157FD8" w:rsidP="00B4605D">
      <w:pPr>
        <w:bidi/>
        <w:ind w:firstLine="26"/>
        <w:jc w:val="lowKashida"/>
        <w:rPr>
          <w:rFonts w:ascii="Simplified Arabic" w:hAnsi="Simplified Arabic" w:cs="Simplified Arabic"/>
          <w:sz w:val="28"/>
          <w:szCs w:val="28"/>
          <w:rtl/>
        </w:rPr>
      </w:pPr>
      <w:r>
        <w:rPr>
          <w:rFonts w:ascii="Simplified Arabic" w:hAnsi="Simplified Arabic" w:cs="Simplified Arabic" w:hint="cs"/>
          <w:sz w:val="28"/>
          <w:szCs w:val="28"/>
          <w:rtl/>
        </w:rPr>
        <w:t>إن المنطلق المذكور في البحث عن النظام الانتخابي الأمثل لا يؤدي إلى تحقيق الأهداف المرسومة في وثيقة الوفاق الوطني</w:t>
      </w:r>
      <w:r w:rsidR="00B4605D" w:rsidRPr="00B4605D">
        <w:rPr>
          <w:rFonts w:ascii="Simplified Arabic" w:hAnsi="Simplified Arabic" w:cs="Simplified Arabic" w:hint="cs"/>
          <w:sz w:val="28"/>
          <w:szCs w:val="28"/>
          <w:rtl/>
        </w:rPr>
        <w:t xml:space="preserve"> </w:t>
      </w:r>
      <w:r w:rsidR="00B4605D">
        <w:rPr>
          <w:rFonts w:ascii="Simplified Arabic" w:hAnsi="Simplified Arabic" w:cs="Simplified Arabic" w:hint="cs"/>
          <w:sz w:val="28"/>
          <w:szCs w:val="28"/>
          <w:rtl/>
        </w:rPr>
        <w:t xml:space="preserve">والمتمثلة بتأمين </w:t>
      </w:r>
      <w:r w:rsidR="00B4605D" w:rsidRPr="00763C5E">
        <w:rPr>
          <w:rFonts w:ascii="Simplified Arabic" w:hAnsi="Simplified Arabic" w:cs="Simplified Arabic" w:hint="cs"/>
          <w:sz w:val="28"/>
          <w:szCs w:val="28"/>
          <w:rtl/>
        </w:rPr>
        <w:t>فعالية التمثيل</w:t>
      </w:r>
      <w:r w:rsidR="00B4605D">
        <w:rPr>
          <w:rFonts w:ascii="Simplified Arabic" w:hAnsi="Simplified Arabic" w:cs="Simplified Arabic" w:hint="cs"/>
          <w:sz w:val="28"/>
          <w:szCs w:val="28"/>
          <w:rtl/>
        </w:rPr>
        <w:t xml:space="preserve"> لشتى فئات الشعب وأجياله، </w:t>
      </w:r>
      <w:r>
        <w:rPr>
          <w:rFonts w:ascii="Simplified Arabic" w:hAnsi="Simplified Arabic" w:cs="Simplified Arabic" w:hint="cs"/>
          <w:sz w:val="28"/>
          <w:szCs w:val="28"/>
          <w:rtl/>
        </w:rPr>
        <w:t>بل على العكس من ذلك فإن نتائجها ستكون كارثية هذا في حال تمكنّا من تلبية كافة متطلبات الجهات السياسية الخاصة.</w:t>
      </w:r>
    </w:p>
    <w:p w:rsidR="00025753" w:rsidRDefault="00B4605D" w:rsidP="00B4605D">
      <w:pPr>
        <w:bidi/>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ثمّ </w:t>
      </w:r>
      <w:r w:rsidR="00157FD8">
        <w:rPr>
          <w:rFonts w:ascii="Simplified Arabic" w:hAnsi="Simplified Arabic" w:cs="Simplified Arabic" w:hint="cs"/>
          <w:sz w:val="28"/>
          <w:szCs w:val="28"/>
          <w:rtl/>
        </w:rPr>
        <w:t xml:space="preserve">لتحقيق الغاية المرجوة من النظام الانتخابي يجب أن لا نهمل طبيعة النظام السياسي اللبناني، بحيث يجب أن يأتي </w:t>
      </w:r>
      <w:r>
        <w:rPr>
          <w:rFonts w:ascii="Simplified Arabic" w:hAnsi="Simplified Arabic" w:cs="Simplified Arabic" w:hint="cs"/>
          <w:sz w:val="28"/>
          <w:szCs w:val="28"/>
          <w:rtl/>
        </w:rPr>
        <w:t xml:space="preserve">هذا </w:t>
      </w:r>
      <w:r w:rsidR="00157FD8">
        <w:rPr>
          <w:rFonts w:ascii="Simplified Arabic" w:hAnsi="Simplified Arabic" w:cs="Simplified Arabic" w:hint="cs"/>
          <w:sz w:val="28"/>
          <w:szCs w:val="28"/>
          <w:rtl/>
        </w:rPr>
        <w:t>النظام مكم</w:t>
      </w:r>
      <w:r>
        <w:rPr>
          <w:rFonts w:ascii="Simplified Arabic" w:hAnsi="Simplified Arabic" w:cs="Simplified Arabic" w:hint="cs"/>
          <w:sz w:val="28"/>
          <w:szCs w:val="28"/>
          <w:rtl/>
        </w:rPr>
        <w:t>ّ</w:t>
      </w:r>
      <w:r w:rsidR="00157FD8">
        <w:rPr>
          <w:rFonts w:ascii="Simplified Arabic" w:hAnsi="Simplified Arabic" w:cs="Simplified Arabic" w:hint="cs"/>
          <w:sz w:val="28"/>
          <w:szCs w:val="28"/>
          <w:rtl/>
        </w:rPr>
        <w:t xml:space="preserve">لاً ومؤازراً لحلقات هذا النظام، </w:t>
      </w:r>
      <w:r w:rsidR="0092186B">
        <w:rPr>
          <w:rFonts w:ascii="Simplified Arabic" w:hAnsi="Simplified Arabic" w:cs="Simplified Arabic" w:hint="cs"/>
          <w:sz w:val="28"/>
          <w:szCs w:val="28"/>
          <w:rtl/>
        </w:rPr>
        <w:t xml:space="preserve">ولما كان </w:t>
      </w:r>
      <w:r w:rsidR="00157FD8">
        <w:rPr>
          <w:rFonts w:ascii="Simplified Arabic" w:hAnsi="Simplified Arabic" w:cs="Simplified Arabic" w:hint="cs"/>
          <w:sz w:val="28"/>
          <w:szCs w:val="28"/>
          <w:rtl/>
        </w:rPr>
        <w:t xml:space="preserve">نظامنا الدستوري يرتكز على قوة البرلمان </w:t>
      </w:r>
      <w:r w:rsidR="0092186B">
        <w:rPr>
          <w:rFonts w:ascii="Simplified Arabic" w:hAnsi="Simplified Arabic" w:cs="Simplified Arabic" w:hint="cs"/>
          <w:sz w:val="28"/>
          <w:szCs w:val="28"/>
          <w:rtl/>
        </w:rPr>
        <w:t xml:space="preserve">لناحية أنه </w:t>
      </w:r>
      <w:r w:rsidR="00157FD8">
        <w:rPr>
          <w:rFonts w:ascii="Simplified Arabic" w:hAnsi="Simplified Arabic" w:cs="Simplified Arabic" w:hint="cs"/>
          <w:sz w:val="28"/>
          <w:szCs w:val="28"/>
          <w:rtl/>
        </w:rPr>
        <w:t xml:space="preserve">ينتخب رئيس الجمهورية </w:t>
      </w:r>
      <w:r w:rsidR="0092186B">
        <w:rPr>
          <w:rFonts w:ascii="Simplified Arabic" w:hAnsi="Simplified Arabic" w:cs="Simplified Arabic" w:hint="cs"/>
          <w:sz w:val="28"/>
          <w:szCs w:val="28"/>
          <w:rtl/>
        </w:rPr>
        <w:t>و</w:t>
      </w:r>
      <w:r w:rsidR="00157FD8">
        <w:rPr>
          <w:rFonts w:ascii="Simplified Arabic" w:hAnsi="Simplified Arabic" w:cs="Simplified Arabic" w:hint="cs"/>
          <w:sz w:val="28"/>
          <w:szCs w:val="28"/>
          <w:rtl/>
        </w:rPr>
        <w:t>يشارك في تعيين رئيس وأعضاء الحكومة من خلال الاستشارات</w:t>
      </w:r>
      <w:r>
        <w:rPr>
          <w:rFonts w:ascii="Simplified Arabic" w:hAnsi="Simplified Arabic" w:cs="Simplified Arabic" w:hint="cs"/>
          <w:sz w:val="28"/>
          <w:szCs w:val="28"/>
          <w:rtl/>
        </w:rPr>
        <w:t xml:space="preserve"> السابقة والثقة اللاحقة للتأليف، </w:t>
      </w:r>
      <w:r w:rsidR="00157FD8">
        <w:rPr>
          <w:rFonts w:ascii="Simplified Arabic" w:hAnsi="Simplified Arabic" w:cs="Simplified Arabic" w:hint="cs"/>
          <w:sz w:val="28"/>
          <w:szCs w:val="28"/>
          <w:rtl/>
        </w:rPr>
        <w:t>لهذا يقتضي بالنظام الانتخابي أن يؤدي إلى إيجاد برلمان متجانس قادر على تسهيل تكو</w:t>
      </w:r>
      <w:r w:rsidR="0092186B">
        <w:rPr>
          <w:rFonts w:ascii="Simplified Arabic" w:hAnsi="Simplified Arabic" w:cs="Simplified Arabic" w:hint="cs"/>
          <w:sz w:val="28"/>
          <w:szCs w:val="28"/>
          <w:rtl/>
        </w:rPr>
        <w:t>ي</w:t>
      </w:r>
      <w:r w:rsidR="00157FD8">
        <w:rPr>
          <w:rFonts w:ascii="Simplified Arabic" w:hAnsi="Simplified Arabic" w:cs="Simplified Arabic" w:hint="cs"/>
          <w:sz w:val="28"/>
          <w:szCs w:val="28"/>
          <w:rtl/>
        </w:rPr>
        <w:t xml:space="preserve">ن السلطات الدستورية والقيام بمهامه الدستورية الأخرى. فهل سيؤدي نظام الاقتراع النسبي </w:t>
      </w:r>
      <w:r w:rsidR="0092186B">
        <w:rPr>
          <w:rFonts w:ascii="Simplified Arabic" w:hAnsi="Simplified Arabic" w:cs="Simplified Arabic" w:hint="cs"/>
          <w:sz w:val="28"/>
          <w:szCs w:val="28"/>
          <w:rtl/>
        </w:rPr>
        <w:t>وفق الدوائر المقترحة ل</w:t>
      </w:r>
      <w:r w:rsidR="00157FD8">
        <w:rPr>
          <w:rFonts w:ascii="Simplified Arabic" w:hAnsi="Simplified Arabic" w:cs="Simplified Arabic" w:hint="cs"/>
          <w:sz w:val="28"/>
          <w:szCs w:val="28"/>
          <w:rtl/>
        </w:rPr>
        <w:t>هذا الدور، لن أحكم مسبقاً على صحة طرح النسبية</w:t>
      </w:r>
      <w:r w:rsidR="00763C5E">
        <w:rPr>
          <w:rFonts w:ascii="Simplified Arabic" w:hAnsi="Simplified Arabic" w:cs="Simplified Arabic" w:hint="cs"/>
          <w:sz w:val="28"/>
          <w:szCs w:val="28"/>
          <w:rtl/>
        </w:rPr>
        <w:t xml:space="preserve"> وفق الدوائر المتعددة،</w:t>
      </w:r>
      <w:r w:rsidR="00157FD8">
        <w:rPr>
          <w:rFonts w:ascii="Simplified Arabic" w:hAnsi="Simplified Arabic" w:cs="Simplified Arabic" w:hint="cs"/>
          <w:sz w:val="28"/>
          <w:szCs w:val="28"/>
          <w:rtl/>
        </w:rPr>
        <w:t xml:space="preserve"> لأن التجربة هي الوحيدة الكفيلة ببيان صوابية هذا النظام، ولكن بالتصورات المطروحة يتبين أن القوى السياسية العديدة الموجودة حالياً ستكون ممثلة في المجلس </w:t>
      </w:r>
      <w:r w:rsidR="00157FD8">
        <w:rPr>
          <w:rFonts w:ascii="Simplified Arabic" w:hAnsi="Simplified Arabic" w:cs="Simplified Arabic" w:hint="cs"/>
          <w:sz w:val="28"/>
          <w:szCs w:val="28"/>
          <w:rtl/>
        </w:rPr>
        <w:lastRenderedPageBreak/>
        <w:t>الجديد وسيضاف إليها قوى جديدة، أي فعلياً سيؤدي إلى زيادة عدد الكتل النيابية م</w:t>
      </w:r>
      <w:r w:rsidR="00C464C1">
        <w:rPr>
          <w:rFonts w:ascii="Simplified Arabic" w:hAnsi="Simplified Arabic" w:cs="Simplified Arabic" w:hint="cs"/>
          <w:sz w:val="28"/>
          <w:szCs w:val="28"/>
          <w:rtl/>
        </w:rPr>
        <w:t>ع ما يعنيه زيادة متطلبات التشارك</w:t>
      </w:r>
      <w:r w:rsidR="00157FD8">
        <w:rPr>
          <w:rFonts w:ascii="Simplified Arabic" w:hAnsi="Simplified Arabic" w:cs="Simplified Arabic" w:hint="cs"/>
          <w:sz w:val="28"/>
          <w:szCs w:val="28"/>
          <w:rtl/>
        </w:rPr>
        <w:t xml:space="preserve"> وتوزيع الحصص، هي ثغرة يقتضي التنبه لها، </w:t>
      </w:r>
      <w:r w:rsidR="0092186B">
        <w:rPr>
          <w:rFonts w:ascii="Simplified Arabic" w:hAnsi="Simplified Arabic" w:cs="Simplified Arabic" w:hint="cs"/>
          <w:sz w:val="28"/>
          <w:szCs w:val="28"/>
          <w:rtl/>
        </w:rPr>
        <w:t>لأنه إذا كانت الغاية المطلوبة أن يضمّ مجلس النواب جميع الفعاليات السياسية والاجتماعية، فإنه سيفقد القدرة على تحقيق دوره كمحور السلطات في لبنان، ولهذا في حال تقرر اعتماد النظام النسبي</w:t>
      </w:r>
      <w:r w:rsidR="00025753">
        <w:rPr>
          <w:rFonts w:ascii="Simplified Arabic" w:hAnsi="Simplified Arabic" w:cs="Simplified Arabic" w:hint="cs"/>
          <w:sz w:val="28"/>
          <w:szCs w:val="28"/>
          <w:rtl/>
        </w:rPr>
        <w:t xml:space="preserve"> وفق </w:t>
      </w:r>
      <w:r w:rsidR="00763C5E">
        <w:rPr>
          <w:rFonts w:ascii="Simplified Arabic" w:hAnsi="Simplified Arabic" w:cs="Simplified Arabic" w:hint="cs"/>
          <w:sz w:val="28"/>
          <w:szCs w:val="28"/>
          <w:rtl/>
        </w:rPr>
        <w:t>الدوائر المقترحة</w:t>
      </w:r>
      <w:r w:rsidR="0092186B">
        <w:rPr>
          <w:rFonts w:ascii="Simplified Arabic" w:hAnsi="Simplified Arabic" w:cs="Simplified Arabic" w:hint="cs"/>
          <w:sz w:val="28"/>
          <w:szCs w:val="28"/>
          <w:rtl/>
        </w:rPr>
        <w:t xml:space="preserve">، يجب أن يرافقه اعتماد إصلاحات أخرى أهمها: </w:t>
      </w:r>
    </w:p>
    <w:p w:rsidR="00C464C1" w:rsidRDefault="007C206A" w:rsidP="007C206A">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منح رئيس الجمهورية ص</w:t>
      </w:r>
      <w:r w:rsidR="00C464C1">
        <w:rPr>
          <w:rFonts w:ascii="Simplified Arabic" w:hAnsi="Simplified Arabic" w:cs="Simplified Arabic" w:hint="cs"/>
          <w:sz w:val="28"/>
          <w:szCs w:val="28"/>
          <w:rtl/>
        </w:rPr>
        <w:t>لاحية حلّ مجلس النواب بموجب مرسوم يوقّع عليه منفرداً شرط أن يكون مرسوم الحل معللاً</w:t>
      </w:r>
      <w:r>
        <w:rPr>
          <w:rFonts w:ascii="Simplified Arabic" w:hAnsi="Simplified Arabic" w:cs="Simplified Arabic" w:hint="cs"/>
          <w:sz w:val="28"/>
          <w:szCs w:val="28"/>
          <w:rtl/>
        </w:rPr>
        <w:t xml:space="preserve"> ومبيناً على اسباب الحل المقررة في الدستور</w:t>
      </w:r>
      <w:r w:rsidR="00C464C1">
        <w:rPr>
          <w:rFonts w:ascii="Simplified Arabic" w:hAnsi="Simplified Arabic" w:cs="Simplified Arabic" w:hint="cs"/>
          <w:sz w:val="28"/>
          <w:szCs w:val="28"/>
          <w:rtl/>
        </w:rPr>
        <w:t xml:space="preserve">. </w:t>
      </w:r>
    </w:p>
    <w:p w:rsidR="00157FD8" w:rsidRDefault="00C464C1" w:rsidP="00C464C1">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انتخاب رئيس الجمهورية من الشعب مباشرة ليكون له قدرة تحقيق التوازن بين السلطات بحيث </w:t>
      </w:r>
      <w:r w:rsidR="00025753">
        <w:rPr>
          <w:rFonts w:ascii="Simplified Arabic" w:hAnsi="Simplified Arabic" w:cs="Simplified Arabic" w:hint="cs"/>
          <w:sz w:val="28"/>
          <w:szCs w:val="28"/>
          <w:rtl/>
        </w:rPr>
        <w:t>يمنع</w:t>
      </w:r>
      <w:r w:rsidR="0092186B" w:rsidRPr="00025753">
        <w:rPr>
          <w:rFonts w:ascii="Simplified Arabic" w:hAnsi="Simplified Arabic" w:cs="Simplified Arabic" w:hint="cs"/>
          <w:sz w:val="28"/>
          <w:szCs w:val="28"/>
          <w:rtl/>
        </w:rPr>
        <w:t xml:space="preserve"> استخدام النظام النسبي</w:t>
      </w:r>
      <w:bookmarkStart w:id="0" w:name="_GoBack"/>
      <w:bookmarkEnd w:id="0"/>
      <w:r w:rsidR="0092186B" w:rsidRPr="00025753">
        <w:rPr>
          <w:rFonts w:ascii="Simplified Arabic" w:hAnsi="Simplified Arabic" w:cs="Simplified Arabic" w:hint="cs"/>
          <w:sz w:val="28"/>
          <w:szCs w:val="28"/>
          <w:rtl/>
        </w:rPr>
        <w:t xml:space="preserve"> وسيلة</w:t>
      </w:r>
      <w:r>
        <w:rPr>
          <w:rFonts w:ascii="Simplified Arabic" w:hAnsi="Simplified Arabic" w:cs="Simplified Arabic" w:hint="cs"/>
          <w:sz w:val="28"/>
          <w:szCs w:val="28"/>
          <w:rtl/>
        </w:rPr>
        <w:t>ً</w:t>
      </w:r>
      <w:r w:rsidR="0092186B" w:rsidRPr="00025753">
        <w:rPr>
          <w:rFonts w:ascii="Simplified Arabic" w:hAnsi="Simplified Arabic" w:cs="Simplified Arabic" w:hint="cs"/>
          <w:sz w:val="28"/>
          <w:szCs w:val="28"/>
          <w:rtl/>
        </w:rPr>
        <w:t xml:space="preserve"> لإحلال الفوضى</w:t>
      </w:r>
      <w:r w:rsidR="00D571EA">
        <w:rPr>
          <w:rFonts w:ascii="Simplified Arabic" w:hAnsi="Simplified Arabic" w:cs="Simplified Arabic" w:hint="cs"/>
          <w:sz w:val="28"/>
          <w:szCs w:val="28"/>
          <w:rtl/>
        </w:rPr>
        <w:t>.</w:t>
      </w:r>
    </w:p>
    <w:p w:rsidR="00D571EA" w:rsidRDefault="00D571EA" w:rsidP="00D571EA">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وضع القواعد اللازمة لضمان قدرة البرلمان على العمل بدون تعطيل وذلك تماشياً مع </w:t>
      </w:r>
      <w:r w:rsidRPr="00025753">
        <w:rPr>
          <w:rFonts w:ascii="Simplified Arabic" w:hAnsi="Simplified Arabic" w:cs="Simplified Arabic" w:hint="cs"/>
          <w:sz w:val="28"/>
          <w:szCs w:val="28"/>
          <w:rtl/>
        </w:rPr>
        <w:t xml:space="preserve">اجتهاد المجلس الدستوري الذي </w:t>
      </w:r>
      <w:r>
        <w:rPr>
          <w:rFonts w:ascii="Simplified Arabic" w:hAnsi="Simplified Arabic" w:cs="Simplified Arabic" w:hint="cs"/>
          <w:sz w:val="26"/>
          <w:szCs w:val="26"/>
          <w:rtl/>
        </w:rPr>
        <w:t>حظّر أن يقدّر  ال</w:t>
      </w:r>
      <w:r w:rsidRPr="00025753">
        <w:rPr>
          <w:rFonts w:ascii="Simplified Arabic" w:hAnsi="Simplified Arabic" w:cs="Simplified Arabic"/>
          <w:sz w:val="26"/>
          <w:szCs w:val="26"/>
          <w:rtl/>
        </w:rPr>
        <w:t xml:space="preserve">نائب او اكثر </w:t>
      </w:r>
      <w:r>
        <w:rPr>
          <w:rFonts w:ascii="Simplified Arabic" w:hAnsi="Simplified Arabic" w:cs="Simplified Arabic" w:hint="cs"/>
          <w:sz w:val="26"/>
          <w:szCs w:val="26"/>
          <w:rtl/>
        </w:rPr>
        <w:t>أ</w:t>
      </w:r>
      <w:r w:rsidRPr="00025753">
        <w:rPr>
          <w:rFonts w:ascii="Simplified Arabic" w:hAnsi="Simplified Arabic" w:cs="Simplified Arabic"/>
          <w:sz w:val="26"/>
          <w:szCs w:val="26"/>
          <w:rtl/>
        </w:rPr>
        <w:t xml:space="preserve">ن يشل </w:t>
      </w:r>
      <w:r>
        <w:rPr>
          <w:rFonts w:ascii="Simplified Arabic" w:hAnsi="Simplified Arabic" w:cs="Simplified Arabic" w:hint="cs"/>
          <w:sz w:val="26"/>
          <w:szCs w:val="26"/>
          <w:rtl/>
        </w:rPr>
        <w:t xml:space="preserve">قدرة </w:t>
      </w:r>
      <w:r w:rsidRPr="00025753">
        <w:rPr>
          <w:rFonts w:ascii="Simplified Arabic" w:hAnsi="Simplified Arabic" w:cs="Simplified Arabic"/>
          <w:sz w:val="26"/>
          <w:szCs w:val="26"/>
          <w:rtl/>
        </w:rPr>
        <w:t xml:space="preserve">مجلس النواب </w:t>
      </w:r>
      <w:r w:rsidRPr="00D571EA">
        <w:rPr>
          <w:rFonts w:ascii="Simplified Arabic" w:hAnsi="Simplified Arabic" w:cs="Simplified Arabic"/>
          <w:sz w:val="28"/>
          <w:szCs w:val="28"/>
          <w:rtl/>
        </w:rPr>
        <w:t>(القرار رقم 4  تاريخ 29 أيلول 2001).</w:t>
      </w:r>
    </w:p>
    <w:p w:rsidR="00025753" w:rsidRDefault="00025753" w:rsidP="00025753">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اعتماد اللوائح المقفلة والانضباط في الانتساب لهذه اللوائح بحيث تمنع التحالفات الانتخابية الظرفية.</w:t>
      </w:r>
    </w:p>
    <w:p w:rsidR="00025753" w:rsidRDefault="00025753" w:rsidP="00025753">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حظر الخطاب الطائفي أو إشاعة الكراهية بين اللبنانيين بحيث تكون هذه الخطابات سبباً لإبطال النيابة بخلال مرحلة البت بالطعون الانتخابية.</w:t>
      </w:r>
    </w:p>
    <w:p w:rsidR="00D571EA" w:rsidRPr="00D571EA" w:rsidRDefault="00D571EA" w:rsidP="00C464C1">
      <w:pPr>
        <w:bidi/>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والأهم من كلّ ذلك وقبل إقرار النظام الاقتراعي المفترض، من المفضّل إجراء تجارب عملية والمقارنة مع دولٍ متشابهة من حيث تركيبتها الاجتماعية وتعدديتها الحزبية</w:t>
      </w:r>
      <w:r w:rsidR="00C464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مع الواقع اللبناني لبيان أي نظامٍ انتخابي كان ملائماً لواقعها.</w:t>
      </w:r>
    </w:p>
    <w:p w:rsidR="00850A5E" w:rsidRDefault="00850A5E" w:rsidP="00850A5E">
      <w:pPr>
        <w:bidi/>
        <w:jc w:val="lowKashida"/>
        <w:rPr>
          <w:rFonts w:cs="Simplified Arabic"/>
          <w:sz w:val="28"/>
          <w:szCs w:val="28"/>
          <w:rtl/>
        </w:rPr>
      </w:pPr>
    </w:p>
    <w:p w:rsidR="00427AD4" w:rsidRDefault="00427AD4" w:rsidP="00427AD4"/>
    <w:p w:rsidR="00427AD4" w:rsidRPr="00427AD4" w:rsidRDefault="00427AD4" w:rsidP="00E708C7">
      <w:pPr>
        <w:bidi/>
        <w:jc w:val="both"/>
        <w:rPr>
          <w:rFonts w:ascii="Simplified Arabic" w:hAnsi="Simplified Arabic" w:cs="Simplified Arabic"/>
          <w:sz w:val="28"/>
          <w:szCs w:val="28"/>
          <w:rtl/>
          <w:lang w:bidi="ar-LB"/>
        </w:rPr>
      </w:pPr>
      <w:r w:rsidRPr="00427AD4">
        <w:rPr>
          <w:rFonts w:ascii="Simplified Arabic" w:hAnsi="Simplified Arabic" w:cs="Simplified Arabic"/>
          <w:sz w:val="28"/>
          <w:szCs w:val="28"/>
          <w:rtl/>
          <w:lang w:bidi="ar-LB"/>
        </w:rPr>
        <w:t xml:space="preserve">توضيحاً لمقالتي النسبية المشروطة، </w:t>
      </w:r>
      <w:r w:rsidR="00E708C7">
        <w:rPr>
          <w:rFonts w:ascii="Simplified Arabic" w:hAnsi="Simplified Arabic" w:cs="Simplified Arabic" w:hint="cs"/>
          <w:sz w:val="28"/>
          <w:szCs w:val="28"/>
          <w:rtl/>
          <w:lang w:bidi="ar-LB"/>
        </w:rPr>
        <w:t>أفيد بأن</w:t>
      </w:r>
      <w:r w:rsidRPr="00427AD4">
        <w:rPr>
          <w:rFonts w:ascii="Simplified Arabic" w:hAnsi="Simplified Arabic" w:cs="Simplified Arabic"/>
          <w:sz w:val="28"/>
          <w:szCs w:val="28"/>
          <w:rtl/>
          <w:lang w:bidi="ar-LB"/>
        </w:rPr>
        <w:t xml:space="preserve">ي انطلقت مما انتهى إليه فقهاء دستوريون أن النسبية قد تؤدي إلى الفوضى، وللأسف إن المعترضين عليها يقولون أن جميع الباحثين اعتبروا أن النسبية هي الأمثل، فأسألهم أين بحثوا؟ لقد بحثوا على الورق، وأجيب أن في العلوم السياسية التجربة والواقعية  تسبقان الورق، وأنا لم أقل في مقالتي أن النسبية حسنة أو سيئة وإنما قلت إن التجربة هي التي تحكم </w:t>
      </w:r>
      <w:r w:rsidRPr="00427AD4">
        <w:rPr>
          <w:rFonts w:ascii="Simplified Arabic" w:hAnsi="Simplified Arabic" w:cs="Simplified Arabic"/>
          <w:sz w:val="28"/>
          <w:szCs w:val="28"/>
          <w:rtl/>
          <w:lang w:bidi="ar-LB"/>
        </w:rPr>
        <w:lastRenderedPageBreak/>
        <w:t>حول صحة هذا النظام وتوافقه مع الواقع اللبناني. هي الموضوعية لا الخيال الذي لا مكان له في العلوم السياسية.</w:t>
      </w:r>
    </w:p>
    <w:p w:rsidR="00427AD4" w:rsidRPr="00427AD4" w:rsidRDefault="00427AD4" w:rsidP="00427AD4">
      <w:pPr>
        <w:bidi/>
        <w:jc w:val="both"/>
        <w:rPr>
          <w:rFonts w:ascii="Simplified Arabic" w:hAnsi="Simplified Arabic" w:cs="Simplified Arabic"/>
          <w:sz w:val="28"/>
          <w:szCs w:val="28"/>
          <w:rtl/>
          <w:lang w:bidi="ar-LB"/>
        </w:rPr>
      </w:pPr>
    </w:p>
    <w:p w:rsidR="00427AD4" w:rsidRPr="00427AD4" w:rsidRDefault="00427AD4" w:rsidP="00427AD4">
      <w:pPr>
        <w:bidi/>
        <w:jc w:val="both"/>
        <w:rPr>
          <w:rFonts w:ascii="Simplified Arabic" w:hAnsi="Simplified Arabic" w:cs="Simplified Arabic"/>
          <w:sz w:val="28"/>
          <w:szCs w:val="28"/>
          <w:rtl/>
          <w:lang w:bidi="ar-LB"/>
        </w:rPr>
      </w:pPr>
      <w:r w:rsidRPr="00427AD4">
        <w:rPr>
          <w:rFonts w:ascii="Simplified Arabic" w:hAnsi="Simplified Arabic" w:cs="Simplified Arabic"/>
          <w:sz w:val="28"/>
          <w:szCs w:val="28"/>
          <w:rtl/>
          <w:lang w:bidi="ar-LB"/>
        </w:rPr>
        <w:t>ولمن خانته الذاكرة أذكر أنه في العام 2008 كان قانون الستين هو  بالإجماع هو القانون الأمثل، وبعد صدور نتائج الانتخابات انقلب الجميع على هذا الخيار بل اطلقوا مقولة غير مألوفة على قانون الستين هي وصفه بالقانون الميت.</w:t>
      </w:r>
    </w:p>
    <w:p w:rsidR="00427AD4" w:rsidRPr="00427AD4" w:rsidRDefault="00427AD4" w:rsidP="00427AD4">
      <w:pPr>
        <w:bidi/>
        <w:jc w:val="both"/>
        <w:rPr>
          <w:rFonts w:ascii="Simplified Arabic" w:hAnsi="Simplified Arabic" w:cs="Simplified Arabic"/>
          <w:sz w:val="28"/>
          <w:szCs w:val="28"/>
          <w:rtl/>
        </w:rPr>
      </w:pP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ثمّ إني لم اعترض على النسبية وإنما اعترضت على النسبية وفق الدوائر المتعددة، وسبب الاعتراض ليس نظرياً وإنما له أسس واقعية أرجعتها إلى الانتخابات البلدية، التي أظهرت أن العائلات ووجهائها تميل إلى الزعامة وتولي المراكز ولما سنحت لهم الفرصة انقلبت على الخيارات الحزبية، وذات الأمر سيحصل عند تبني النظام النسبي وفق الدوائر المتعددة حيث سيتجمع هؤلاء الوجهاء ليشكلوا لائحة تنافس وتحصد الأصوات والمقاعد.</w:t>
      </w: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 xml:space="preserve">ولقد ارتسم من هذا المشهد مجلس نيابي يضم الأحزاب الموجود والأحزاب الأخرى وفعاليات عائلية وشخصيات مجتمع مدني وغيره،  هذا الوصف هو للواقع ولست أنا من اصطنعه. </w:t>
      </w:r>
    </w:p>
    <w:p w:rsidR="00427AD4" w:rsidRPr="00427AD4" w:rsidRDefault="00427AD4" w:rsidP="00427AD4">
      <w:pPr>
        <w:bidi/>
        <w:jc w:val="both"/>
        <w:rPr>
          <w:rFonts w:ascii="Simplified Arabic" w:hAnsi="Simplified Arabic" w:cs="Simplified Arabic"/>
          <w:sz w:val="28"/>
          <w:szCs w:val="28"/>
          <w:rtl/>
        </w:rPr>
      </w:pP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إن غاية مقالتي هي الدفاع عن مجلس النواب بلاخف ما جرى فهمه، فهذا المجلس الذي هو محور السلطة في لبنان إذ هو من ينتخب رئيس الجمهورية وهو من يساهم في تعيين الحكومة من خلال الاستشارات النيابية بالإضافة إلى وظائفه الدستورية.</w:t>
      </w:r>
    </w:p>
    <w:p w:rsidR="00427AD4" w:rsidRPr="00427AD4" w:rsidRDefault="00427AD4" w:rsidP="00427AD4">
      <w:pPr>
        <w:bidi/>
        <w:jc w:val="both"/>
        <w:rPr>
          <w:rFonts w:ascii="Simplified Arabic" w:hAnsi="Simplified Arabic" w:cs="Simplified Arabic"/>
          <w:sz w:val="28"/>
          <w:szCs w:val="28"/>
          <w:rtl/>
        </w:rPr>
      </w:pP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هذا المجلس الذي هو محور السلطات وجدنا كيف تعطل منذ العام 2007 وحتى تاريخه، وكان من المناسب البحث عن تقوية هذا المجلس ليبقى محور السلطات.</w:t>
      </w:r>
    </w:p>
    <w:p w:rsidR="00427AD4" w:rsidRPr="00427AD4" w:rsidRDefault="00427AD4" w:rsidP="00427AD4">
      <w:pPr>
        <w:bidi/>
        <w:jc w:val="both"/>
        <w:rPr>
          <w:rFonts w:ascii="Simplified Arabic" w:hAnsi="Simplified Arabic" w:cs="Simplified Arabic"/>
          <w:sz w:val="28"/>
          <w:szCs w:val="28"/>
          <w:rtl/>
        </w:rPr>
      </w:pP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لذا كانت مقالتي من باب الصرخة لئلا يصار إلى إقرار قانون يؤدي إلى إيجاد مجلس يكرس تعطيل نفسه ويمنع هذه المؤسسة عن أداء دورها الدستوري.</w:t>
      </w:r>
    </w:p>
    <w:p w:rsidR="00427AD4" w:rsidRPr="00427AD4" w:rsidRDefault="00427AD4" w:rsidP="00427AD4">
      <w:pPr>
        <w:bidi/>
        <w:jc w:val="both"/>
        <w:rPr>
          <w:rFonts w:ascii="Simplified Arabic" w:hAnsi="Simplified Arabic" w:cs="Simplified Arabic"/>
          <w:sz w:val="28"/>
          <w:szCs w:val="28"/>
          <w:rtl/>
        </w:rPr>
      </w:pP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ووجدت أن اعتماد النسبية يجب أن يحاط بضمانات، وهي للعلم ضمانات تصلح لتقوية دور مجلس النواب بخلاف كل ما تصورّه أو استنتجه المنتقدون وتصلح في ظل أي نظام انتخابي.</w:t>
      </w:r>
    </w:p>
    <w:p w:rsidR="00427AD4" w:rsidRPr="00427AD4" w:rsidRDefault="00427AD4" w:rsidP="00427AD4">
      <w:pPr>
        <w:pStyle w:val="ListParagraph"/>
        <w:numPr>
          <w:ilvl w:val="0"/>
          <w:numId w:val="2"/>
        </w:numPr>
        <w:bidi/>
        <w:jc w:val="both"/>
        <w:rPr>
          <w:rFonts w:ascii="Simplified Arabic" w:hAnsi="Simplified Arabic" w:cs="Simplified Arabic"/>
          <w:sz w:val="28"/>
          <w:szCs w:val="28"/>
        </w:rPr>
      </w:pPr>
      <w:r w:rsidRPr="00427AD4">
        <w:rPr>
          <w:rFonts w:ascii="Simplified Arabic" w:hAnsi="Simplified Arabic" w:cs="Simplified Arabic"/>
          <w:sz w:val="28"/>
          <w:szCs w:val="28"/>
          <w:rtl/>
        </w:rPr>
        <w:lastRenderedPageBreak/>
        <w:t>الضمانة الأولى للبرلمان: منح رئيس الجمهورية منفرداً صلاحية حل مجلس النواب، وهي طبعاً صلاحية مقيدة بالحالات الثلاثة الواردة في الدستور، وأهمها امتناع مجلس النواب عن الانعقاد، فلقد امتنع النواب عن حضور الجلسات معطلين المجلس النيابي عن العمل ولم يفرض على أي نائبٍ أي جزاء، فوجدت أن النص بدون عقوبة تحميه هو لغو ولا قيمة له، وافضل عقوبة لامتناع المجلس عن الانعقاد أن يتولى رئيس الجمهورية منفرداً حل المجلس، وهذا يحصن المجلس ويمنع أي أقلية من التحكم بالمجلس ومنعه عن القيام بدوره.</w:t>
      </w:r>
    </w:p>
    <w:p w:rsidR="00427AD4" w:rsidRPr="00427AD4" w:rsidRDefault="00427AD4" w:rsidP="00427AD4">
      <w:pPr>
        <w:pStyle w:val="ListParagraph"/>
        <w:numPr>
          <w:ilvl w:val="0"/>
          <w:numId w:val="2"/>
        </w:numPr>
        <w:bidi/>
        <w:jc w:val="both"/>
        <w:rPr>
          <w:rFonts w:ascii="Simplified Arabic" w:hAnsi="Simplified Arabic" w:cs="Simplified Arabic"/>
          <w:sz w:val="28"/>
          <w:szCs w:val="28"/>
        </w:rPr>
      </w:pPr>
      <w:r w:rsidRPr="00427AD4">
        <w:rPr>
          <w:rFonts w:ascii="Simplified Arabic" w:hAnsi="Simplified Arabic" w:cs="Simplified Arabic"/>
          <w:sz w:val="28"/>
          <w:szCs w:val="28"/>
          <w:rtl/>
        </w:rPr>
        <w:t>الضمانة الثانية للبرلمان: انتخاب الرئيس من الشعب مباشرة، والانتخاب من الشعب ليس هو من يحول النظام إلى رئاسي بل الصلاحيات، وما طالبتُ به هو الانتخاب من الشعب مع الإبقاء على الصلاحيات كما هي مكرسة في الدستور، ولهذا فإن النظام السياسي اللبناني لا يمسّ بهذا التعديل لالية انتخابي الرئيس. ولقد أردت بهذه الوسيلة ضمان استمرارية المؤسسات الدستورية فالرئيس المنتخب من الشعب سيكون من القوة ليعمل إلى ممارسة سلطة حل المجلس حإذا امتنع عن الاجتماع، علماً  أن الامتناع عن حضور الجلسات هو الإشكالية الدستورية الأسياسية في لبنان.</w:t>
      </w:r>
    </w:p>
    <w:p w:rsidR="00427AD4" w:rsidRPr="00427AD4" w:rsidRDefault="00427AD4" w:rsidP="00427AD4">
      <w:pPr>
        <w:pStyle w:val="ListParagraph"/>
        <w:numPr>
          <w:ilvl w:val="0"/>
          <w:numId w:val="2"/>
        </w:numPr>
        <w:bidi/>
        <w:jc w:val="both"/>
        <w:rPr>
          <w:rFonts w:ascii="Simplified Arabic" w:hAnsi="Simplified Arabic" w:cs="Simplified Arabic"/>
          <w:sz w:val="28"/>
          <w:szCs w:val="28"/>
        </w:rPr>
      </w:pPr>
      <w:r w:rsidRPr="00427AD4">
        <w:rPr>
          <w:rFonts w:ascii="Simplified Arabic" w:hAnsi="Simplified Arabic" w:cs="Simplified Arabic"/>
          <w:sz w:val="28"/>
          <w:szCs w:val="28"/>
          <w:rtl/>
        </w:rPr>
        <w:t>الضمانة الثالثة: واجب النواب بحضور الجلسات:  وذلك من خلال التقيد باجتهاد المجلس الدستوري لعام 2001 الذي جاء فيه صراحة أنه لا يجوز أن يقيد لنائب أن يقيِّد سلطة مجلس النواب، ووفق هذا الاجتهاد فإن الغياب عن الجسات بغاية تعطيل المجلس خرقاً للدستور. وإذا تأمنت هذه الضمانة فلا يستخدم رئيس الجمهورية صلاحية حل البرلمان لعدم تحقق شروطها.</w:t>
      </w:r>
    </w:p>
    <w:p w:rsidR="00427AD4" w:rsidRPr="00427AD4" w:rsidRDefault="00427AD4" w:rsidP="00427AD4">
      <w:pPr>
        <w:pStyle w:val="ListParagraph"/>
        <w:numPr>
          <w:ilvl w:val="0"/>
          <w:numId w:val="2"/>
        </w:numPr>
        <w:bidi/>
        <w:jc w:val="both"/>
        <w:rPr>
          <w:rFonts w:ascii="Simplified Arabic" w:hAnsi="Simplified Arabic" w:cs="Simplified Arabic"/>
          <w:sz w:val="28"/>
          <w:szCs w:val="28"/>
        </w:rPr>
      </w:pPr>
      <w:r w:rsidRPr="00427AD4">
        <w:rPr>
          <w:rFonts w:ascii="Simplified Arabic" w:hAnsi="Simplified Arabic" w:cs="Simplified Arabic"/>
          <w:sz w:val="28"/>
          <w:szCs w:val="28"/>
          <w:rtl/>
        </w:rPr>
        <w:t>الضمانة الرابعة: وقف الخطاب الطائفي والتحريض على الكراهية: ولا اعتقد أن أحداً يعارض هذا المبدأ الذي يجب أن يترتب عليه مفاعيل قانونية مسقطة للنيابة</w:t>
      </w: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 xml:space="preserve">إن ما طرحته من أفكار، علقتها على التجربة ومقارنة تجارب الدولة المشابهة من حيث واقعها، وهذا لا نستخلصه من كتب القانون الدستوري بل من تقارير السفراء في الخارج، يكفي في حال الجدية أن يوجه وزير الخارجية كتاباً إلى السفارات في الدول المشابهة من حيث تركيبتها الاجتماعية والطائفية والسؤال عن النظام الانتخابي الأمثل ومن المفضل سؤال سفيرنا في العراق التي تعتمد النسبية </w:t>
      </w:r>
      <w:r w:rsidRPr="00427AD4">
        <w:rPr>
          <w:rFonts w:ascii="Simplified Arabic" w:hAnsi="Simplified Arabic" w:cs="Simplified Arabic"/>
          <w:sz w:val="28"/>
          <w:szCs w:val="28"/>
          <w:rtl/>
        </w:rPr>
        <w:lastRenderedPageBreak/>
        <w:t>وليفيدنا كيف يعمل مجلس النواب العراقي المنتخب على أساس النسبية وما هي درجة التوافق بين أعضائه وهل لهذا النظام علاقة بالصراع السيء على السلطة بين انصار الكتل البرلمانية إن لم نقل أكثر...</w:t>
      </w: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أما المقارنة مع الغرب ف</w:t>
      </w:r>
      <w:r w:rsidR="0010238F">
        <w:rPr>
          <w:rFonts w:ascii="Simplified Arabic" w:hAnsi="Simplified Arabic" w:cs="Simplified Arabic" w:hint="cs"/>
          <w:sz w:val="28"/>
          <w:szCs w:val="28"/>
          <w:rtl/>
        </w:rPr>
        <w:t>ه</w:t>
      </w:r>
      <w:r w:rsidRPr="00427AD4">
        <w:rPr>
          <w:rFonts w:ascii="Simplified Arabic" w:hAnsi="Simplified Arabic" w:cs="Simplified Arabic"/>
          <w:sz w:val="28"/>
          <w:szCs w:val="28"/>
          <w:rtl/>
        </w:rPr>
        <w:t>ي غير جائزة لاعتبارات عديدة أبرزها أن أوروبا مبنية على وحدة الدين  وهو أمر غير متوفر في لبنان القائم على تعدد الديانات، بل حالياً تعدد المذاهب المتناحرة.</w:t>
      </w:r>
    </w:p>
    <w:p w:rsidR="00427AD4" w:rsidRPr="00427AD4" w:rsidRDefault="00427AD4" w:rsidP="00427AD4">
      <w:pPr>
        <w:bidi/>
        <w:jc w:val="both"/>
        <w:rPr>
          <w:rFonts w:ascii="Simplified Arabic" w:hAnsi="Simplified Arabic" w:cs="Simplified Arabic"/>
          <w:sz w:val="28"/>
          <w:szCs w:val="28"/>
          <w:rtl/>
        </w:rPr>
      </w:pPr>
      <w:r w:rsidRPr="00427AD4">
        <w:rPr>
          <w:rFonts w:ascii="Simplified Arabic" w:hAnsi="Simplified Arabic" w:cs="Simplified Arabic"/>
          <w:sz w:val="28"/>
          <w:szCs w:val="28"/>
          <w:rtl/>
        </w:rPr>
        <w:t>اكتفي بهذا الرد مع عدم الحاجة للرد على ما أثير من أسباب أخرى.</w:t>
      </w:r>
    </w:p>
    <w:p w:rsidR="004B399F" w:rsidRDefault="004B399F" w:rsidP="00427AD4">
      <w:pPr>
        <w:bidi/>
      </w:pPr>
    </w:p>
    <w:sectPr w:rsidR="004B39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4D" w:rsidRDefault="00530C4D" w:rsidP="000A3F86">
      <w:r>
        <w:separator/>
      </w:r>
    </w:p>
  </w:endnote>
  <w:endnote w:type="continuationSeparator" w:id="0">
    <w:p w:rsidR="00530C4D" w:rsidRDefault="00530C4D" w:rsidP="000A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4D" w:rsidRDefault="00530C4D" w:rsidP="000A3F86">
      <w:r>
        <w:separator/>
      </w:r>
    </w:p>
  </w:footnote>
  <w:footnote w:type="continuationSeparator" w:id="0">
    <w:p w:rsidR="00530C4D" w:rsidRDefault="00530C4D" w:rsidP="000A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17478"/>
    <w:multiLevelType w:val="hybridMultilevel"/>
    <w:tmpl w:val="B58656EC"/>
    <w:lvl w:ilvl="0" w:tplc="C8D04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C86523"/>
    <w:multiLevelType w:val="hybridMultilevel"/>
    <w:tmpl w:val="C26E9C00"/>
    <w:lvl w:ilvl="0" w:tplc="8E1E8F6C">
      <w:numFmt w:val="bullet"/>
      <w:lvlText w:val="-"/>
      <w:lvlJc w:val="left"/>
      <w:pPr>
        <w:ind w:left="746" w:hanging="360"/>
      </w:pPr>
      <w:rPr>
        <w:rFonts w:ascii="Simplified Arabic" w:eastAsia="SimSun" w:hAnsi="Simplified Arabic" w:cs="Simplified Arabic"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86"/>
    <w:rsid w:val="00025753"/>
    <w:rsid w:val="000A3F86"/>
    <w:rsid w:val="0010238F"/>
    <w:rsid w:val="001262C8"/>
    <w:rsid w:val="00157FD8"/>
    <w:rsid w:val="00161EE0"/>
    <w:rsid w:val="001E3485"/>
    <w:rsid w:val="00296688"/>
    <w:rsid w:val="002E73D6"/>
    <w:rsid w:val="002F39C4"/>
    <w:rsid w:val="00303031"/>
    <w:rsid w:val="00427AD4"/>
    <w:rsid w:val="004B399F"/>
    <w:rsid w:val="004D4E40"/>
    <w:rsid w:val="00530C4D"/>
    <w:rsid w:val="005375FC"/>
    <w:rsid w:val="005A39F3"/>
    <w:rsid w:val="00745499"/>
    <w:rsid w:val="00763C5E"/>
    <w:rsid w:val="007C206A"/>
    <w:rsid w:val="00850A5E"/>
    <w:rsid w:val="00891F40"/>
    <w:rsid w:val="0092186B"/>
    <w:rsid w:val="00AC4A62"/>
    <w:rsid w:val="00AE1A8B"/>
    <w:rsid w:val="00B4605D"/>
    <w:rsid w:val="00BB6EAB"/>
    <w:rsid w:val="00C464C1"/>
    <w:rsid w:val="00CE19F8"/>
    <w:rsid w:val="00D2461D"/>
    <w:rsid w:val="00D40933"/>
    <w:rsid w:val="00D571EA"/>
    <w:rsid w:val="00D87669"/>
    <w:rsid w:val="00DC76FA"/>
    <w:rsid w:val="00E708C7"/>
    <w:rsid w:val="00EC4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8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rsid w:val="000A3F86"/>
    <w:rPr>
      <w:vertAlign w:val="superscript"/>
    </w:rPr>
  </w:style>
  <w:style w:type="paragraph" w:styleId="NormalWeb">
    <w:name w:val="Normal (Web)"/>
    <w:basedOn w:val="Normal"/>
    <w:rsid w:val="000A3F86"/>
    <w:rPr>
      <w:color w:val="000000"/>
      <w:lang w:bidi="ar-LB"/>
    </w:rPr>
  </w:style>
  <w:style w:type="paragraph" w:styleId="FootnoteText">
    <w:name w:val="footnote text"/>
    <w:basedOn w:val="Normal"/>
    <w:link w:val="FootnoteTextChar"/>
    <w:uiPriority w:val="99"/>
    <w:rsid w:val="00850A5E"/>
    <w:rPr>
      <w:sz w:val="20"/>
      <w:szCs w:val="20"/>
    </w:rPr>
  </w:style>
  <w:style w:type="character" w:customStyle="1" w:styleId="FootnoteTextChar">
    <w:name w:val="Footnote Text Char"/>
    <w:basedOn w:val="DefaultParagraphFont"/>
    <w:link w:val="FootnoteText"/>
    <w:uiPriority w:val="99"/>
    <w:rsid w:val="00850A5E"/>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8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rsid w:val="000A3F86"/>
    <w:rPr>
      <w:vertAlign w:val="superscript"/>
    </w:rPr>
  </w:style>
  <w:style w:type="paragraph" w:styleId="NormalWeb">
    <w:name w:val="Normal (Web)"/>
    <w:basedOn w:val="Normal"/>
    <w:rsid w:val="000A3F86"/>
    <w:rPr>
      <w:color w:val="000000"/>
      <w:lang w:bidi="ar-LB"/>
    </w:rPr>
  </w:style>
  <w:style w:type="paragraph" w:styleId="FootnoteText">
    <w:name w:val="footnote text"/>
    <w:basedOn w:val="Normal"/>
    <w:link w:val="FootnoteTextChar"/>
    <w:uiPriority w:val="99"/>
    <w:rsid w:val="00850A5E"/>
    <w:rPr>
      <w:sz w:val="20"/>
      <w:szCs w:val="20"/>
    </w:rPr>
  </w:style>
  <w:style w:type="character" w:customStyle="1" w:styleId="FootnoteTextChar">
    <w:name w:val="Footnote Text Char"/>
    <w:basedOn w:val="DefaultParagraphFont"/>
    <w:link w:val="FootnoteText"/>
    <w:uiPriority w:val="99"/>
    <w:rsid w:val="00850A5E"/>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20</cp:revision>
  <dcterms:created xsi:type="dcterms:W3CDTF">2016-12-13T04:22:00Z</dcterms:created>
  <dcterms:modified xsi:type="dcterms:W3CDTF">2016-12-30T20:16:00Z</dcterms:modified>
</cp:coreProperties>
</file>