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74C" w:rsidRDefault="0073274C" w:rsidP="00F807A3">
      <w:pPr>
        <w:bidi/>
        <w:jc w:val="both"/>
        <w:rPr>
          <w:rFonts w:ascii="Simplified Arabic" w:hAnsi="Simplified Arabic" w:cs="Simplified Arabic"/>
          <w:b/>
          <w:bCs/>
          <w:color w:val="000000"/>
          <w:sz w:val="28"/>
          <w:szCs w:val="28"/>
          <w:lang w:bidi="ar-SA"/>
        </w:rPr>
      </w:pPr>
    </w:p>
    <w:p w:rsidR="0073274C" w:rsidRDefault="0073274C" w:rsidP="0073274C">
      <w:pPr>
        <w:bidi/>
        <w:jc w:val="both"/>
        <w:rPr>
          <w:rFonts w:ascii="Simplified Arabic" w:hAnsi="Simplified Arabic" w:cs="Simplified Arabic" w:hint="cs"/>
          <w:b/>
          <w:bCs/>
          <w:color w:val="000000"/>
          <w:sz w:val="28"/>
          <w:szCs w:val="28"/>
          <w:lang w:bidi="ar-SA"/>
        </w:rPr>
      </w:pPr>
      <w:r>
        <w:rPr>
          <w:rFonts w:ascii="Simplified Arabic" w:hAnsi="Simplified Arabic" w:cs="Simplified Arabic" w:hint="cs"/>
          <w:b/>
          <w:bCs/>
          <w:color w:val="000000"/>
          <w:sz w:val="28"/>
          <w:szCs w:val="28"/>
          <w:rtl/>
          <w:lang w:bidi="ar-SA"/>
        </w:rPr>
        <w:t>جريدة السفير 16 أيار 2011</w:t>
      </w:r>
    </w:p>
    <w:p w:rsidR="00DB3034" w:rsidRPr="00F807A3" w:rsidRDefault="00DB3034" w:rsidP="0073274C">
      <w:pPr>
        <w:bidi/>
        <w:jc w:val="both"/>
        <w:rPr>
          <w:rFonts w:ascii="Simplified Arabic" w:hAnsi="Simplified Arabic" w:cs="Simplified Arabic"/>
          <w:b/>
          <w:bCs/>
          <w:color w:val="000000"/>
          <w:sz w:val="28"/>
          <w:szCs w:val="28"/>
          <w:rtl/>
          <w:lang w:bidi="ar-SA"/>
        </w:rPr>
      </w:pPr>
      <w:r w:rsidRPr="00F807A3">
        <w:rPr>
          <w:rFonts w:ascii="Simplified Arabic" w:hAnsi="Simplified Arabic" w:cs="Simplified Arabic"/>
          <w:b/>
          <w:bCs/>
          <w:color w:val="000000"/>
          <w:sz w:val="28"/>
          <w:szCs w:val="28"/>
          <w:rtl/>
          <w:lang w:bidi="ar-SA"/>
        </w:rPr>
        <w:t>تعقيباً على مقالة أستاذنا أحمد زين</w:t>
      </w:r>
    </w:p>
    <w:p w:rsidR="007316D0" w:rsidRPr="00F807A3" w:rsidRDefault="007316D0" w:rsidP="00F807A3">
      <w:pPr>
        <w:bidi/>
        <w:jc w:val="both"/>
        <w:rPr>
          <w:rFonts w:ascii="Simplified Arabic" w:hAnsi="Simplified Arabic" w:cs="Simplified Arabic"/>
          <w:b/>
          <w:bCs/>
          <w:color w:val="000000"/>
          <w:sz w:val="28"/>
          <w:szCs w:val="28"/>
          <w:rtl/>
          <w:lang w:bidi="ar-SA"/>
        </w:rPr>
      </w:pPr>
      <w:r w:rsidRPr="00F807A3">
        <w:rPr>
          <w:rFonts w:ascii="Simplified Arabic" w:hAnsi="Simplified Arabic" w:cs="Simplified Arabic"/>
          <w:b/>
          <w:bCs/>
          <w:color w:val="000000"/>
          <w:sz w:val="28"/>
          <w:szCs w:val="28"/>
          <w:rtl/>
          <w:lang w:bidi="ar-SA"/>
        </w:rPr>
        <w:t>الدستور لا يمنع مجلس النواب  من الانعقاد عندما تكون الحكومة في حالة تصريف أعمال</w:t>
      </w:r>
    </w:p>
    <w:p w:rsidR="007316D0" w:rsidRPr="00F807A3" w:rsidRDefault="006E75A0" w:rsidP="006E75A0">
      <w:pPr>
        <w:jc w:val="both"/>
        <w:rPr>
          <w:rFonts w:ascii="Simplified Arabic" w:hAnsi="Simplified Arabic" w:cs="Simplified Arabic"/>
          <w:b/>
          <w:bCs/>
          <w:color w:val="000000"/>
          <w:sz w:val="28"/>
          <w:szCs w:val="28"/>
          <w:lang w:bidi="ar-SA"/>
        </w:rPr>
      </w:pPr>
      <w:r>
        <w:rPr>
          <w:rFonts w:ascii="Simplified Arabic" w:hAnsi="Simplified Arabic" w:cs="Simplified Arabic" w:hint="cs"/>
          <w:b/>
          <w:bCs/>
          <w:color w:val="000000"/>
          <w:sz w:val="28"/>
          <w:szCs w:val="28"/>
          <w:rtl/>
          <w:lang w:bidi="ar-SA"/>
        </w:rPr>
        <w:t>عصام نعمة إسماعيل</w:t>
      </w:r>
    </w:p>
    <w:p w:rsidR="007316D0" w:rsidRPr="00F807A3" w:rsidRDefault="007316D0" w:rsidP="005D20AC">
      <w:pPr>
        <w:bidi/>
        <w:jc w:val="both"/>
        <w:rPr>
          <w:rFonts w:ascii="Simplified Arabic" w:hAnsi="Simplified Arabic" w:cs="Simplified Arabic"/>
          <w:color w:val="000000"/>
          <w:sz w:val="28"/>
          <w:szCs w:val="28"/>
          <w:rtl/>
          <w:lang w:bidi="ar-SA"/>
        </w:rPr>
      </w:pPr>
      <w:r w:rsidRPr="00F807A3">
        <w:rPr>
          <w:rFonts w:ascii="Simplified Arabic" w:hAnsi="Simplified Arabic" w:cs="Simplified Arabic"/>
          <w:color w:val="000000"/>
          <w:sz w:val="28"/>
          <w:szCs w:val="28"/>
          <w:rtl/>
          <w:lang w:bidi="ar-SA"/>
        </w:rPr>
        <w:t xml:space="preserve">﻿من المسلَّم به أن لا نصَّ في الدستور يشير بشكلٍّ صريحٍ ومباشر أنه يُحظر على مجلس النواب التشريع عندما تكون الحكومة هي حكومة تصريف أعمال. فالمادة 69 من الدستور تنصُّ:" </w:t>
      </w:r>
      <w:r w:rsidRPr="00F807A3">
        <w:rPr>
          <w:rFonts w:ascii="Simplified Arabic" w:hAnsi="Simplified Arabic" w:cs="Simplified Arabic"/>
          <w:color w:val="000000"/>
          <w:sz w:val="28"/>
          <w:szCs w:val="28"/>
          <w:rtl/>
        </w:rPr>
        <w:t>عند استقالة الحكومة أو اعتبارها مستقيلة يصبح مجلس النواب حكماً في دورة انعقاد استثنائية حتى تأليف حكومة جديدة ونيلها الثقة"·</w:t>
      </w:r>
      <w:r w:rsidRPr="00F807A3">
        <w:rPr>
          <w:rFonts w:ascii="Simplified Arabic" w:hAnsi="Simplified Arabic" w:cs="Simplified Arabic"/>
          <w:color w:val="000000"/>
          <w:sz w:val="28"/>
          <w:szCs w:val="28"/>
          <w:rtl/>
        </w:rPr>
        <w:br/>
      </w:r>
      <w:r w:rsidRPr="00F807A3">
        <w:rPr>
          <w:rFonts w:ascii="Simplified Arabic" w:hAnsi="Simplified Arabic" w:cs="Simplified Arabic"/>
          <w:color w:val="000000"/>
          <w:sz w:val="28"/>
          <w:szCs w:val="28"/>
          <w:rtl/>
          <w:lang w:bidi="ar-SA"/>
        </w:rPr>
        <w:t xml:space="preserve">فلقد </w:t>
      </w:r>
      <w:r w:rsidR="005D20AC">
        <w:rPr>
          <w:rFonts w:ascii="Simplified Arabic" w:hAnsi="Simplified Arabic" w:cs="Simplified Arabic" w:hint="cs"/>
          <w:color w:val="000000"/>
          <w:sz w:val="28"/>
          <w:szCs w:val="28"/>
          <w:rtl/>
          <w:lang w:bidi="ar-SA"/>
        </w:rPr>
        <w:t xml:space="preserve">أوجبت </w:t>
      </w:r>
      <w:r w:rsidRPr="00F807A3">
        <w:rPr>
          <w:rFonts w:ascii="Simplified Arabic" w:hAnsi="Simplified Arabic" w:cs="Simplified Arabic"/>
          <w:color w:val="000000"/>
          <w:sz w:val="28"/>
          <w:szCs w:val="28"/>
          <w:rtl/>
          <w:lang w:bidi="ar-SA"/>
        </w:rPr>
        <w:t xml:space="preserve">هذه المادة الانعقاد الحكمي لمجلس النواب، دون أن تحدد طبيعة المهمة، أو جدول أعمال هذا العقد الاستثنائي. وهذا ما أدى إلى حصول خلاف فقهي  بحت حول </w:t>
      </w:r>
      <w:r w:rsidR="005D20AC">
        <w:rPr>
          <w:rFonts w:ascii="Simplified Arabic" w:hAnsi="Simplified Arabic" w:cs="Simplified Arabic"/>
          <w:color w:val="000000"/>
          <w:sz w:val="28"/>
          <w:szCs w:val="28"/>
          <w:rtl/>
          <w:lang w:bidi="ar-SA"/>
        </w:rPr>
        <w:t>مهمة مجلس النواب في هذا العقد</w:t>
      </w:r>
      <w:r w:rsidRPr="00F807A3">
        <w:rPr>
          <w:rFonts w:ascii="Simplified Arabic" w:hAnsi="Simplified Arabic" w:cs="Simplified Arabic"/>
          <w:color w:val="000000"/>
          <w:sz w:val="28"/>
          <w:szCs w:val="28"/>
          <w:rtl/>
          <w:lang w:bidi="ar-SA"/>
        </w:rPr>
        <w:t>.</w:t>
      </w:r>
    </w:p>
    <w:p w:rsidR="005D20AC" w:rsidRDefault="006E75A0" w:rsidP="005D20AC">
      <w:pPr>
        <w:bidi/>
        <w:jc w:val="both"/>
        <w:rPr>
          <w:rFonts w:cs="Arabic Transparent"/>
          <w:color w:val="000000"/>
          <w:sz w:val="22"/>
          <w:szCs w:val="22"/>
          <w:rtl/>
        </w:rPr>
      </w:pPr>
      <w:r>
        <w:rPr>
          <w:rFonts w:ascii="Simplified Arabic" w:hAnsi="Simplified Arabic" w:cs="Simplified Arabic" w:hint="cs"/>
          <w:color w:val="000000"/>
          <w:sz w:val="28"/>
          <w:szCs w:val="28"/>
          <w:rtl/>
          <w:lang w:bidi="ar-SA"/>
        </w:rPr>
        <w:t>إ</w:t>
      </w:r>
      <w:r w:rsidR="007316D0" w:rsidRPr="00F807A3">
        <w:rPr>
          <w:rFonts w:ascii="Simplified Arabic" w:hAnsi="Simplified Arabic" w:cs="Simplified Arabic"/>
          <w:color w:val="000000"/>
          <w:sz w:val="28"/>
          <w:szCs w:val="28"/>
          <w:rtl/>
          <w:lang w:bidi="ar-SA"/>
        </w:rPr>
        <w:t>ن حكومة تصريف الأعمال ليس</w:t>
      </w:r>
      <w:r w:rsidR="005D20AC">
        <w:rPr>
          <w:rFonts w:ascii="Simplified Arabic" w:hAnsi="Simplified Arabic" w:cs="Simplified Arabic" w:hint="cs"/>
          <w:color w:val="000000"/>
          <w:sz w:val="28"/>
          <w:szCs w:val="28"/>
          <w:rtl/>
          <w:lang w:bidi="ar-SA"/>
        </w:rPr>
        <w:t>ت</w:t>
      </w:r>
      <w:r w:rsidR="007316D0" w:rsidRPr="00F807A3">
        <w:rPr>
          <w:rFonts w:ascii="Simplified Arabic" w:hAnsi="Simplified Arabic" w:cs="Simplified Arabic"/>
          <w:color w:val="000000"/>
          <w:sz w:val="28"/>
          <w:szCs w:val="28"/>
          <w:rtl/>
          <w:lang w:bidi="ar-SA"/>
        </w:rPr>
        <w:t xml:space="preserve"> شكلاً لحكومة جديدة، بل هي: إما استمرارية للحكومة ما بين تاريخ اعتبارها مستقيلة وبين تاريخ صدور المرسوم بقطع صلتها بالدولة، أو هي حكومة صدر مرسوم تأليفها، ولكن مباشرتها للعمل معلَّقة على شرطٍ واقفٍ هو نيلها ثقة مجلس النواب، وفي كلا الحالتين فإن الحكومة هي دستورية لأنها تمارس مه</w:t>
      </w:r>
      <w:r w:rsidR="003363E0" w:rsidRPr="00F807A3">
        <w:rPr>
          <w:rFonts w:ascii="Simplified Arabic" w:hAnsi="Simplified Arabic" w:cs="Simplified Arabic"/>
          <w:color w:val="000000"/>
          <w:sz w:val="28"/>
          <w:szCs w:val="28"/>
          <w:rtl/>
          <w:lang w:bidi="ar-SA"/>
        </w:rPr>
        <w:t>امها استناداً إلى مرسوم تأليفها</w:t>
      </w:r>
      <w:r w:rsidR="0054138A" w:rsidRPr="00F807A3">
        <w:rPr>
          <w:rFonts w:ascii="Simplified Arabic" w:hAnsi="Simplified Arabic" w:cs="Simplified Arabic"/>
          <w:color w:val="000000"/>
          <w:sz w:val="28"/>
          <w:szCs w:val="28"/>
          <w:rtl/>
          <w:lang w:bidi="ar-SA"/>
        </w:rPr>
        <w:t>،</w:t>
      </w:r>
      <w:r w:rsidR="003363E0" w:rsidRPr="00F807A3">
        <w:rPr>
          <w:rFonts w:ascii="Simplified Arabic" w:hAnsi="Simplified Arabic" w:cs="Simplified Arabic"/>
          <w:color w:val="000000"/>
          <w:sz w:val="28"/>
          <w:szCs w:val="28"/>
          <w:lang w:bidi="ar-SA"/>
        </w:rPr>
        <w:t xml:space="preserve"> </w:t>
      </w:r>
      <w:r w:rsidR="00176332" w:rsidRPr="00F807A3">
        <w:rPr>
          <w:rFonts w:ascii="Simplified Arabic" w:hAnsi="Simplified Arabic" w:cs="Simplified Arabic"/>
          <w:color w:val="000000"/>
          <w:sz w:val="28"/>
          <w:szCs w:val="28"/>
          <w:rtl/>
          <w:lang w:bidi="ar-SA"/>
        </w:rPr>
        <w:t>لكنَّ المادة 64 من الدستور نصَّت على</w:t>
      </w:r>
      <w:r>
        <w:rPr>
          <w:rFonts w:ascii="Simplified Arabic" w:hAnsi="Simplified Arabic" w:cs="Simplified Arabic" w:hint="cs"/>
          <w:color w:val="000000"/>
          <w:sz w:val="28"/>
          <w:szCs w:val="28"/>
          <w:rtl/>
          <w:lang w:bidi="ar-SA"/>
        </w:rPr>
        <w:t>:"</w:t>
      </w:r>
      <w:r w:rsidR="00176332" w:rsidRPr="00F807A3">
        <w:rPr>
          <w:rFonts w:ascii="Simplified Arabic" w:hAnsi="Simplified Arabic" w:cs="Simplified Arabic"/>
          <w:color w:val="000000"/>
          <w:sz w:val="28"/>
          <w:szCs w:val="28"/>
          <w:rtl/>
          <w:lang w:bidi="ar-SA"/>
        </w:rPr>
        <w:t xml:space="preserve"> أن لا </w:t>
      </w:r>
      <w:r w:rsidR="00176332" w:rsidRPr="00F807A3">
        <w:rPr>
          <w:rFonts w:ascii="Simplified Arabic" w:hAnsi="Simplified Arabic" w:cs="Simplified Arabic"/>
          <w:color w:val="000000"/>
          <w:sz w:val="28"/>
          <w:szCs w:val="28"/>
          <w:rtl/>
        </w:rPr>
        <w:t>تمارس هذه الحكومة صلاحياتها قبل نيلها الثقة ولا بعد استقالتها أو اعتبارها مستقيلة إلا بالمعنى الضيّق لتصريف الأعمال</w:t>
      </w:r>
      <w:r>
        <w:rPr>
          <w:rFonts w:ascii="Simplified Arabic" w:hAnsi="Simplified Arabic" w:cs="Simplified Arabic" w:hint="cs"/>
          <w:color w:val="000000"/>
          <w:sz w:val="28"/>
          <w:szCs w:val="28"/>
          <w:rtl/>
        </w:rPr>
        <w:t>".</w:t>
      </w:r>
      <w:r w:rsidR="00176332" w:rsidRPr="00F807A3">
        <w:rPr>
          <w:rFonts w:ascii="Simplified Arabic" w:hAnsi="Simplified Arabic" w:cs="Simplified Arabic"/>
          <w:color w:val="000000"/>
          <w:sz w:val="28"/>
          <w:szCs w:val="28"/>
          <w:rtl/>
        </w:rPr>
        <w:t xml:space="preserve"> إذٍ فتصريف الأعمال هو للحكومة</w:t>
      </w:r>
      <w:r w:rsidR="003363E0" w:rsidRPr="00F807A3">
        <w:rPr>
          <w:rFonts w:ascii="Simplified Arabic" w:hAnsi="Simplified Arabic" w:cs="Simplified Arabic"/>
          <w:color w:val="000000"/>
          <w:sz w:val="28"/>
          <w:szCs w:val="28"/>
        </w:rPr>
        <w:t xml:space="preserve"> </w:t>
      </w:r>
      <w:r w:rsidR="003363E0" w:rsidRPr="00F807A3">
        <w:rPr>
          <w:rFonts w:ascii="Simplified Arabic" w:hAnsi="Simplified Arabic" w:cs="Simplified Arabic"/>
          <w:color w:val="000000"/>
          <w:sz w:val="28"/>
          <w:szCs w:val="28"/>
          <w:rtl/>
          <w:lang w:bidi="ar-SA"/>
        </w:rPr>
        <w:t>، وبحسب النص فإنه لا</w:t>
      </w:r>
      <w:r w:rsidR="00176332" w:rsidRPr="00F807A3">
        <w:rPr>
          <w:rFonts w:ascii="Simplified Arabic" w:hAnsi="Simplified Arabic" w:cs="Simplified Arabic"/>
          <w:color w:val="000000"/>
          <w:sz w:val="28"/>
          <w:szCs w:val="28"/>
          <w:rtl/>
        </w:rPr>
        <w:t xml:space="preserve"> يطال بقية السلطات، </w:t>
      </w:r>
      <w:r w:rsidR="003363E0" w:rsidRPr="00F807A3">
        <w:rPr>
          <w:rFonts w:ascii="Simplified Arabic" w:hAnsi="Simplified Arabic" w:cs="Simplified Arabic"/>
          <w:color w:val="000000"/>
          <w:sz w:val="28"/>
          <w:szCs w:val="28"/>
          <w:rtl/>
        </w:rPr>
        <w:t>ف</w:t>
      </w:r>
      <w:r w:rsidR="00176332" w:rsidRPr="00F807A3">
        <w:rPr>
          <w:rFonts w:ascii="Simplified Arabic" w:hAnsi="Simplified Arabic" w:cs="Simplified Arabic"/>
          <w:color w:val="000000"/>
          <w:sz w:val="28"/>
          <w:szCs w:val="28"/>
          <w:rtl/>
        </w:rPr>
        <w:t>ل</w:t>
      </w:r>
      <w:r w:rsidR="003363E0" w:rsidRPr="00F807A3">
        <w:rPr>
          <w:rFonts w:ascii="Simplified Arabic" w:hAnsi="Simplified Arabic" w:cs="Simplified Arabic"/>
          <w:color w:val="000000"/>
          <w:sz w:val="28"/>
          <w:szCs w:val="28"/>
          <w:rtl/>
        </w:rPr>
        <w:t>م</w:t>
      </w:r>
      <w:r w:rsidR="00176332" w:rsidRPr="00F807A3">
        <w:rPr>
          <w:rFonts w:ascii="Simplified Arabic" w:hAnsi="Simplified Arabic" w:cs="Simplified Arabic"/>
          <w:color w:val="000000"/>
          <w:sz w:val="28"/>
          <w:szCs w:val="28"/>
          <w:rtl/>
        </w:rPr>
        <w:t xml:space="preserve"> يتوقَّف رئيس الجمهورية عن ممارسة مهامه بحجة أن الحكومة هي في حالة تصريف الأعمال،</w:t>
      </w:r>
      <w:r w:rsidR="003E5EFF" w:rsidRPr="00F807A3">
        <w:rPr>
          <w:rFonts w:ascii="Simplified Arabic" w:hAnsi="Simplified Arabic" w:cs="Simplified Arabic"/>
          <w:color w:val="000000"/>
          <w:sz w:val="28"/>
          <w:szCs w:val="28"/>
          <w:rtl/>
        </w:rPr>
        <w:t xml:space="preserve"> </w:t>
      </w:r>
      <w:r w:rsidR="005D20AC">
        <w:rPr>
          <w:rFonts w:ascii="Simplified Arabic" w:hAnsi="Simplified Arabic" w:cs="Simplified Arabic" w:hint="cs"/>
          <w:color w:val="000000"/>
          <w:sz w:val="28"/>
          <w:szCs w:val="28"/>
          <w:rtl/>
        </w:rPr>
        <w:t xml:space="preserve">فلقد أصدر الرئيس ميشال سليمان </w:t>
      </w:r>
      <w:r w:rsidR="005D20AC">
        <w:rPr>
          <w:rFonts w:cs="Arabic Transparent" w:hint="cs"/>
          <w:color w:val="000000"/>
          <w:sz w:val="22"/>
          <w:szCs w:val="22"/>
          <w:rtl/>
        </w:rPr>
        <w:t>بتاريخ 11 أيلول 2009 ثمانية مراسيم عفو الخاص في ظلِّ حكومة الرئيس فؤاد السنيورة المعتبرة مستقيلة، كذلك مارس الجيش اللبناني مهامه بدون أن يتأثّر بالأجواء السياسية المتشنِّجة أو بالانتقادات القاسية حول  دوره الوطني، ولم تتردد قيادة الجيش  في المشاركة في البحثِ عن حلولٍ للأزمة السياسية.</w:t>
      </w:r>
    </w:p>
    <w:p w:rsidR="00FB0435" w:rsidRPr="00F807A3" w:rsidRDefault="005D20AC" w:rsidP="00726150">
      <w:pPr>
        <w:bidi/>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ومارست</w:t>
      </w:r>
      <w:r w:rsidR="003E5EFF" w:rsidRPr="00F807A3">
        <w:rPr>
          <w:rFonts w:ascii="Simplified Arabic" w:hAnsi="Simplified Arabic" w:cs="Simplified Arabic"/>
          <w:color w:val="000000"/>
          <w:sz w:val="28"/>
          <w:szCs w:val="28"/>
          <w:rtl/>
        </w:rPr>
        <w:t xml:space="preserve"> الحكومة </w:t>
      </w:r>
      <w:r>
        <w:rPr>
          <w:rFonts w:ascii="Simplified Arabic" w:hAnsi="Simplified Arabic" w:cs="Simplified Arabic" w:hint="cs"/>
          <w:color w:val="000000"/>
          <w:sz w:val="28"/>
          <w:szCs w:val="28"/>
          <w:rtl/>
        </w:rPr>
        <w:t>ل</w:t>
      </w:r>
      <w:r w:rsidR="00DB3034" w:rsidRPr="00F807A3">
        <w:rPr>
          <w:rFonts w:ascii="Simplified Arabic" w:hAnsi="Simplified Arabic" w:cs="Simplified Arabic"/>
          <w:color w:val="000000"/>
          <w:sz w:val="28"/>
          <w:szCs w:val="28"/>
          <w:rtl/>
        </w:rPr>
        <w:t>مهامها الدستورية رغم كونها ح</w:t>
      </w:r>
      <w:r>
        <w:rPr>
          <w:rFonts w:ascii="Simplified Arabic" w:hAnsi="Simplified Arabic" w:cs="Simplified Arabic"/>
          <w:color w:val="000000"/>
          <w:sz w:val="28"/>
          <w:szCs w:val="28"/>
          <w:rtl/>
        </w:rPr>
        <w:t xml:space="preserve">كومة تصريف أعمال، </w:t>
      </w:r>
      <w:r>
        <w:rPr>
          <w:rFonts w:ascii="Simplified Arabic" w:hAnsi="Simplified Arabic" w:cs="Simplified Arabic" w:hint="cs"/>
          <w:color w:val="000000"/>
          <w:sz w:val="28"/>
          <w:szCs w:val="28"/>
          <w:rtl/>
        </w:rPr>
        <w:t>ك</w:t>
      </w:r>
      <w:r w:rsidR="0054138A" w:rsidRPr="00F807A3">
        <w:rPr>
          <w:rFonts w:ascii="Simplified Arabic" w:hAnsi="Simplified Arabic" w:cs="Simplified Arabic"/>
          <w:sz w:val="28"/>
          <w:szCs w:val="28"/>
          <w:rtl/>
          <w:lang w:val="fr-BE" w:bidi="ar-LB"/>
        </w:rPr>
        <w:t>إصدار حكومة الرئيس سامي الصلح مرسوم حل مجلس بلدية وادي شحرور  بعد تقديم استقالة حكومته في 19 أيلول 1955</w:t>
      </w:r>
      <w:r w:rsidR="003E5EFF" w:rsidRPr="00F807A3">
        <w:rPr>
          <w:rFonts w:ascii="Simplified Arabic" w:hAnsi="Simplified Arabic" w:cs="Simplified Arabic"/>
          <w:sz w:val="28"/>
          <w:szCs w:val="28"/>
          <w:rtl/>
          <w:lang w:val="fr-BE" w:bidi="ar-LB"/>
        </w:rPr>
        <w:t>،</w:t>
      </w:r>
      <w:r w:rsidR="00FB0435" w:rsidRPr="00F807A3">
        <w:rPr>
          <w:rFonts w:ascii="Simplified Arabic" w:hAnsi="Simplified Arabic" w:cs="Simplified Arabic"/>
          <w:sz w:val="28"/>
          <w:szCs w:val="28"/>
          <w:rtl/>
          <w:lang w:val="fr-BE" w:bidi="ar-LB"/>
        </w:rPr>
        <w:t xml:space="preserve"> </w:t>
      </w:r>
      <w:r w:rsidR="006E75A0">
        <w:rPr>
          <w:rFonts w:ascii="Simplified Arabic" w:hAnsi="Simplified Arabic" w:cs="Simplified Arabic" w:hint="cs"/>
          <w:sz w:val="28"/>
          <w:szCs w:val="28"/>
          <w:rtl/>
          <w:lang w:val="fr-BE" w:bidi="ar-LB"/>
        </w:rPr>
        <w:t>و</w:t>
      </w:r>
      <w:r w:rsidR="00726150">
        <w:rPr>
          <w:rFonts w:ascii="Simplified Arabic" w:hAnsi="Simplified Arabic" w:cs="Simplified Arabic" w:hint="cs"/>
          <w:sz w:val="28"/>
          <w:szCs w:val="28"/>
          <w:rtl/>
          <w:lang w:val="fr-BE" w:bidi="ar-LB"/>
        </w:rPr>
        <w:t>إ</w:t>
      </w:r>
      <w:r w:rsidR="00FB0435" w:rsidRPr="00F807A3">
        <w:rPr>
          <w:rFonts w:ascii="Simplified Arabic" w:hAnsi="Simplified Arabic" w:cs="Simplified Arabic"/>
          <w:color w:val="000000"/>
          <w:sz w:val="28"/>
          <w:szCs w:val="28"/>
          <w:rtl/>
          <w:lang w:bidi="ar-SA"/>
        </w:rPr>
        <w:t>حال</w:t>
      </w:r>
      <w:r w:rsidR="00726150">
        <w:rPr>
          <w:rFonts w:ascii="Simplified Arabic" w:hAnsi="Simplified Arabic" w:cs="Simplified Arabic" w:hint="cs"/>
          <w:color w:val="000000"/>
          <w:sz w:val="28"/>
          <w:szCs w:val="28"/>
          <w:rtl/>
          <w:lang w:bidi="ar-SA"/>
        </w:rPr>
        <w:t>ة</w:t>
      </w:r>
      <w:r w:rsidR="00FB0435" w:rsidRPr="00F807A3">
        <w:rPr>
          <w:rFonts w:ascii="Simplified Arabic" w:hAnsi="Simplified Arabic" w:cs="Simplified Arabic"/>
          <w:color w:val="000000"/>
          <w:sz w:val="28"/>
          <w:szCs w:val="28"/>
          <w:rtl/>
          <w:lang w:bidi="ar-SA"/>
        </w:rPr>
        <w:t xml:space="preserve"> </w:t>
      </w:r>
      <w:r w:rsidR="000645F1" w:rsidRPr="00F807A3">
        <w:rPr>
          <w:rFonts w:ascii="Simplified Arabic" w:hAnsi="Simplified Arabic" w:cs="Simplified Arabic"/>
          <w:color w:val="000000"/>
          <w:sz w:val="28"/>
          <w:szCs w:val="28"/>
          <w:rtl/>
        </w:rPr>
        <w:t xml:space="preserve">حكومة الرئيس رشيد </w:t>
      </w:r>
      <w:r w:rsidR="00FB0435" w:rsidRPr="00F807A3">
        <w:rPr>
          <w:rFonts w:ascii="Simplified Arabic" w:hAnsi="Simplified Arabic" w:cs="Simplified Arabic"/>
          <w:color w:val="000000"/>
          <w:sz w:val="28"/>
          <w:szCs w:val="28"/>
          <w:rtl/>
        </w:rPr>
        <w:t>ك</w:t>
      </w:r>
      <w:r w:rsidR="000645F1" w:rsidRPr="00F807A3">
        <w:rPr>
          <w:rFonts w:ascii="Simplified Arabic" w:hAnsi="Simplified Arabic" w:cs="Simplified Arabic"/>
          <w:color w:val="000000"/>
          <w:sz w:val="28"/>
          <w:szCs w:val="28"/>
          <w:rtl/>
        </w:rPr>
        <w:t>رامي</w:t>
      </w:r>
      <w:r w:rsidR="00FB0435" w:rsidRPr="00F807A3">
        <w:rPr>
          <w:rFonts w:ascii="Simplified Arabic" w:hAnsi="Simplified Arabic" w:cs="Simplified Arabic"/>
          <w:color w:val="000000"/>
          <w:sz w:val="28"/>
          <w:szCs w:val="28"/>
          <w:rtl/>
        </w:rPr>
        <w:t xml:space="preserve"> المستقيلة بتاريخ 24 نيسان 1969</w:t>
      </w:r>
      <w:r w:rsidR="000645F1" w:rsidRPr="00F807A3">
        <w:rPr>
          <w:rFonts w:ascii="Simplified Arabic" w:hAnsi="Simplified Arabic" w:cs="Simplified Arabic"/>
          <w:color w:val="000000"/>
          <w:sz w:val="28"/>
          <w:szCs w:val="28"/>
          <w:rtl/>
        </w:rPr>
        <w:t xml:space="preserve">، </w:t>
      </w:r>
      <w:r w:rsidR="00FB0435" w:rsidRPr="00F807A3">
        <w:rPr>
          <w:rFonts w:ascii="Simplified Arabic" w:hAnsi="Simplified Arabic" w:cs="Simplified Arabic"/>
          <w:color w:val="000000"/>
          <w:sz w:val="28"/>
          <w:szCs w:val="28"/>
          <w:rtl/>
        </w:rPr>
        <w:t xml:space="preserve">لمشروع </w:t>
      </w:r>
      <w:r w:rsidR="000645F1" w:rsidRPr="00F807A3">
        <w:rPr>
          <w:rFonts w:ascii="Simplified Arabic" w:hAnsi="Simplified Arabic" w:cs="Simplified Arabic"/>
          <w:color w:val="000000"/>
          <w:sz w:val="28"/>
          <w:szCs w:val="28"/>
          <w:rtl/>
        </w:rPr>
        <w:t xml:space="preserve"> الموازنة العامة على مجلس النواب ضمن المهلة التي تسمح للحكومة، في حال لم يقرها المجلس، باصدارها بمرسوم</w:t>
      </w:r>
      <w:r w:rsidR="00FB0435" w:rsidRPr="00F807A3">
        <w:rPr>
          <w:rFonts w:ascii="Simplified Arabic" w:hAnsi="Simplified Arabic" w:cs="Simplified Arabic"/>
          <w:color w:val="000000"/>
          <w:sz w:val="28"/>
          <w:szCs w:val="28"/>
          <w:rtl/>
        </w:rPr>
        <w:t>، بل إن مجلس النواب مارس مهامه التشريعية وال</w:t>
      </w:r>
      <w:r w:rsidR="006E75A0">
        <w:rPr>
          <w:rFonts w:ascii="Simplified Arabic" w:hAnsi="Simplified Arabic" w:cs="Simplified Arabic"/>
          <w:color w:val="000000"/>
          <w:sz w:val="28"/>
          <w:szCs w:val="28"/>
          <w:rtl/>
        </w:rPr>
        <w:t>رقابية</w:t>
      </w:r>
      <w:r w:rsidR="00FB0435" w:rsidRPr="00F807A3">
        <w:rPr>
          <w:rFonts w:ascii="Simplified Arabic" w:hAnsi="Simplified Arabic" w:cs="Simplified Arabic"/>
          <w:color w:val="000000"/>
          <w:sz w:val="28"/>
          <w:szCs w:val="28"/>
          <w:rtl/>
        </w:rPr>
        <w:t xml:space="preserve"> في العامين 1969 و2005</w:t>
      </w:r>
      <w:r w:rsidR="006E75A0">
        <w:rPr>
          <w:rFonts w:ascii="Simplified Arabic" w:hAnsi="Simplified Arabic" w:cs="Simplified Arabic" w:hint="cs"/>
          <w:color w:val="000000"/>
          <w:sz w:val="28"/>
          <w:szCs w:val="28"/>
          <w:rtl/>
        </w:rPr>
        <w:t xml:space="preserve"> بالرغم من كون الحكومة في حالة تصريف الأعمال</w:t>
      </w:r>
      <w:r w:rsidR="00FB0435" w:rsidRPr="00F807A3">
        <w:rPr>
          <w:rFonts w:ascii="Simplified Arabic" w:hAnsi="Simplified Arabic" w:cs="Simplified Arabic"/>
          <w:color w:val="000000"/>
          <w:sz w:val="28"/>
          <w:szCs w:val="28"/>
          <w:rtl/>
        </w:rPr>
        <w:t>.</w:t>
      </w:r>
    </w:p>
    <w:p w:rsidR="00B3137B" w:rsidRPr="00F807A3" w:rsidRDefault="00FB0435" w:rsidP="00726150">
      <w:pPr>
        <w:bidi/>
        <w:jc w:val="both"/>
        <w:rPr>
          <w:rFonts w:ascii="Simplified Arabic" w:hAnsi="Simplified Arabic" w:cs="Simplified Arabic"/>
          <w:color w:val="000000"/>
          <w:sz w:val="28"/>
          <w:szCs w:val="28"/>
          <w:rtl/>
        </w:rPr>
      </w:pPr>
      <w:r w:rsidRPr="00F807A3">
        <w:rPr>
          <w:rFonts w:ascii="Simplified Arabic" w:hAnsi="Simplified Arabic" w:cs="Simplified Arabic"/>
          <w:color w:val="000000"/>
          <w:sz w:val="28"/>
          <w:szCs w:val="28"/>
          <w:rtl/>
        </w:rPr>
        <w:t>ونستخلص من هذه السوابق أن</w:t>
      </w:r>
      <w:r w:rsidR="00A358EF" w:rsidRPr="00F807A3">
        <w:rPr>
          <w:rFonts w:ascii="Simplified Arabic" w:hAnsi="Simplified Arabic" w:cs="Simplified Arabic"/>
          <w:color w:val="000000"/>
          <w:sz w:val="28"/>
          <w:szCs w:val="28"/>
          <w:rtl/>
        </w:rPr>
        <w:t xml:space="preserve"> نظرية تصريف الأعمال </w:t>
      </w:r>
      <w:r w:rsidRPr="00F807A3">
        <w:rPr>
          <w:rFonts w:ascii="Simplified Arabic" w:hAnsi="Simplified Arabic" w:cs="Simplified Arabic"/>
          <w:color w:val="000000"/>
          <w:sz w:val="28"/>
          <w:szCs w:val="28"/>
          <w:rtl/>
        </w:rPr>
        <w:t xml:space="preserve">لا تعني </w:t>
      </w:r>
      <w:r w:rsidR="00A358EF" w:rsidRPr="00F807A3">
        <w:rPr>
          <w:rFonts w:ascii="Simplified Arabic" w:hAnsi="Simplified Arabic" w:cs="Simplified Arabic"/>
          <w:color w:val="000000"/>
          <w:sz w:val="28"/>
          <w:szCs w:val="28"/>
          <w:rtl/>
        </w:rPr>
        <w:t>إحداث فراغ في المؤسسات الدستورية، وهذا ما شكا منه أستاذنا أحمد زين بقوله:" ان المبدأ القائل باستمرارية المرفق العام يحول دون</w:t>
      </w:r>
      <w:r w:rsidR="00A358EF" w:rsidRPr="00F807A3">
        <w:rPr>
          <w:rFonts w:ascii="Simplified Arabic" w:hAnsi="Simplified Arabic" w:cs="Simplified Arabic"/>
          <w:color w:val="000000"/>
          <w:sz w:val="28"/>
          <w:szCs w:val="28"/>
        </w:rPr>
        <w:t xml:space="preserve"> </w:t>
      </w:r>
      <w:r w:rsidR="00A358EF" w:rsidRPr="00F807A3">
        <w:rPr>
          <w:rFonts w:ascii="Simplified Arabic" w:hAnsi="Simplified Arabic" w:cs="Simplified Arabic"/>
          <w:color w:val="000000"/>
          <w:sz w:val="28"/>
          <w:szCs w:val="28"/>
          <w:rtl/>
        </w:rPr>
        <w:t xml:space="preserve">إحداث فراغ في أي </w:t>
      </w:r>
      <w:r w:rsidR="00A358EF" w:rsidRPr="00F807A3">
        <w:rPr>
          <w:rFonts w:ascii="Simplified Arabic" w:hAnsi="Simplified Arabic" w:cs="Simplified Arabic"/>
          <w:color w:val="000000"/>
          <w:sz w:val="28"/>
          <w:szCs w:val="28"/>
          <w:rtl/>
        </w:rPr>
        <w:lastRenderedPageBreak/>
        <w:t xml:space="preserve">مؤسسة ولو للحظة واحدة. وتطبيقاً لهذه القاعدة، جاء المجلس الدستوري ليحكم </w:t>
      </w:r>
      <w:r w:rsidR="006E1131" w:rsidRPr="00F807A3">
        <w:rPr>
          <w:rFonts w:ascii="Simplified Arabic" w:hAnsi="Simplified Arabic" w:cs="Simplified Arabic"/>
          <w:color w:val="000000"/>
          <w:sz w:val="28"/>
          <w:szCs w:val="28"/>
          <w:rtl/>
        </w:rPr>
        <w:t>(</w:t>
      </w:r>
      <w:r w:rsidR="006E1131" w:rsidRPr="00F807A3">
        <w:rPr>
          <w:rFonts w:ascii="Simplified Arabic" w:hAnsi="Simplified Arabic" w:cs="Simplified Arabic"/>
          <w:color w:val="000000"/>
          <w:sz w:val="28"/>
          <w:szCs w:val="28"/>
          <w:rtl/>
          <w:lang w:bidi="ar-LB"/>
        </w:rPr>
        <w:t>ال</w:t>
      </w:r>
      <w:r w:rsidR="006E1131" w:rsidRPr="00F807A3">
        <w:rPr>
          <w:rFonts w:ascii="Simplified Arabic" w:hAnsi="Simplified Arabic" w:cs="Simplified Arabic"/>
          <w:color w:val="000000"/>
          <w:sz w:val="28"/>
          <w:szCs w:val="28"/>
          <w:rtl/>
        </w:rPr>
        <w:t xml:space="preserve">قرار رقم 1/2005 تاريخ 6/8/2005) </w:t>
      </w:r>
      <w:r w:rsidR="00A358EF" w:rsidRPr="00F807A3">
        <w:rPr>
          <w:rFonts w:ascii="Simplified Arabic" w:hAnsi="Simplified Arabic" w:cs="Simplified Arabic"/>
          <w:color w:val="000000"/>
          <w:sz w:val="28"/>
          <w:szCs w:val="28"/>
          <w:rtl/>
        </w:rPr>
        <w:t xml:space="preserve">بأن </w:t>
      </w:r>
      <w:r w:rsidR="0070761F" w:rsidRPr="00F807A3">
        <w:rPr>
          <w:rFonts w:ascii="Simplified Arabic" w:hAnsi="Simplified Arabic" w:cs="Simplified Arabic"/>
          <w:color w:val="000000"/>
          <w:sz w:val="28"/>
          <w:szCs w:val="28"/>
          <w:rtl/>
        </w:rPr>
        <w:t xml:space="preserve">مبدأ استمرارية السلطات الدستورية منعاً لحدوث </w:t>
      </w:r>
      <w:r w:rsidR="0070761F" w:rsidRPr="00F807A3">
        <w:rPr>
          <w:rFonts w:ascii="Simplified Arabic" w:hAnsi="Simplified Arabic" w:cs="Simplified Arabic"/>
          <w:color w:val="000000"/>
          <w:sz w:val="28"/>
          <w:szCs w:val="28"/>
          <w:rtl/>
          <w:lang w:bidi="ar-LB"/>
        </w:rPr>
        <w:t>أ</w:t>
      </w:r>
      <w:r w:rsidR="0070761F" w:rsidRPr="00F807A3">
        <w:rPr>
          <w:rFonts w:ascii="Simplified Arabic" w:hAnsi="Simplified Arabic" w:cs="Simplified Arabic"/>
          <w:color w:val="000000"/>
          <w:sz w:val="28"/>
          <w:szCs w:val="28"/>
          <w:rtl/>
        </w:rPr>
        <w:t>ي فر</w:t>
      </w:r>
      <w:r w:rsidR="00A358EF" w:rsidRPr="00F807A3">
        <w:rPr>
          <w:rFonts w:ascii="Simplified Arabic" w:hAnsi="Simplified Arabic" w:cs="Simplified Arabic"/>
          <w:color w:val="000000"/>
          <w:sz w:val="28"/>
          <w:szCs w:val="28"/>
          <w:rtl/>
        </w:rPr>
        <w:t>اغ فيها هو مبدأ ذو قيمة دستورية</w:t>
      </w:r>
      <w:r w:rsidR="0070761F" w:rsidRPr="00F807A3">
        <w:rPr>
          <w:rFonts w:ascii="Simplified Arabic" w:hAnsi="Simplified Arabic" w:cs="Simplified Arabic"/>
          <w:color w:val="000000"/>
          <w:sz w:val="28"/>
          <w:szCs w:val="28"/>
          <w:rtl/>
        </w:rPr>
        <w:t xml:space="preserve">، على ما يستمد من </w:t>
      </w:r>
      <w:r w:rsidR="0070761F" w:rsidRPr="00F807A3">
        <w:rPr>
          <w:rFonts w:ascii="Simplified Arabic" w:hAnsi="Simplified Arabic" w:cs="Simplified Arabic"/>
          <w:color w:val="000000"/>
          <w:sz w:val="28"/>
          <w:szCs w:val="28"/>
          <w:rtl/>
          <w:lang w:bidi="ar-LB"/>
        </w:rPr>
        <w:t>أ</w:t>
      </w:r>
      <w:r w:rsidR="0070761F" w:rsidRPr="00F807A3">
        <w:rPr>
          <w:rFonts w:ascii="Simplified Arabic" w:hAnsi="Simplified Arabic" w:cs="Simplified Arabic"/>
          <w:color w:val="000000"/>
          <w:sz w:val="28"/>
          <w:szCs w:val="28"/>
          <w:rtl/>
        </w:rPr>
        <w:t xml:space="preserve">حكام الدستور اللبناني بالذات التي تحول دون احداث </w:t>
      </w:r>
      <w:r w:rsidR="0070761F" w:rsidRPr="00F807A3">
        <w:rPr>
          <w:rFonts w:ascii="Simplified Arabic" w:hAnsi="Simplified Arabic" w:cs="Simplified Arabic"/>
          <w:color w:val="000000"/>
          <w:sz w:val="28"/>
          <w:szCs w:val="28"/>
          <w:rtl/>
          <w:lang w:bidi="ar-LB"/>
        </w:rPr>
        <w:t>أ</w:t>
      </w:r>
      <w:r w:rsidR="0070761F" w:rsidRPr="00F807A3">
        <w:rPr>
          <w:rFonts w:ascii="Simplified Arabic" w:hAnsi="Simplified Arabic" w:cs="Simplified Arabic"/>
          <w:color w:val="000000"/>
          <w:sz w:val="28"/>
          <w:szCs w:val="28"/>
          <w:rtl/>
        </w:rPr>
        <w:t xml:space="preserve">ي فراغ دستوري في </w:t>
      </w:r>
      <w:r w:rsidR="0070761F" w:rsidRPr="00F807A3">
        <w:rPr>
          <w:rFonts w:ascii="Simplified Arabic" w:hAnsi="Simplified Arabic" w:cs="Simplified Arabic"/>
          <w:color w:val="000000"/>
          <w:sz w:val="28"/>
          <w:szCs w:val="28"/>
          <w:rtl/>
          <w:lang w:bidi="ar-LB"/>
        </w:rPr>
        <w:t>أ</w:t>
      </w:r>
      <w:r w:rsidR="0070761F" w:rsidRPr="00F807A3">
        <w:rPr>
          <w:rFonts w:ascii="Simplified Arabic" w:hAnsi="Simplified Arabic" w:cs="Simplified Arabic"/>
          <w:color w:val="000000"/>
          <w:sz w:val="28"/>
          <w:szCs w:val="28"/>
          <w:rtl/>
        </w:rPr>
        <w:t>ي</w:t>
      </w:r>
      <w:r w:rsidR="00B31624" w:rsidRPr="00F807A3">
        <w:rPr>
          <w:rFonts w:ascii="Simplified Arabic" w:hAnsi="Simplified Arabic" w:cs="Simplified Arabic"/>
          <w:color w:val="000000"/>
          <w:sz w:val="28"/>
          <w:szCs w:val="28"/>
          <w:rtl/>
        </w:rPr>
        <w:t>ٍّ</w:t>
      </w:r>
      <w:r w:rsidR="0070761F" w:rsidRPr="00F807A3">
        <w:rPr>
          <w:rFonts w:ascii="Simplified Arabic" w:hAnsi="Simplified Arabic" w:cs="Simplified Arabic"/>
          <w:color w:val="000000"/>
          <w:sz w:val="28"/>
          <w:szCs w:val="28"/>
          <w:rtl/>
        </w:rPr>
        <w:t xml:space="preserve"> من السلطتين المشترعة والاجرائية بنصوص دستورية مف</w:t>
      </w:r>
      <w:r w:rsidR="00726150">
        <w:rPr>
          <w:rFonts w:ascii="Simplified Arabic" w:hAnsi="Simplified Arabic" w:cs="Simplified Arabic"/>
          <w:color w:val="000000"/>
          <w:sz w:val="28"/>
          <w:szCs w:val="28"/>
          <w:rtl/>
        </w:rPr>
        <w:t>صلة وحاسمة</w:t>
      </w:r>
      <w:r w:rsidR="00B3137B" w:rsidRPr="00F807A3">
        <w:rPr>
          <w:rFonts w:ascii="Simplified Arabic" w:hAnsi="Simplified Arabic" w:cs="Simplified Arabic"/>
          <w:color w:val="000000"/>
          <w:sz w:val="28"/>
          <w:szCs w:val="28"/>
          <w:rtl/>
        </w:rPr>
        <w:t>...</w:t>
      </w:r>
      <w:r w:rsidR="0070761F" w:rsidRPr="00F807A3">
        <w:rPr>
          <w:rFonts w:ascii="Simplified Arabic" w:hAnsi="Simplified Arabic" w:cs="Simplified Arabic"/>
          <w:color w:val="000000"/>
          <w:sz w:val="28"/>
          <w:szCs w:val="28"/>
          <w:rtl/>
        </w:rPr>
        <w:t xml:space="preserve"> كأن تمارس الحكومة صلاحياتها قبل نيلها الثقة او بعد استقالتها او اعتبارها مستقيلة تصريفاً للاعمال بالمعنى الضيق (م64) او كفرض دورة انعقاد استثنائية حكماً على مجلس النواب عند استقالة الحكومة او اعتبارها مستقيلة لمواكبة تأليف الحكومة الجديدة ونيلها الثقة (م69)، </w:t>
      </w:r>
      <w:r w:rsidR="00B3137B" w:rsidRPr="00F807A3">
        <w:rPr>
          <w:rFonts w:ascii="Simplified Arabic" w:hAnsi="Simplified Arabic" w:cs="Simplified Arabic"/>
          <w:color w:val="000000"/>
          <w:sz w:val="28"/>
          <w:szCs w:val="28"/>
          <w:rtl/>
        </w:rPr>
        <w:t>....</w:t>
      </w:r>
      <w:r w:rsidR="0070761F" w:rsidRPr="00F807A3">
        <w:rPr>
          <w:rFonts w:ascii="Simplified Arabic" w:hAnsi="Simplified Arabic" w:cs="Simplified Arabic"/>
          <w:color w:val="000000"/>
          <w:sz w:val="28"/>
          <w:szCs w:val="28"/>
          <w:rtl/>
        </w:rPr>
        <w:t xml:space="preserve"> </w:t>
      </w:r>
      <w:r w:rsidR="00726150">
        <w:rPr>
          <w:rFonts w:ascii="Simplified Arabic" w:hAnsi="Simplified Arabic" w:cs="Simplified Arabic" w:hint="cs"/>
          <w:color w:val="000000"/>
          <w:sz w:val="28"/>
          <w:szCs w:val="28"/>
          <w:rtl/>
        </w:rPr>
        <w:t xml:space="preserve">وبهذه الحيثية، فإن </w:t>
      </w:r>
      <w:r w:rsidR="00B3137B" w:rsidRPr="00F807A3">
        <w:rPr>
          <w:rFonts w:ascii="Simplified Arabic" w:hAnsi="Simplified Arabic" w:cs="Simplified Arabic"/>
          <w:color w:val="000000"/>
          <w:sz w:val="28"/>
          <w:szCs w:val="28"/>
          <w:rtl/>
        </w:rPr>
        <w:t xml:space="preserve">المجلس الدستوري </w:t>
      </w:r>
      <w:r w:rsidR="00726150">
        <w:rPr>
          <w:rFonts w:ascii="Simplified Arabic" w:hAnsi="Simplified Arabic" w:cs="Simplified Arabic" w:hint="cs"/>
          <w:color w:val="000000"/>
          <w:sz w:val="28"/>
          <w:szCs w:val="28"/>
          <w:rtl/>
        </w:rPr>
        <w:t>قد</w:t>
      </w:r>
      <w:r w:rsidR="00B3137B" w:rsidRPr="00F807A3">
        <w:rPr>
          <w:rFonts w:ascii="Simplified Arabic" w:hAnsi="Simplified Arabic" w:cs="Simplified Arabic"/>
          <w:color w:val="000000"/>
          <w:sz w:val="28"/>
          <w:szCs w:val="28"/>
          <w:rtl/>
        </w:rPr>
        <w:t xml:space="preserve"> </w:t>
      </w:r>
      <w:r w:rsidR="00726150">
        <w:rPr>
          <w:rFonts w:ascii="Simplified Arabic" w:hAnsi="Simplified Arabic" w:cs="Simplified Arabic" w:hint="cs"/>
          <w:color w:val="000000"/>
          <w:sz w:val="28"/>
          <w:szCs w:val="28"/>
          <w:rtl/>
        </w:rPr>
        <w:t>جعل من</w:t>
      </w:r>
      <w:r w:rsidR="00B3137B" w:rsidRPr="00F807A3">
        <w:rPr>
          <w:rFonts w:ascii="Simplified Arabic" w:hAnsi="Simplified Arabic" w:cs="Simplified Arabic"/>
          <w:color w:val="000000"/>
          <w:sz w:val="28"/>
          <w:szCs w:val="28"/>
          <w:rtl/>
        </w:rPr>
        <w:t xml:space="preserve"> انعقاد مجلس النواب حكمي</w:t>
      </w:r>
      <w:r w:rsidR="00726150">
        <w:rPr>
          <w:rFonts w:ascii="Simplified Arabic" w:hAnsi="Simplified Arabic" w:cs="Simplified Arabic" w:hint="cs"/>
          <w:color w:val="000000"/>
          <w:sz w:val="28"/>
          <w:szCs w:val="28"/>
          <w:rtl/>
        </w:rPr>
        <w:t>اً</w:t>
      </w:r>
      <w:r w:rsidR="00B3137B" w:rsidRPr="00F807A3">
        <w:rPr>
          <w:rFonts w:ascii="Simplified Arabic" w:hAnsi="Simplified Arabic" w:cs="Simplified Arabic"/>
          <w:color w:val="000000"/>
          <w:sz w:val="28"/>
          <w:szCs w:val="28"/>
          <w:rtl/>
        </w:rPr>
        <w:t xml:space="preserve"> </w:t>
      </w:r>
      <w:r w:rsidR="006E1131" w:rsidRPr="00F807A3">
        <w:rPr>
          <w:rFonts w:ascii="Simplified Arabic" w:hAnsi="Simplified Arabic" w:cs="Simplified Arabic"/>
          <w:color w:val="000000"/>
          <w:sz w:val="28"/>
          <w:szCs w:val="28"/>
          <w:rtl/>
        </w:rPr>
        <w:t>ب</w:t>
      </w:r>
      <w:r w:rsidR="00726150">
        <w:rPr>
          <w:rFonts w:ascii="Simplified Arabic" w:hAnsi="Simplified Arabic" w:cs="Simplified Arabic" w:hint="cs"/>
          <w:color w:val="000000"/>
          <w:sz w:val="28"/>
          <w:szCs w:val="28"/>
          <w:rtl/>
        </w:rPr>
        <w:t xml:space="preserve">هدف </w:t>
      </w:r>
      <w:r w:rsidR="00B3137B" w:rsidRPr="00F807A3">
        <w:rPr>
          <w:rFonts w:ascii="Simplified Arabic" w:hAnsi="Simplified Arabic" w:cs="Simplified Arabic"/>
          <w:color w:val="000000"/>
          <w:sz w:val="28"/>
          <w:szCs w:val="28"/>
          <w:rtl/>
        </w:rPr>
        <w:t xml:space="preserve">تغطية الفراغ الناجم عن كون الحكومة في حالة تصريف الأعمال. فكيف يغطِّي مجلس النواب الفراغ الحكومي؟ هل يغطيه بانتظار تأليف الحكومة ليعطيها الثقة </w:t>
      </w:r>
      <w:r w:rsidR="003C5279" w:rsidRPr="00F807A3">
        <w:rPr>
          <w:rFonts w:ascii="Simplified Arabic" w:hAnsi="Simplified Arabic" w:cs="Simplified Arabic"/>
          <w:color w:val="000000"/>
          <w:sz w:val="28"/>
          <w:szCs w:val="28"/>
          <w:rtl/>
        </w:rPr>
        <w:t>فقط، وما العمل إذا طالت ازمة أشهراً عديدة؟</w:t>
      </w:r>
    </w:p>
    <w:p w:rsidR="006E1131" w:rsidRPr="00F807A3" w:rsidRDefault="006E1131" w:rsidP="00726150">
      <w:pPr>
        <w:pStyle w:val="NormalWeb"/>
        <w:bidi/>
        <w:jc w:val="both"/>
        <w:rPr>
          <w:rFonts w:ascii="Simplified Arabic" w:hAnsi="Simplified Arabic" w:cs="Simplified Arabic"/>
          <w:sz w:val="28"/>
          <w:szCs w:val="28"/>
          <w:rtl/>
        </w:rPr>
      </w:pPr>
      <w:r w:rsidRPr="00F807A3">
        <w:rPr>
          <w:rFonts w:ascii="Simplified Arabic" w:hAnsi="Simplified Arabic" w:cs="Simplified Arabic"/>
          <w:sz w:val="28"/>
          <w:szCs w:val="28"/>
          <w:rtl/>
        </w:rPr>
        <w:t>يرى المرحوم أنور الخطيب</w:t>
      </w:r>
      <w:r w:rsidR="003C5279" w:rsidRPr="00F807A3">
        <w:rPr>
          <w:rFonts w:ascii="Simplified Arabic" w:hAnsi="Simplified Arabic" w:cs="Simplified Arabic"/>
          <w:sz w:val="28"/>
          <w:szCs w:val="28"/>
          <w:rtl/>
        </w:rPr>
        <w:t xml:space="preserve"> بأنه إذا كان </w:t>
      </w:r>
      <w:r w:rsidR="003C5279" w:rsidRPr="00F807A3">
        <w:rPr>
          <w:rFonts w:ascii="Simplified Arabic" w:hAnsi="Simplified Arabic" w:cs="Simplified Arabic"/>
          <w:sz w:val="28"/>
          <w:szCs w:val="28"/>
          <w:rtl/>
          <w:lang w:bidi="ar-LB"/>
        </w:rPr>
        <w:t>امتناع المجلس عن الاجتماع في أثناء الأزمات الوزارية العادية، أمراً مقبولاً ومعقولاً، إلا أن الأمر يختلف إذا طالت الأزمة في هذه الحالة لا يكون اجتماع المجلس قانونياً فحسب، بل يصبح لازما" ولا غنى عنه</w:t>
      </w:r>
      <w:r w:rsidR="003C5279" w:rsidRPr="00F807A3">
        <w:rPr>
          <w:rFonts w:ascii="Simplified Arabic" w:hAnsi="Simplified Arabic" w:cs="Simplified Arabic"/>
          <w:sz w:val="28"/>
          <w:szCs w:val="28"/>
          <w:vertAlign w:val="superscript"/>
          <w:rtl/>
          <w:lang w:bidi="ar-LB"/>
        </w:rPr>
        <w:t xml:space="preserve"> </w:t>
      </w:r>
      <w:r w:rsidRPr="00F807A3">
        <w:rPr>
          <w:rFonts w:ascii="Simplified Arabic" w:hAnsi="Simplified Arabic" w:cs="Simplified Arabic"/>
          <w:sz w:val="28"/>
          <w:szCs w:val="28"/>
          <w:rtl/>
          <w:lang w:bidi="ar-LB"/>
        </w:rPr>
        <w:t xml:space="preserve">. ويقول أستاذنا وليد عبلا بأنه </w:t>
      </w:r>
      <w:r w:rsidR="003C5279" w:rsidRPr="00F807A3">
        <w:rPr>
          <w:rFonts w:ascii="Simplified Arabic" w:hAnsi="Simplified Arabic" w:cs="Simplified Arabic"/>
          <w:sz w:val="28"/>
          <w:szCs w:val="28"/>
          <w:rtl/>
        </w:rPr>
        <w:t>عملاً بقاعدة المطلق يجري على اطلاقه فإن المادة 69 لم تحصر اختصاص المجلس في موضوع مناقشة البيان الوزاري للحكومة الجديدة والتصويت على الثقة،  ولو اراد المشترع تضييق صلاحيات المجلس وحصرها في موضوع التصويت على الثقة فقط لكان نص على ذلك صراحة كما فعل مثلا</w:t>
      </w:r>
      <w:r w:rsidR="006E75A0">
        <w:rPr>
          <w:rFonts w:ascii="Simplified Arabic" w:hAnsi="Simplified Arabic" w:cs="Simplified Arabic" w:hint="cs"/>
          <w:sz w:val="28"/>
          <w:szCs w:val="28"/>
          <w:rtl/>
        </w:rPr>
        <w:t>ً</w:t>
      </w:r>
      <w:r w:rsidR="003C5279" w:rsidRPr="00F807A3">
        <w:rPr>
          <w:rFonts w:ascii="Simplified Arabic" w:hAnsi="Simplified Arabic" w:cs="Simplified Arabic"/>
          <w:sz w:val="28"/>
          <w:szCs w:val="28"/>
          <w:rtl/>
        </w:rPr>
        <w:t xml:space="preserve"> في المادة 77 من الدستور التي تمنع على مجلس النواب تقديم اقتراح لتعديل الدستور في عقد استثنائي، او في المادة 84 التي تمنع على المجلس خلال مناقشة الموازنة ومشاريع الاعتمادات الاضافية او الاستثنائية ان يزيد الاعتمادات المقترحة في مشروع الموازنة او في مشروع الاعتمادات المذكورة. وعليه، فلا يجوز تضييق صلاحيات مجلس النواب </w:t>
      </w:r>
      <w:r w:rsidR="006E75A0">
        <w:rPr>
          <w:rFonts w:ascii="Simplified Arabic" w:hAnsi="Simplified Arabic" w:cs="Simplified Arabic" w:hint="cs"/>
          <w:sz w:val="28"/>
          <w:szCs w:val="28"/>
          <w:rtl/>
        </w:rPr>
        <w:t>إ</w:t>
      </w:r>
      <w:r w:rsidR="003C5279" w:rsidRPr="00F807A3">
        <w:rPr>
          <w:rFonts w:ascii="Simplified Arabic" w:hAnsi="Simplified Arabic" w:cs="Simplified Arabic"/>
          <w:sz w:val="28"/>
          <w:szCs w:val="28"/>
          <w:rtl/>
        </w:rPr>
        <w:t>لا بنص</w:t>
      </w:r>
      <w:r w:rsidR="006E75A0">
        <w:rPr>
          <w:rFonts w:ascii="Simplified Arabic" w:hAnsi="Simplified Arabic" w:cs="Simplified Arabic" w:hint="cs"/>
          <w:sz w:val="28"/>
          <w:szCs w:val="28"/>
          <w:rtl/>
        </w:rPr>
        <w:t>ٍ</w:t>
      </w:r>
      <w:r w:rsidR="003C5279" w:rsidRPr="00F807A3">
        <w:rPr>
          <w:rFonts w:ascii="Simplified Arabic" w:hAnsi="Simplified Arabic" w:cs="Simplified Arabic"/>
          <w:sz w:val="28"/>
          <w:szCs w:val="28"/>
          <w:rtl/>
        </w:rPr>
        <w:t xml:space="preserve"> صريح وجازم</w:t>
      </w:r>
      <w:r w:rsidR="00726150">
        <w:rPr>
          <w:rFonts w:ascii="Simplified Arabic" w:hAnsi="Simplified Arabic" w:cs="Simplified Arabic"/>
          <w:sz w:val="28"/>
          <w:szCs w:val="28"/>
          <w:rtl/>
        </w:rPr>
        <w:t>.</w:t>
      </w:r>
      <w:r w:rsidR="00726150">
        <w:rPr>
          <w:rFonts w:ascii="Simplified Arabic" w:hAnsi="Simplified Arabic" w:cs="Simplified Arabic" w:hint="cs"/>
          <w:sz w:val="28"/>
          <w:szCs w:val="28"/>
          <w:rtl/>
        </w:rPr>
        <w:t>..ف</w:t>
      </w:r>
      <w:r w:rsidR="00751B71" w:rsidRPr="00F807A3">
        <w:rPr>
          <w:rFonts w:ascii="Simplified Arabic" w:hAnsi="Simplified Arabic" w:cs="Simplified Arabic"/>
          <w:sz w:val="28"/>
          <w:szCs w:val="28"/>
          <w:rtl/>
        </w:rPr>
        <w:t xml:space="preserve">لا يوجد مانع دستوري يحول دون التئام مجلس النواب في ظل حكومة مستقيلة، </w:t>
      </w:r>
      <w:r w:rsidRPr="00F807A3">
        <w:rPr>
          <w:rFonts w:ascii="Simplified Arabic" w:hAnsi="Simplified Arabic" w:cs="Simplified Arabic"/>
          <w:sz w:val="28"/>
          <w:szCs w:val="28"/>
          <w:rtl/>
        </w:rPr>
        <w:t xml:space="preserve">لأن </w:t>
      </w:r>
      <w:r w:rsidR="00751B71" w:rsidRPr="00F807A3">
        <w:rPr>
          <w:rFonts w:ascii="Simplified Arabic" w:hAnsi="Simplified Arabic" w:cs="Simplified Arabic"/>
          <w:sz w:val="28"/>
          <w:szCs w:val="28"/>
          <w:rtl/>
        </w:rPr>
        <w:t>حضور الوزراء جلسات مجلس النواب ليس الزاميا ولا يعتبر شرطا لالتئام المجلس (انظر المادة 67) والا اصبح في امكان الحكومة تعطيل عمل السلطة التشريعية عن طريق مقاطعتها جلسة مجلس النواب عندما يكون لها مصلحة في ذلك</w:t>
      </w:r>
      <w:r w:rsidR="009E505C">
        <w:rPr>
          <w:rFonts w:ascii="Simplified Arabic" w:hAnsi="Simplified Arabic" w:cs="Simplified Arabic" w:hint="cs"/>
          <w:sz w:val="28"/>
          <w:szCs w:val="28"/>
          <w:rtl/>
        </w:rPr>
        <w:t>"</w:t>
      </w:r>
      <w:r w:rsidR="00751B71" w:rsidRPr="00F807A3">
        <w:rPr>
          <w:rFonts w:ascii="Simplified Arabic" w:hAnsi="Simplified Arabic" w:cs="Simplified Arabic"/>
          <w:sz w:val="28"/>
          <w:szCs w:val="28"/>
          <w:rtl/>
        </w:rPr>
        <w:t xml:space="preserve">. </w:t>
      </w:r>
      <w:r w:rsidRPr="00F807A3">
        <w:rPr>
          <w:rFonts w:ascii="Simplified Arabic" w:hAnsi="Simplified Arabic" w:cs="Simplified Arabic"/>
          <w:sz w:val="28"/>
          <w:szCs w:val="28"/>
          <w:rtl/>
        </w:rPr>
        <w:t xml:space="preserve"> </w:t>
      </w:r>
    </w:p>
    <w:p w:rsidR="003C5279" w:rsidRPr="00F807A3" w:rsidRDefault="003C5279" w:rsidP="00F807A3">
      <w:pPr>
        <w:bidi/>
        <w:jc w:val="both"/>
        <w:rPr>
          <w:rFonts w:ascii="Simplified Arabic" w:hAnsi="Simplified Arabic" w:cs="Simplified Arabic"/>
          <w:color w:val="000000"/>
          <w:sz w:val="28"/>
          <w:szCs w:val="28"/>
          <w:rtl/>
        </w:rPr>
      </w:pPr>
      <w:r w:rsidRPr="00F807A3">
        <w:rPr>
          <w:rFonts w:ascii="Simplified Arabic" w:hAnsi="Simplified Arabic" w:cs="Simplified Arabic"/>
          <w:color w:val="000000"/>
          <w:sz w:val="28"/>
          <w:szCs w:val="28"/>
          <w:rtl/>
        </w:rPr>
        <w:t xml:space="preserve">وبتاريخ 3 أيار 1988 </w:t>
      </w:r>
      <w:r w:rsidR="00751B71" w:rsidRPr="00F807A3">
        <w:rPr>
          <w:rFonts w:ascii="Simplified Arabic" w:hAnsi="Simplified Arabic" w:cs="Simplified Arabic"/>
          <w:color w:val="000000"/>
          <w:sz w:val="28"/>
          <w:szCs w:val="28"/>
          <w:rtl/>
        </w:rPr>
        <w:t xml:space="preserve">طلب رئيس مجلس النواب رأي الدكتور ادمون رباط فيما إذا كان يتوقَّف التشريع في ظلِّ حكومة مستقيلة، فكان جوابه:"إن المجلس النيابي، ومنذ فترةٍ طويلة قد سار على عقد جلساتٍ تشريعية في ظلِّ حكومةٍ مستقيلة ... </w:t>
      </w:r>
      <w:r w:rsidR="006E1131" w:rsidRPr="00F807A3">
        <w:rPr>
          <w:rFonts w:ascii="Simplified Arabic" w:hAnsi="Simplified Arabic" w:cs="Simplified Arabic"/>
          <w:color w:val="000000"/>
          <w:sz w:val="28"/>
          <w:szCs w:val="28"/>
          <w:rtl/>
        </w:rPr>
        <w:t>ف</w:t>
      </w:r>
      <w:r w:rsidR="00751B71" w:rsidRPr="00F807A3">
        <w:rPr>
          <w:rFonts w:ascii="Simplified Arabic" w:hAnsi="Simplified Arabic" w:cs="Simplified Arabic"/>
          <w:color w:val="000000"/>
          <w:sz w:val="28"/>
          <w:szCs w:val="28"/>
          <w:rtl/>
        </w:rPr>
        <w:t>إذا كانت الس</w:t>
      </w:r>
      <w:r w:rsidR="006E1131" w:rsidRPr="00F807A3">
        <w:rPr>
          <w:rFonts w:ascii="Simplified Arabic" w:hAnsi="Simplified Arabic" w:cs="Simplified Arabic"/>
          <w:color w:val="000000"/>
          <w:sz w:val="28"/>
          <w:szCs w:val="28"/>
          <w:rtl/>
        </w:rPr>
        <w:t>ل</w:t>
      </w:r>
      <w:r w:rsidR="00751B71" w:rsidRPr="00F807A3">
        <w:rPr>
          <w:rFonts w:ascii="Simplified Arabic" w:hAnsi="Simplified Arabic" w:cs="Simplified Arabic"/>
          <w:color w:val="000000"/>
          <w:sz w:val="28"/>
          <w:szCs w:val="28"/>
          <w:rtl/>
        </w:rPr>
        <w:t xml:space="preserve">طة التنفيذية في حالة من الشلل والانقسام فلا تؤِّلف هذه الحالة </w:t>
      </w:r>
      <w:r w:rsidR="00751B71" w:rsidRPr="00F807A3">
        <w:rPr>
          <w:rFonts w:ascii="Simplified Arabic" w:hAnsi="Simplified Arabic" w:cs="Simplified Arabic"/>
          <w:color w:val="000000"/>
          <w:sz w:val="28"/>
          <w:szCs w:val="28"/>
          <w:rtl/>
        </w:rPr>
        <w:lastRenderedPageBreak/>
        <w:t>ولا يجوز أن تؤلِّف عائقاً أو عذراً لكي تسير السلطة التشريعية على منوالها.. فما دامت السلطة التشريعية قادرة ع</w:t>
      </w:r>
      <w:r w:rsidR="006E1131" w:rsidRPr="00F807A3">
        <w:rPr>
          <w:rFonts w:ascii="Simplified Arabic" w:hAnsi="Simplified Arabic" w:cs="Simplified Arabic"/>
          <w:color w:val="000000"/>
          <w:sz w:val="28"/>
          <w:szCs w:val="28"/>
          <w:rtl/>
        </w:rPr>
        <w:t>ل</w:t>
      </w:r>
      <w:r w:rsidR="00751B71" w:rsidRPr="00F807A3">
        <w:rPr>
          <w:rFonts w:ascii="Simplified Arabic" w:hAnsi="Simplified Arabic" w:cs="Simplified Arabic"/>
          <w:color w:val="000000"/>
          <w:sz w:val="28"/>
          <w:szCs w:val="28"/>
          <w:rtl/>
        </w:rPr>
        <w:t xml:space="preserve">ى ممارسة وظائفها الدستورية وبخاصةٍ في حقل التشريع، </w:t>
      </w:r>
      <w:r w:rsidR="006E1131" w:rsidRPr="00F807A3">
        <w:rPr>
          <w:rFonts w:ascii="Simplified Arabic" w:hAnsi="Simplified Arabic" w:cs="Simplified Arabic"/>
          <w:color w:val="000000"/>
          <w:sz w:val="28"/>
          <w:szCs w:val="28"/>
          <w:rtl/>
        </w:rPr>
        <w:t>... و</w:t>
      </w:r>
      <w:r w:rsidR="001E17DD" w:rsidRPr="00F807A3">
        <w:rPr>
          <w:rFonts w:ascii="Simplified Arabic" w:hAnsi="Simplified Arabic" w:cs="Simplified Arabic"/>
          <w:color w:val="000000"/>
          <w:sz w:val="28"/>
          <w:szCs w:val="28"/>
          <w:rtl/>
        </w:rPr>
        <w:t>لا تحول دون ممارسة المجلس النيابي كامل سلطته التشريعية. الأمر الذي يجعل بالتالي جميع أعماله التشريعية سليمة ليس فيها أي شائبة ولا يمكن أن يطالها أي نقصٍ أو اعتراض</w:t>
      </w:r>
      <w:r w:rsidR="006E1131" w:rsidRPr="00F807A3">
        <w:rPr>
          <w:rFonts w:ascii="Simplified Arabic" w:hAnsi="Simplified Arabic" w:cs="Simplified Arabic"/>
          <w:color w:val="000000"/>
          <w:sz w:val="28"/>
          <w:szCs w:val="28"/>
          <w:vertAlign w:val="superscript"/>
          <w:rtl/>
        </w:rPr>
        <w:t>"</w:t>
      </w:r>
      <w:r w:rsidR="001E17DD" w:rsidRPr="00F807A3">
        <w:rPr>
          <w:rFonts w:ascii="Simplified Arabic" w:hAnsi="Simplified Arabic" w:cs="Simplified Arabic"/>
          <w:color w:val="000000"/>
          <w:sz w:val="28"/>
          <w:szCs w:val="28"/>
          <w:rtl/>
        </w:rPr>
        <w:t>.</w:t>
      </w:r>
    </w:p>
    <w:p w:rsidR="001E17DD" w:rsidRPr="00F807A3" w:rsidRDefault="001E17DD" w:rsidP="00726150">
      <w:pPr>
        <w:bidi/>
        <w:jc w:val="both"/>
        <w:rPr>
          <w:rFonts w:ascii="Simplified Arabic" w:hAnsi="Simplified Arabic" w:cs="Simplified Arabic"/>
          <w:color w:val="000000"/>
          <w:sz w:val="28"/>
          <w:szCs w:val="28"/>
          <w:rtl/>
          <w:lang w:bidi="ar-SA"/>
        </w:rPr>
      </w:pPr>
      <w:r w:rsidRPr="00F807A3">
        <w:rPr>
          <w:rFonts w:ascii="Simplified Arabic" w:hAnsi="Simplified Arabic" w:cs="Simplified Arabic"/>
          <w:color w:val="000000"/>
          <w:sz w:val="28"/>
          <w:szCs w:val="28"/>
          <w:rtl/>
        </w:rPr>
        <w:t>كما أفتت هيئة التشريع والاستشارات في وزارة العدل بصحة التشريع في ظلِّ حكومةٍ مستقلية بموجب الرأي الصادر بتاريخ 7 تموز 2005 جاء فيه:"</w:t>
      </w:r>
      <w:r w:rsidRPr="00F807A3">
        <w:rPr>
          <w:rFonts w:ascii="Simplified Arabic" w:hAnsi="Simplified Arabic" w:cs="Simplified Arabic"/>
          <w:color w:val="000000"/>
          <w:sz w:val="28"/>
          <w:szCs w:val="28"/>
          <w:rtl/>
          <w:lang w:bidi="ar-SA"/>
        </w:rPr>
        <w:t xml:space="preserve"> </w:t>
      </w:r>
      <w:r w:rsidR="00726150">
        <w:rPr>
          <w:rFonts w:ascii="Simplified Arabic" w:hAnsi="Simplified Arabic" w:cs="Simplified Arabic" w:hint="cs"/>
          <w:color w:val="000000"/>
          <w:sz w:val="28"/>
          <w:szCs w:val="28"/>
          <w:rtl/>
          <w:lang w:bidi="ar-SA"/>
        </w:rPr>
        <w:t xml:space="preserve">... </w:t>
      </w:r>
      <w:r w:rsidRPr="00F807A3">
        <w:rPr>
          <w:rFonts w:ascii="Simplified Arabic" w:hAnsi="Simplified Arabic" w:cs="Simplified Arabic"/>
          <w:color w:val="000000"/>
          <w:sz w:val="28"/>
          <w:szCs w:val="28"/>
          <w:rtl/>
          <w:lang w:bidi="ar-SA"/>
        </w:rPr>
        <w:t xml:space="preserve">لا مفرّ من وجود سلطة مناط بها تأمين استمرارية وديمومة الحياة الوطنية بين تاريخ استقالة الحكومة وتاريخ تأليف الحكومة الجديدة، فتمسي الصلاحية الاستثنائية للحكومة المستقيلة أو المعتبرة كذلك، مسندة فقط على مرتكز تأمين مقتضيات الدولة الضرورية. وأن هذا المبدأ العام قد جرى تكريسه كتابة بنص دستوري في لبنان هو المادة 69 </w:t>
      </w:r>
      <w:r w:rsidR="006E1131" w:rsidRPr="00F807A3">
        <w:rPr>
          <w:rFonts w:ascii="Simplified Arabic" w:hAnsi="Simplified Arabic" w:cs="Simplified Arabic"/>
          <w:color w:val="000000"/>
          <w:sz w:val="28"/>
          <w:szCs w:val="28"/>
          <w:rtl/>
          <w:lang w:bidi="ar-SA"/>
        </w:rPr>
        <w:t>دستور...</w:t>
      </w:r>
      <w:r w:rsidRPr="00F807A3">
        <w:rPr>
          <w:rFonts w:ascii="Simplified Arabic" w:hAnsi="Simplified Arabic" w:cs="Simplified Arabic"/>
          <w:color w:val="000000"/>
          <w:sz w:val="28"/>
          <w:szCs w:val="28"/>
          <w:rtl/>
          <w:lang w:bidi="ar-SA"/>
        </w:rPr>
        <w:t>، وقياساً على ما تقدم، يبقى مجلس النواب محتفظاً بكامل صلاحياته للتشريع بمجرد انعقاده حكماً بصورة استثنائية عند اعتبار الحكومة مستقيلة، وذلك سداً لأي فراغ.</w:t>
      </w:r>
    </w:p>
    <w:p w:rsidR="001E17DD" w:rsidRPr="00F807A3" w:rsidRDefault="001E17DD" w:rsidP="00F807A3">
      <w:pPr>
        <w:bidi/>
        <w:jc w:val="both"/>
        <w:rPr>
          <w:rFonts w:ascii="Simplified Arabic" w:hAnsi="Simplified Arabic" w:cs="Simplified Arabic"/>
          <w:color w:val="000000"/>
          <w:sz w:val="28"/>
          <w:szCs w:val="28"/>
          <w:rtl/>
          <w:lang w:bidi="ar-SA"/>
        </w:rPr>
      </w:pPr>
    </w:p>
    <w:p w:rsidR="00E46F61" w:rsidRPr="00F807A3" w:rsidRDefault="002F0140" w:rsidP="00726150">
      <w:pPr>
        <w:bidi/>
        <w:jc w:val="both"/>
        <w:rPr>
          <w:rFonts w:ascii="Simplified Arabic" w:hAnsi="Simplified Arabic" w:cs="Simplified Arabic"/>
          <w:color w:val="000000"/>
          <w:sz w:val="28"/>
          <w:szCs w:val="28"/>
          <w:rtl/>
        </w:rPr>
      </w:pPr>
      <w:r w:rsidRPr="00F807A3">
        <w:rPr>
          <w:rFonts w:ascii="Simplified Arabic" w:hAnsi="Simplified Arabic" w:cs="Simplified Arabic"/>
          <w:color w:val="000000"/>
          <w:sz w:val="28"/>
          <w:szCs w:val="28"/>
          <w:rtl/>
          <w:lang w:bidi="ar-SA"/>
        </w:rPr>
        <w:t>ودون أن الخوض في نقاشٍ مع المعارضين لانعقاد المجلس في ج</w:t>
      </w:r>
      <w:r w:rsidR="006E1131" w:rsidRPr="00F807A3">
        <w:rPr>
          <w:rFonts w:ascii="Simplified Arabic" w:hAnsi="Simplified Arabic" w:cs="Simplified Arabic"/>
          <w:color w:val="000000"/>
          <w:sz w:val="28"/>
          <w:szCs w:val="28"/>
          <w:rtl/>
          <w:lang w:bidi="ar-SA"/>
        </w:rPr>
        <w:t>ل</w:t>
      </w:r>
      <w:r w:rsidRPr="00F807A3">
        <w:rPr>
          <w:rFonts w:ascii="Simplified Arabic" w:hAnsi="Simplified Arabic" w:cs="Simplified Arabic"/>
          <w:color w:val="000000"/>
          <w:sz w:val="28"/>
          <w:szCs w:val="28"/>
          <w:rtl/>
          <w:lang w:bidi="ar-SA"/>
        </w:rPr>
        <w:t>ساتٍ تشريعية، فإن هؤلاء يبنون دفاعهم على المبدأ الذي أرساه المجلس الدستوري</w:t>
      </w:r>
      <w:r w:rsidR="006E1131" w:rsidRPr="00F807A3">
        <w:rPr>
          <w:rFonts w:ascii="Simplified Arabic" w:hAnsi="Simplified Arabic" w:cs="Simplified Arabic"/>
          <w:color w:val="000000"/>
          <w:sz w:val="28"/>
          <w:szCs w:val="28"/>
          <w:rtl/>
          <w:lang w:bidi="ar-SA"/>
        </w:rPr>
        <w:t xml:space="preserve"> في قراره السابق،</w:t>
      </w:r>
      <w:r w:rsidRPr="00F807A3">
        <w:rPr>
          <w:rFonts w:ascii="Simplified Arabic" w:hAnsi="Simplified Arabic" w:cs="Simplified Arabic"/>
          <w:color w:val="000000"/>
          <w:sz w:val="28"/>
          <w:szCs w:val="28"/>
          <w:rtl/>
          <w:lang w:bidi="ar-SA"/>
        </w:rPr>
        <w:t xml:space="preserve"> من أن </w:t>
      </w:r>
      <w:r w:rsidRPr="00F807A3">
        <w:rPr>
          <w:rFonts w:ascii="Simplified Arabic" w:hAnsi="Simplified Arabic" w:cs="Simplified Arabic"/>
          <w:color w:val="000000"/>
          <w:sz w:val="28"/>
          <w:szCs w:val="28"/>
          <w:rtl/>
        </w:rPr>
        <w:t xml:space="preserve">حق رئيس مجلس الوزراء المستقيل بالطعن بالقانون الذي يشارك بتوقيعه رئيس الدولة في مرسوم اصداره لا يدخل في المفهوم الضيق لتصريف الاعمال، لانه عمل انشائي بامتياز وغير اجرائي، </w:t>
      </w:r>
      <w:r w:rsidR="006E1131" w:rsidRPr="00F807A3">
        <w:rPr>
          <w:rFonts w:ascii="Simplified Arabic" w:hAnsi="Simplified Arabic" w:cs="Simplified Arabic"/>
          <w:color w:val="000000"/>
          <w:sz w:val="28"/>
          <w:szCs w:val="28"/>
          <w:rtl/>
        </w:rPr>
        <w:t>..</w:t>
      </w:r>
      <w:r w:rsidRPr="00F807A3">
        <w:rPr>
          <w:rFonts w:ascii="Simplified Arabic" w:hAnsi="Simplified Arabic" w:cs="Simplified Arabic"/>
          <w:color w:val="000000"/>
          <w:sz w:val="28"/>
          <w:szCs w:val="28"/>
          <w:rtl/>
        </w:rPr>
        <w:t xml:space="preserve">، لكن هذه الحيثية </w:t>
      </w:r>
      <w:r w:rsidR="00247396" w:rsidRPr="00F807A3">
        <w:rPr>
          <w:rFonts w:ascii="Simplified Arabic" w:hAnsi="Simplified Arabic" w:cs="Simplified Arabic"/>
          <w:color w:val="000000"/>
          <w:sz w:val="28"/>
          <w:szCs w:val="28"/>
          <w:rtl/>
        </w:rPr>
        <w:t xml:space="preserve">لا يُستفادُ منها أن مجلس النواب لا يستطيع التشريع، إذ هناك فارق بين إقرار القانون وإصداره، فالمجلس الدستوري قضى ببطلان القانون لعيبٍ في الإصدار وليس </w:t>
      </w:r>
      <w:r w:rsidR="00726150">
        <w:rPr>
          <w:rFonts w:ascii="Simplified Arabic" w:hAnsi="Simplified Arabic" w:cs="Simplified Arabic" w:hint="cs"/>
          <w:color w:val="000000"/>
          <w:sz w:val="28"/>
          <w:szCs w:val="28"/>
          <w:rtl/>
        </w:rPr>
        <w:t>ل</w:t>
      </w:r>
      <w:r w:rsidR="00247396" w:rsidRPr="00F807A3">
        <w:rPr>
          <w:rFonts w:ascii="Simplified Arabic" w:hAnsi="Simplified Arabic" w:cs="Simplified Arabic"/>
          <w:color w:val="000000"/>
          <w:sz w:val="28"/>
          <w:szCs w:val="28"/>
          <w:rtl/>
        </w:rPr>
        <w:t>عيبٍ في الإقرار</w:t>
      </w:r>
      <w:r w:rsidRPr="00F807A3">
        <w:rPr>
          <w:rFonts w:ascii="Simplified Arabic" w:hAnsi="Simplified Arabic" w:cs="Simplified Arabic"/>
          <w:color w:val="000000"/>
          <w:sz w:val="28"/>
          <w:szCs w:val="28"/>
          <w:rtl/>
        </w:rPr>
        <w:t xml:space="preserve">. </w:t>
      </w:r>
      <w:r w:rsidR="00247396" w:rsidRPr="00F807A3">
        <w:rPr>
          <w:rFonts w:ascii="Simplified Arabic" w:hAnsi="Simplified Arabic" w:cs="Simplified Arabic"/>
          <w:color w:val="000000"/>
          <w:sz w:val="28"/>
          <w:szCs w:val="28"/>
          <w:rtl/>
        </w:rPr>
        <w:t xml:space="preserve">ولهذا وحتى وفقاً </w:t>
      </w:r>
      <w:r w:rsidR="00726150">
        <w:rPr>
          <w:rFonts w:ascii="Simplified Arabic" w:hAnsi="Simplified Arabic" w:cs="Simplified Arabic" w:hint="cs"/>
          <w:color w:val="000000"/>
          <w:sz w:val="28"/>
          <w:szCs w:val="28"/>
          <w:rtl/>
        </w:rPr>
        <w:t>ل</w:t>
      </w:r>
      <w:r w:rsidR="00247396" w:rsidRPr="00F807A3">
        <w:rPr>
          <w:rFonts w:ascii="Simplified Arabic" w:hAnsi="Simplified Arabic" w:cs="Simplified Arabic"/>
          <w:color w:val="000000"/>
          <w:sz w:val="28"/>
          <w:szCs w:val="28"/>
          <w:rtl/>
        </w:rPr>
        <w:t xml:space="preserve">لاجتهاد المذكور، لا مانع من انعقاد جلساتٍ تشريعية بخاصةٍ في حالاتٍ </w:t>
      </w:r>
      <w:r w:rsidR="006E1131" w:rsidRPr="00F807A3">
        <w:rPr>
          <w:rFonts w:ascii="Simplified Arabic" w:hAnsi="Simplified Arabic" w:cs="Simplified Arabic"/>
          <w:color w:val="000000"/>
          <w:sz w:val="28"/>
          <w:szCs w:val="28"/>
          <w:rtl/>
        </w:rPr>
        <w:t>ملحِّة تستوجب السرعة في التقرير</w:t>
      </w:r>
      <w:r w:rsidR="00247396" w:rsidRPr="00F807A3">
        <w:rPr>
          <w:rFonts w:ascii="Simplified Arabic" w:hAnsi="Simplified Arabic" w:cs="Simplified Arabic"/>
          <w:color w:val="000000"/>
          <w:sz w:val="28"/>
          <w:szCs w:val="28"/>
          <w:rtl/>
        </w:rPr>
        <w:t xml:space="preserve">. </w:t>
      </w:r>
      <w:r w:rsidR="00C513C9" w:rsidRPr="00F807A3">
        <w:rPr>
          <w:rFonts w:ascii="Simplified Arabic" w:hAnsi="Simplified Arabic" w:cs="Simplified Arabic"/>
          <w:color w:val="000000"/>
          <w:sz w:val="28"/>
          <w:szCs w:val="28"/>
          <w:rtl/>
        </w:rPr>
        <w:t xml:space="preserve">وإذا كان رئيس المجلس يراعي الواقع الحكومي مستنداً إلى </w:t>
      </w:r>
      <w:r w:rsidR="00247396" w:rsidRPr="00F807A3">
        <w:rPr>
          <w:rFonts w:ascii="Simplified Arabic" w:hAnsi="Simplified Arabic" w:cs="Simplified Arabic"/>
          <w:color w:val="000000"/>
          <w:sz w:val="28"/>
          <w:szCs w:val="28"/>
          <w:rtl/>
        </w:rPr>
        <w:t>سلطان</w:t>
      </w:r>
      <w:r w:rsidR="00C513C9" w:rsidRPr="00F807A3">
        <w:rPr>
          <w:rFonts w:ascii="Simplified Arabic" w:hAnsi="Simplified Arabic" w:cs="Simplified Arabic"/>
          <w:color w:val="000000"/>
          <w:sz w:val="28"/>
          <w:szCs w:val="28"/>
          <w:rtl/>
        </w:rPr>
        <w:t>ه</w:t>
      </w:r>
      <w:r w:rsidR="00247396" w:rsidRPr="00F807A3">
        <w:rPr>
          <w:rFonts w:ascii="Simplified Arabic" w:hAnsi="Simplified Arabic" w:cs="Simplified Arabic"/>
          <w:color w:val="000000"/>
          <w:sz w:val="28"/>
          <w:szCs w:val="28"/>
          <w:rtl/>
        </w:rPr>
        <w:t xml:space="preserve"> المطلق</w:t>
      </w:r>
      <w:r w:rsidR="00C513C9" w:rsidRPr="00F807A3">
        <w:rPr>
          <w:rFonts w:ascii="Simplified Arabic" w:hAnsi="Simplified Arabic" w:cs="Simplified Arabic"/>
          <w:color w:val="000000"/>
          <w:sz w:val="28"/>
          <w:szCs w:val="28"/>
          <w:rtl/>
        </w:rPr>
        <w:t xml:space="preserve"> وصلاحياته الاستنسابية في </w:t>
      </w:r>
      <w:r w:rsidR="00247396" w:rsidRPr="00F807A3">
        <w:rPr>
          <w:rFonts w:ascii="Simplified Arabic" w:hAnsi="Simplified Arabic" w:cs="Simplified Arabic"/>
          <w:color w:val="000000"/>
          <w:sz w:val="28"/>
          <w:szCs w:val="28"/>
          <w:rtl/>
        </w:rPr>
        <w:t xml:space="preserve"> دعوة مجلس النواب</w:t>
      </w:r>
      <w:r w:rsidR="00C513C9" w:rsidRPr="00F807A3">
        <w:rPr>
          <w:rFonts w:ascii="Simplified Arabic" w:hAnsi="Simplified Arabic" w:cs="Simplified Arabic"/>
          <w:color w:val="000000"/>
          <w:sz w:val="28"/>
          <w:szCs w:val="28"/>
          <w:rtl/>
        </w:rPr>
        <w:t xml:space="preserve"> للانعقاد</w:t>
      </w:r>
      <w:r w:rsidR="00247396" w:rsidRPr="00F807A3">
        <w:rPr>
          <w:rFonts w:ascii="Simplified Arabic" w:hAnsi="Simplified Arabic" w:cs="Simplified Arabic"/>
          <w:color w:val="000000"/>
          <w:sz w:val="28"/>
          <w:szCs w:val="28"/>
          <w:rtl/>
        </w:rPr>
        <w:t xml:space="preserve">، فإنه </w:t>
      </w:r>
      <w:r w:rsidR="00C513C9" w:rsidRPr="00F807A3">
        <w:rPr>
          <w:rFonts w:ascii="Simplified Arabic" w:hAnsi="Simplified Arabic" w:cs="Simplified Arabic"/>
          <w:color w:val="000000"/>
          <w:sz w:val="28"/>
          <w:szCs w:val="28"/>
          <w:rtl/>
        </w:rPr>
        <w:t xml:space="preserve">في ظلِّ هذا </w:t>
      </w:r>
      <w:r w:rsidR="00726150">
        <w:rPr>
          <w:rFonts w:ascii="Simplified Arabic" w:hAnsi="Simplified Arabic" w:cs="Simplified Arabic" w:hint="cs"/>
          <w:color w:val="000000"/>
          <w:sz w:val="28"/>
          <w:szCs w:val="28"/>
          <w:rtl/>
        </w:rPr>
        <w:t>التأخر في تشكيل الحكومة، وأمام المطالب المحقَّة للمواطنين،</w:t>
      </w:r>
      <w:r w:rsidR="00C513C9" w:rsidRPr="00F807A3">
        <w:rPr>
          <w:rFonts w:ascii="Simplified Arabic" w:hAnsi="Simplified Arabic" w:cs="Simplified Arabic"/>
          <w:color w:val="000000"/>
          <w:sz w:val="28"/>
          <w:szCs w:val="28"/>
          <w:rtl/>
        </w:rPr>
        <w:t xml:space="preserve"> قد يجد نفسه مضطراً للخروج عن التقاليد البرلمانية التي أرساها، فيدعو مجلس النواب للانعقاد تطبيقاً لفلسفة </w:t>
      </w:r>
      <w:r w:rsidR="00DD5ECE" w:rsidRPr="00F807A3">
        <w:rPr>
          <w:rFonts w:ascii="Simplified Arabic" w:hAnsi="Simplified Arabic" w:cs="Simplified Arabic"/>
          <w:color w:val="000000"/>
          <w:sz w:val="28"/>
          <w:szCs w:val="28"/>
          <w:rtl/>
        </w:rPr>
        <w:t xml:space="preserve">وروح نص المادة 69 من الدستور التي </w:t>
      </w:r>
      <w:r w:rsidR="00F807A3" w:rsidRPr="00F807A3">
        <w:rPr>
          <w:rFonts w:ascii="Simplified Arabic" w:hAnsi="Simplified Arabic" w:cs="Simplified Arabic"/>
          <w:color w:val="000000"/>
          <w:sz w:val="28"/>
          <w:szCs w:val="28"/>
          <w:rtl/>
        </w:rPr>
        <w:t>تنيط بمجلس النواب مهمة ملء الفراغ الذي ينتج عن حكومة تصريف الأعمال.</w:t>
      </w:r>
      <w:r w:rsidR="00E46F61">
        <w:rPr>
          <w:rFonts w:ascii="Simplified Arabic" w:hAnsi="Simplified Arabic" w:cs="Simplified Arabic" w:hint="cs"/>
          <w:color w:val="000000"/>
          <w:sz w:val="28"/>
          <w:szCs w:val="28"/>
          <w:rtl/>
        </w:rPr>
        <w:t xml:space="preserve"> حيث يقول أستاذنا أحمد زين:" أ</w:t>
      </w:r>
      <w:r w:rsidR="00E46F61" w:rsidRPr="00F807A3">
        <w:rPr>
          <w:rFonts w:ascii="Simplified Arabic" w:hAnsi="Simplified Arabic" w:cs="Simplified Arabic"/>
          <w:color w:val="000000"/>
          <w:sz w:val="28"/>
          <w:szCs w:val="28"/>
          <w:rtl/>
        </w:rPr>
        <w:t>ن مصلحة الأمة كانت دائماً فوق الأحكام الدستورية</w:t>
      </w:r>
      <w:r w:rsidR="00E46F61">
        <w:rPr>
          <w:rFonts w:ascii="Simplified Arabic" w:hAnsi="Simplified Arabic" w:cs="Simplified Arabic" w:hint="cs"/>
          <w:color w:val="000000"/>
          <w:sz w:val="28"/>
          <w:szCs w:val="28"/>
          <w:rtl/>
        </w:rPr>
        <w:t xml:space="preserve">، </w:t>
      </w:r>
      <w:r w:rsidR="00E46F61" w:rsidRPr="00F807A3">
        <w:rPr>
          <w:rFonts w:ascii="Simplified Arabic" w:hAnsi="Simplified Arabic" w:cs="Simplified Arabic"/>
          <w:color w:val="000000"/>
          <w:sz w:val="28"/>
          <w:szCs w:val="28"/>
          <w:rtl/>
        </w:rPr>
        <w:t>فالدستور ليس إلا عناوين لضبط نظام الحكم في الأمة وعندما لا يضبط تصبح الضرورة</w:t>
      </w:r>
      <w:r w:rsidR="00E46F61" w:rsidRPr="00F807A3">
        <w:rPr>
          <w:rFonts w:ascii="Simplified Arabic" w:hAnsi="Simplified Arabic" w:cs="Simplified Arabic"/>
          <w:color w:val="000000"/>
          <w:sz w:val="28"/>
          <w:szCs w:val="28"/>
        </w:rPr>
        <w:t xml:space="preserve"> </w:t>
      </w:r>
      <w:r w:rsidR="00E46F61" w:rsidRPr="00F807A3">
        <w:rPr>
          <w:rFonts w:ascii="Simplified Arabic" w:hAnsi="Simplified Arabic" w:cs="Simplified Arabic"/>
          <w:color w:val="000000"/>
          <w:sz w:val="28"/>
          <w:szCs w:val="28"/>
          <w:rtl/>
        </w:rPr>
        <w:t>لاتخاذ اجراء ما بمثابة النص الدستوري نفسه. ... لأن قيمة القانون تساوي قيمة</w:t>
      </w:r>
      <w:r w:rsidR="00E46F61" w:rsidRPr="00F807A3">
        <w:rPr>
          <w:rFonts w:ascii="Simplified Arabic" w:hAnsi="Simplified Arabic" w:cs="Simplified Arabic"/>
          <w:color w:val="000000"/>
          <w:sz w:val="28"/>
          <w:szCs w:val="28"/>
        </w:rPr>
        <w:t xml:space="preserve"> </w:t>
      </w:r>
      <w:r w:rsidR="00E46F61" w:rsidRPr="00F807A3">
        <w:rPr>
          <w:rFonts w:ascii="Simplified Arabic" w:hAnsi="Simplified Arabic" w:cs="Simplified Arabic"/>
          <w:color w:val="000000"/>
          <w:sz w:val="28"/>
          <w:szCs w:val="28"/>
          <w:rtl/>
        </w:rPr>
        <w:t>الرجال الذين يطبقونه".</w:t>
      </w:r>
    </w:p>
    <w:p w:rsidR="00E46F61" w:rsidRDefault="00E46F61" w:rsidP="00E46F61">
      <w:pPr>
        <w:bidi/>
        <w:jc w:val="both"/>
        <w:rPr>
          <w:rFonts w:ascii="Simplified Arabic" w:hAnsi="Simplified Arabic" w:cs="Simplified Arabic"/>
          <w:color w:val="000000"/>
          <w:sz w:val="28"/>
          <w:szCs w:val="28"/>
          <w:rtl/>
        </w:rPr>
      </w:pPr>
    </w:p>
    <w:sectPr w:rsidR="00E46F61" w:rsidSect="00D2720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007" w:rsidRDefault="004C2007" w:rsidP="0054138A">
      <w:r>
        <w:separator/>
      </w:r>
    </w:p>
  </w:endnote>
  <w:endnote w:type="continuationSeparator" w:id="1">
    <w:p w:rsidR="004C2007" w:rsidRDefault="004C2007" w:rsidP="00541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007" w:rsidRDefault="004C2007" w:rsidP="0054138A">
      <w:r>
        <w:separator/>
      </w:r>
    </w:p>
  </w:footnote>
  <w:footnote w:type="continuationSeparator" w:id="1">
    <w:p w:rsidR="004C2007" w:rsidRDefault="004C2007" w:rsidP="005413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9"/>
  <w:defaultTabStop w:val="720"/>
  <w:characterSpacingControl w:val="doNotCompress"/>
  <w:footnotePr>
    <w:footnote w:id="0"/>
    <w:footnote w:id="1"/>
  </w:footnotePr>
  <w:endnotePr>
    <w:endnote w:id="0"/>
    <w:endnote w:id="1"/>
  </w:endnotePr>
  <w:compat/>
  <w:rsids>
    <w:rsidRoot w:val="007316D0"/>
    <w:rsid w:val="000645F1"/>
    <w:rsid w:val="00176332"/>
    <w:rsid w:val="00197CBE"/>
    <w:rsid w:val="001E17DD"/>
    <w:rsid w:val="00247396"/>
    <w:rsid w:val="002B5CCD"/>
    <w:rsid w:val="002F0140"/>
    <w:rsid w:val="003363E0"/>
    <w:rsid w:val="00393BC3"/>
    <w:rsid w:val="003C5279"/>
    <w:rsid w:val="003E5EFF"/>
    <w:rsid w:val="00425218"/>
    <w:rsid w:val="004C2007"/>
    <w:rsid w:val="004E3AC2"/>
    <w:rsid w:val="0054138A"/>
    <w:rsid w:val="0055518F"/>
    <w:rsid w:val="005A77D4"/>
    <w:rsid w:val="005C30DB"/>
    <w:rsid w:val="005D1BD9"/>
    <w:rsid w:val="005D20AC"/>
    <w:rsid w:val="005F605D"/>
    <w:rsid w:val="006D0570"/>
    <w:rsid w:val="006E0E0B"/>
    <w:rsid w:val="006E1131"/>
    <w:rsid w:val="006E75A0"/>
    <w:rsid w:val="0070761F"/>
    <w:rsid w:val="0072452C"/>
    <w:rsid w:val="00726150"/>
    <w:rsid w:val="007316D0"/>
    <w:rsid w:val="0073274C"/>
    <w:rsid w:val="00751B71"/>
    <w:rsid w:val="00770B1D"/>
    <w:rsid w:val="00841408"/>
    <w:rsid w:val="00890257"/>
    <w:rsid w:val="0097293B"/>
    <w:rsid w:val="009E505C"/>
    <w:rsid w:val="009E734B"/>
    <w:rsid w:val="00A16378"/>
    <w:rsid w:val="00A25A9D"/>
    <w:rsid w:val="00A358EF"/>
    <w:rsid w:val="00AF1DD3"/>
    <w:rsid w:val="00B3137B"/>
    <w:rsid w:val="00B31624"/>
    <w:rsid w:val="00C513C9"/>
    <w:rsid w:val="00C90732"/>
    <w:rsid w:val="00D042B3"/>
    <w:rsid w:val="00D27204"/>
    <w:rsid w:val="00DB3034"/>
    <w:rsid w:val="00DD5ECE"/>
    <w:rsid w:val="00E46F61"/>
    <w:rsid w:val="00F807A3"/>
    <w:rsid w:val="00FB04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6D0"/>
    <w:rPr>
      <w:sz w:val="24"/>
      <w:szCs w:val="24"/>
      <w:lang w:bidi="ar-MA"/>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 w:type="character" w:styleId="FootnoteReference">
    <w:name w:val="footnote reference"/>
    <w:basedOn w:val="DefaultParagraphFont"/>
    <w:rsid w:val="0054138A"/>
    <w:rPr>
      <w:vertAlign w:val="superscript"/>
    </w:rPr>
  </w:style>
  <w:style w:type="paragraph" w:styleId="FootnoteText">
    <w:name w:val="footnote text"/>
    <w:basedOn w:val="Normal"/>
    <w:link w:val="FootnoteTextChar"/>
    <w:uiPriority w:val="99"/>
    <w:semiHidden/>
    <w:rsid w:val="0054138A"/>
    <w:pPr>
      <w:bidi/>
    </w:pPr>
    <w:rPr>
      <w:rFonts w:cs="Traditional Arabic"/>
      <w:noProof/>
      <w:sz w:val="20"/>
      <w:szCs w:val="20"/>
      <w:lang w:bidi="ar-SA"/>
    </w:rPr>
  </w:style>
  <w:style w:type="character" w:customStyle="1" w:styleId="FootnoteTextChar">
    <w:name w:val="Footnote Text Char"/>
    <w:basedOn w:val="DefaultParagraphFont"/>
    <w:link w:val="FootnoteText"/>
    <w:uiPriority w:val="99"/>
    <w:semiHidden/>
    <w:rsid w:val="0054138A"/>
    <w:rPr>
      <w:rFonts w:cs="Traditional Arabic"/>
      <w:noProof/>
    </w:rPr>
  </w:style>
  <w:style w:type="paragraph" w:styleId="BodyText">
    <w:name w:val="Body Text"/>
    <w:basedOn w:val="Normal"/>
    <w:link w:val="BodyTextChar"/>
    <w:rsid w:val="0054138A"/>
    <w:pPr>
      <w:bidi/>
      <w:spacing w:after="120"/>
    </w:pPr>
    <w:rPr>
      <w:lang w:bidi="ar-SA"/>
    </w:rPr>
  </w:style>
  <w:style w:type="character" w:customStyle="1" w:styleId="BodyTextChar">
    <w:name w:val="Body Text Char"/>
    <w:basedOn w:val="DefaultParagraphFont"/>
    <w:link w:val="BodyText"/>
    <w:rsid w:val="0054138A"/>
    <w:rPr>
      <w:sz w:val="24"/>
      <w:szCs w:val="24"/>
    </w:rPr>
  </w:style>
  <w:style w:type="paragraph" w:styleId="NormalWeb">
    <w:name w:val="Normal (Web)"/>
    <w:basedOn w:val="Normal"/>
    <w:unhideWhenUsed/>
    <w:rsid w:val="003C5279"/>
    <w:pPr>
      <w:spacing w:before="100" w:beforeAutospacing="1" w:after="100" w:afterAutospacing="1"/>
    </w:pPr>
    <w:rPr>
      <w:color w:val="00000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526D3-7976-4DEC-9EE3-37935990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2011-05-15T05:40:00Z</dcterms:created>
  <dcterms:modified xsi:type="dcterms:W3CDTF">2011-05-16T16:36:00Z</dcterms:modified>
</cp:coreProperties>
</file>