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3F" w:rsidRPr="00F20610" w:rsidRDefault="001A48CE" w:rsidP="001A48CE">
      <w:pPr>
        <w:bidi/>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رداً على سؤال نيابي: يجوز </w:t>
      </w:r>
      <w:r w:rsidR="00097180">
        <w:rPr>
          <w:rFonts w:ascii="Simplified Arabic" w:hAnsi="Simplified Arabic" w:cs="Simplified Arabic" w:hint="cs"/>
          <w:b/>
          <w:bCs/>
          <w:sz w:val="28"/>
          <w:szCs w:val="28"/>
          <w:rtl/>
          <w:lang w:bidi="ar-LB"/>
        </w:rPr>
        <w:t>تأسيس نقابات عندما تكون الحكومة في فترة تصريف أعمال</w:t>
      </w:r>
    </w:p>
    <w:p w:rsidR="00AF5434" w:rsidRDefault="00097180" w:rsidP="00F20610">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د. عصام نعمة إسماعيل</w:t>
      </w:r>
    </w:p>
    <w:p w:rsidR="00097180" w:rsidRDefault="00097180" w:rsidP="00097180">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أستاذ القانون الإداري المعمق في الجامعة اللبنانية</w:t>
      </w:r>
    </w:p>
    <w:p w:rsidR="00097180" w:rsidRDefault="00BE774B" w:rsidP="00BE774B">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مقالة منشورة في مجلة محكمة تاريخ 17-12-2022 </w:t>
      </w:r>
    </w:p>
    <w:p w:rsidR="00BE774B" w:rsidRPr="00697AD8" w:rsidRDefault="00BE774B" w:rsidP="00BE774B">
      <w:pPr>
        <w:bidi/>
        <w:jc w:val="both"/>
        <w:rPr>
          <w:rFonts w:ascii="Simplified Arabic" w:hAnsi="Simplified Arabic" w:cs="Simplified Arabic"/>
          <w:sz w:val="28"/>
          <w:szCs w:val="28"/>
          <w:rtl/>
          <w:lang w:bidi="ar-LB"/>
        </w:rPr>
      </w:pPr>
    </w:p>
    <w:p w:rsidR="00097180" w:rsidRPr="00697AD8" w:rsidRDefault="00097180" w:rsidP="00097180">
      <w:pPr>
        <w:bidi/>
        <w:jc w:val="both"/>
        <w:rPr>
          <w:rFonts w:ascii="Simplified Arabic" w:eastAsia="Times New Roman" w:hAnsi="Simplified Arabic" w:cs="Simplified Arabic"/>
          <w:color w:val="1B1B1B"/>
          <w:sz w:val="28"/>
          <w:szCs w:val="28"/>
          <w:rtl/>
        </w:rPr>
      </w:pPr>
      <w:r w:rsidRPr="00E46198">
        <w:rPr>
          <w:rFonts w:ascii="Simplified Arabic" w:hAnsi="Simplified Arabic" w:cs="Simplified Arabic"/>
          <w:sz w:val="28"/>
          <w:szCs w:val="28"/>
          <w:rtl/>
          <w:lang w:bidi="ar-LB"/>
        </w:rPr>
        <w:t>وجّه</w:t>
      </w:r>
      <w:r w:rsidRPr="00697AD8">
        <w:rPr>
          <w:rFonts w:ascii="Simplified Arabic" w:hAnsi="Simplified Arabic" w:cs="Simplified Arabic"/>
          <w:b/>
          <w:bCs/>
          <w:sz w:val="28"/>
          <w:szCs w:val="28"/>
          <w:rtl/>
          <w:lang w:bidi="ar-LB"/>
        </w:rPr>
        <w:t xml:space="preserve"> </w:t>
      </w:r>
      <w:r w:rsidR="00AF5434" w:rsidRPr="00697AD8">
        <w:rPr>
          <w:rFonts w:ascii="Simplified Arabic" w:hAnsi="Simplified Arabic" w:cs="Simplified Arabic"/>
          <w:sz w:val="28"/>
          <w:szCs w:val="28"/>
          <w:rtl/>
          <w:lang w:bidi="ar-LB"/>
        </w:rPr>
        <w:t xml:space="preserve">النائب سعيد الأسمر </w:t>
      </w:r>
      <w:r w:rsidRPr="00697AD8">
        <w:rPr>
          <w:rFonts w:ascii="Simplified Arabic" w:hAnsi="Simplified Arabic" w:cs="Simplified Arabic"/>
          <w:sz w:val="28"/>
          <w:szCs w:val="28"/>
          <w:rtl/>
          <w:lang w:bidi="ar-LB"/>
        </w:rPr>
        <w:t xml:space="preserve">كتاباً إلى وزارة العمل </w:t>
      </w:r>
      <w:r w:rsidR="00AF5434" w:rsidRPr="00697AD8">
        <w:rPr>
          <w:rFonts w:ascii="Simplified Arabic" w:hAnsi="Simplified Arabic" w:cs="Simplified Arabic"/>
          <w:sz w:val="28"/>
          <w:szCs w:val="28"/>
          <w:rtl/>
          <w:lang w:bidi="ar-LB"/>
        </w:rPr>
        <w:t>بخصوص ترخيص وزير العمل لعددٍ من النقابات المتعلقة بالأمن السيبراني والتسويق الرقمي وتكنولوجيا التربية في لبنان في فترة تسيير الأعمال</w:t>
      </w:r>
      <w:r w:rsidRPr="00697AD8">
        <w:rPr>
          <w:rFonts w:ascii="Simplified Arabic" w:hAnsi="Simplified Arabic" w:cs="Simplified Arabic"/>
          <w:sz w:val="28"/>
          <w:szCs w:val="28"/>
          <w:rtl/>
          <w:lang w:bidi="ar-LB"/>
        </w:rPr>
        <w:t xml:space="preserve">، طالباً من الحكومة بيان الإجراءات التي </w:t>
      </w:r>
      <w:r w:rsidRPr="00697AD8">
        <w:rPr>
          <w:rFonts w:ascii="Simplified Arabic" w:eastAsia="Times New Roman" w:hAnsi="Simplified Arabic" w:cs="Simplified Arabic"/>
          <w:color w:val="1B1B1B"/>
          <w:sz w:val="28"/>
          <w:szCs w:val="28"/>
          <w:rtl/>
        </w:rPr>
        <w:t>سيتخذها مجلس الوزراء في حال ثبوت وجود تراخيص ممنوحة من قبل وزير العمل ومخالفة لاحكام القانون.</w:t>
      </w:r>
    </w:p>
    <w:p w:rsidR="00AF5434" w:rsidRPr="00697AD8" w:rsidRDefault="00097180" w:rsidP="00313BB2">
      <w:pPr>
        <w:bidi/>
        <w:jc w:val="both"/>
        <w:rPr>
          <w:rFonts w:ascii="Simplified Arabic" w:hAnsi="Simplified Arabic" w:cs="Simplified Arabic"/>
          <w:sz w:val="28"/>
          <w:szCs w:val="28"/>
          <w:rtl/>
          <w:lang w:bidi="ar-LB"/>
        </w:rPr>
      </w:pPr>
      <w:r w:rsidRPr="00697AD8">
        <w:rPr>
          <w:rFonts w:ascii="Simplified Arabic" w:eastAsia="Times New Roman" w:hAnsi="Simplified Arabic" w:cs="Simplified Arabic"/>
          <w:color w:val="1B1B1B"/>
          <w:sz w:val="28"/>
          <w:szCs w:val="28"/>
          <w:rtl/>
        </w:rPr>
        <w:t xml:space="preserve">ولكن بالعودة إلى </w:t>
      </w:r>
      <w:r w:rsidR="00AF5434" w:rsidRPr="00697AD8">
        <w:rPr>
          <w:rFonts w:ascii="Simplified Arabic" w:hAnsi="Simplified Arabic" w:cs="Simplified Arabic"/>
          <w:sz w:val="28"/>
          <w:szCs w:val="28"/>
          <w:rtl/>
        </w:rPr>
        <w:t xml:space="preserve">قانون العمل اللبناني </w:t>
      </w:r>
      <w:r w:rsidRPr="00697AD8">
        <w:rPr>
          <w:rFonts w:ascii="Simplified Arabic" w:hAnsi="Simplified Arabic" w:cs="Simplified Arabic"/>
          <w:sz w:val="28"/>
          <w:szCs w:val="28"/>
          <w:rtl/>
        </w:rPr>
        <w:t xml:space="preserve">نجد </w:t>
      </w:r>
      <w:r w:rsidR="00313BB2">
        <w:rPr>
          <w:rFonts w:ascii="Simplified Arabic" w:hAnsi="Simplified Arabic" w:cs="Simplified Arabic" w:hint="cs"/>
          <w:sz w:val="28"/>
          <w:szCs w:val="28"/>
          <w:rtl/>
          <w:lang w:bidi="ar-LB"/>
        </w:rPr>
        <w:t>أ</w:t>
      </w:r>
      <w:r w:rsidRPr="00697AD8">
        <w:rPr>
          <w:rFonts w:ascii="Simplified Arabic" w:hAnsi="Simplified Arabic" w:cs="Simplified Arabic"/>
          <w:sz w:val="28"/>
          <w:szCs w:val="28"/>
          <w:rtl/>
        </w:rPr>
        <w:t>ـن هذا القانون</w:t>
      </w:r>
      <w:r w:rsidR="00313BB2">
        <w:rPr>
          <w:rFonts w:ascii="Simplified Arabic" w:hAnsi="Simplified Arabic" w:cs="Simplified Arabic" w:hint="cs"/>
          <w:sz w:val="28"/>
          <w:szCs w:val="28"/>
          <w:rtl/>
        </w:rPr>
        <w:t xml:space="preserve"> قد كرّس</w:t>
      </w:r>
      <w:r w:rsidRPr="00697AD8">
        <w:rPr>
          <w:rFonts w:ascii="Simplified Arabic" w:hAnsi="Simplified Arabic" w:cs="Simplified Arabic"/>
          <w:sz w:val="28"/>
          <w:szCs w:val="28"/>
          <w:rtl/>
        </w:rPr>
        <w:t xml:space="preserve"> </w:t>
      </w:r>
      <w:r w:rsidR="00AF5434" w:rsidRPr="00697AD8">
        <w:rPr>
          <w:rFonts w:ascii="Simplified Arabic" w:hAnsi="Simplified Arabic" w:cs="Simplified Arabic"/>
          <w:sz w:val="28"/>
          <w:szCs w:val="28"/>
          <w:rtl/>
        </w:rPr>
        <w:t>قاعدة حرية تكوين النقابات وجعلها مرتبطة بإر</w:t>
      </w:r>
      <w:r w:rsidR="00313BB2">
        <w:rPr>
          <w:rFonts w:ascii="Simplified Arabic" w:hAnsi="Simplified Arabic" w:cs="Simplified Arabic"/>
          <w:sz w:val="28"/>
          <w:szCs w:val="28"/>
          <w:rtl/>
        </w:rPr>
        <w:t xml:space="preserve">داة المنتسبين للمهنة حصراً حيث </w:t>
      </w:r>
      <w:r w:rsidR="00313BB2">
        <w:rPr>
          <w:rFonts w:ascii="Simplified Arabic" w:hAnsi="Simplified Arabic" w:cs="Simplified Arabic" w:hint="cs"/>
          <w:sz w:val="28"/>
          <w:szCs w:val="28"/>
          <w:rtl/>
        </w:rPr>
        <w:t>ن</w:t>
      </w:r>
      <w:r w:rsidR="00313BB2">
        <w:rPr>
          <w:rFonts w:ascii="Simplified Arabic" w:hAnsi="Simplified Arabic" w:cs="Simplified Arabic"/>
          <w:sz w:val="28"/>
          <w:szCs w:val="28"/>
          <w:rtl/>
        </w:rPr>
        <w:t>صّت المادة 83 من</w:t>
      </w:r>
      <w:r w:rsidR="00313BB2">
        <w:rPr>
          <w:rFonts w:ascii="Simplified Arabic" w:hAnsi="Simplified Arabic" w:cs="Simplified Arabic" w:hint="cs"/>
          <w:sz w:val="28"/>
          <w:szCs w:val="28"/>
          <w:rtl/>
        </w:rPr>
        <w:t xml:space="preserve">ه </w:t>
      </w:r>
      <w:r w:rsidR="00AF5434" w:rsidRPr="00697AD8">
        <w:rPr>
          <w:rFonts w:ascii="Simplified Arabic" w:hAnsi="Simplified Arabic" w:cs="Simplified Arabic"/>
          <w:sz w:val="28"/>
          <w:szCs w:val="28"/>
          <w:rtl/>
        </w:rPr>
        <w:t xml:space="preserve">أن:" في كل فئة من فئات المهن يحق لأرباب العمل وللأجراء أن يؤلف كل منهم نقابة خاصة يكون لها الشخصية المعنوية وحق التقاضي". بحسب وضوح النص فإن الترخيص للنقابات هو ضمن السلطة المقيّدة لوزارة العمل، إذ لا تستطيع الامتناع عن إعطاء </w:t>
      </w:r>
      <w:r w:rsidR="00606475" w:rsidRPr="00697AD8">
        <w:rPr>
          <w:rFonts w:ascii="Simplified Arabic" w:hAnsi="Simplified Arabic" w:cs="Simplified Arabic"/>
          <w:sz w:val="28"/>
          <w:szCs w:val="28"/>
          <w:rtl/>
        </w:rPr>
        <w:t>الرخصة لكلّ من تقدّم بطلب</w:t>
      </w:r>
      <w:r w:rsidR="00313BB2">
        <w:rPr>
          <w:rFonts w:ascii="Simplified Arabic" w:hAnsi="Simplified Arabic" w:cs="Simplified Arabic" w:hint="cs"/>
          <w:sz w:val="28"/>
          <w:szCs w:val="28"/>
          <w:rtl/>
        </w:rPr>
        <w:t>ٍ</w:t>
      </w:r>
      <w:r w:rsidR="00313BB2">
        <w:rPr>
          <w:rFonts w:ascii="Simplified Arabic" w:hAnsi="Simplified Arabic" w:cs="Simplified Arabic"/>
          <w:sz w:val="28"/>
          <w:szCs w:val="28"/>
          <w:rtl/>
        </w:rPr>
        <w:t xml:space="preserve"> مستوف</w:t>
      </w:r>
      <w:r w:rsidR="00313BB2">
        <w:rPr>
          <w:rFonts w:ascii="Simplified Arabic" w:hAnsi="Simplified Arabic" w:cs="Simplified Arabic" w:hint="cs"/>
          <w:sz w:val="28"/>
          <w:szCs w:val="28"/>
          <w:rtl/>
        </w:rPr>
        <w:t>ٍ</w:t>
      </w:r>
      <w:r w:rsidR="00606475" w:rsidRPr="00697AD8">
        <w:rPr>
          <w:rFonts w:ascii="Simplified Arabic" w:hAnsi="Simplified Arabic" w:cs="Simplified Arabic"/>
          <w:sz w:val="28"/>
          <w:szCs w:val="28"/>
          <w:rtl/>
        </w:rPr>
        <w:t xml:space="preserve"> للشروط القانونية.</w:t>
      </w:r>
    </w:p>
    <w:p w:rsidR="00CD21F7" w:rsidRPr="00697AD8" w:rsidRDefault="00097180" w:rsidP="00F20610">
      <w:pPr>
        <w:shd w:val="clear" w:color="auto" w:fill="FFFFFF"/>
        <w:bidi/>
        <w:spacing w:after="0" w:line="240" w:lineRule="auto"/>
        <w:jc w:val="both"/>
        <w:rPr>
          <w:rFonts w:ascii="Simplified Arabic" w:eastAsia="Times New Roman" w:hAnsi="Simplified Arabic" w:cs="Simplified Arabic"/>
          <w:sz w:val="28"/>
          <w:szCs w:val="28"/>
        </w:rPr>
      </w:pPr>
      <w:r w:rsidRPr="00697AD8">
        <w:rPr>
          <w:rFonts w:ascii="Simplified Arabic" w:eastAsia="Times New Roman" w:hAnsi="Simplified Arabic" w:cs="Simplified Arabic"/>
          <w:sz w:val="28"/>
          <w:szCs w:val="28"/>
          <w:rtl/>
          <w:lang w:bidi="ar-LB"/>
        </w:rPr>
        <w:t>ولهذا كان تأسي</w:t>
      </w:r>
      <w:r w:rsidR="00CD21F7" w:rsidRPr="00697AD8">
        <w:rPr>
          <w:rFonts w:ascii="Simplified Arabic" w:eastAsia="Times New Roman" w:hAnsi="Simplified Arabic" w:cs="Simplified Arabic"/>
          <w:sz w:val="28"/>
          <w:szCs w:val="28"/>
          <w:rtl/>
          <w:lang w:bidi="ar-LB"/>
        </w:rPr>
        <w:t xml:space="preserve">س النقابات يدخل ضمن النطاق العام المسمى </w:t>
      </w:r>
      <w:r w:rsidR="00CD21F7" w:rsidRPr="00697AD8">
        <w:rPr>
          <w:rFonts w:ascii="Simplified Arabic" w:eastAsia="Times New Roman" w:hAnsi="Simplified Arabic" w:cs="Simplified Arabic"/>
          <w:sz w:val="28"/>
          <w:szCs w:val="28"/>
          <w:rtl/>
        </w:rPr>
        <w:t>الحرية النقابية التي كرّستها منظمة العمل الدولية في وثيقة "إعلان المبادئ والحقوق الأساسية في العمل لسنة 1998</w:t>
      </w:r>
      <w:r w:rsidR="00CD21F7" w:rsidRPr="00697AD8">
        <w:rPr>
          <w:rFonts w:ascii="Simplified Arabic" w:eastAsia="Times New Roman" w:hAnsi="Simplified Arabic" w:cs="Simplified Arabic"/>
          <w:sz w:val="28"/>
          <w:szCs w:val="28"/>
        </w:rPr>
        <w:t xml:space="preserve">" </w:t>
      </w:r>
      <w:r w:rsidR="00CD21F7" w:rsidRPr="00697AD8">
        <w:rPr>
          <w:rFonts w:ascii="Simplified Arabic" w:eastAsia="Times New Roman" w:hAnsi="Simplified Arabic" w:cs="Simplified Arabic"/>
          <w:sz w:val="28"/>
          <w:szCs w:val="28"/>
          <w:rtl/>
        </w:rPr>
        <w:t xml:space="preserve"> </w:t>
      </w:r>
      <w:r w:rsidR="00CD21F7" w:rsidRPr="00697AD8">
        <w:rPr>
          <w:rFonts w:ascii="Simplified Arabic" w:eastAsia="Times New Roman" w:hAnsi="Simplified Arabic" w:cs="Simplified Arabic"/>
          <w:sz w:val="28"/>
          <w:szCs w:val="28"/>
          <w:rtl/>
          <w:lang w:bidi="ar-LB"/>
        </w:rPr>
        <w:t>التي ورد فيها</w:t>
      </w:r>
      <w:r w:rsidR="00CD21F7" w:rsidRPr="00697AD8">
        <w:rPr>
          <w:rFonts w:ascii="Simplified Arabic" w:eastAsia="Times New Roman" w:hAnsi="Simplified Arabic" w:cs="Simplified Arabic"/>
          <w:sz w:val="28"/>
          <w:szCs w:val="28"/>
          <w:rtl/>
        </w:rPr>
        <w:t>: "أن جميع الدول الأعضاء، وإن لم تكن قد صدقت على الاتفاقيات موضوع البحث، ملزمة بمجرد انتمائها إلى المنظمة، بأن تحترم المبادئ المتعلقة بالحقوق الأساسية التي تشكل موضوع هذه الاتفاقيات وأن تعززها وتحققها بنية حسنة ووفقاً لما ينصّ عليه الدستور، وفي طليعتها الحرية النقابية. وأن الدولة اللبنانية وفقاً لمقدمة دستورها هي عضو مؤسس وعامل في منظمة الأمم المتحدة وملتزمة مواثيقها والاعلان العالمي لحقوق الإنسان، وتجسد الدولة هذه المبادئ في جميع الحقول والمجالات دون استثناء</w:t>
      </w:r>
      <w:r w:rsidR="00CD21F7" w:rsidRPr="00697AD8">
        <w:rPr>
          <w:rFonts w:ascii="Simplified Arabic" w:eastAsia="Times New Roman" w:hAnsi="Simplified Arabic" w:cs="Simplified Arabic"/>
          <w:sz w:val="28"/>
          <w:szCs w:val="28"/>
        </w:rPr>
        <w:t>.</w:t>
      </w:r>
    </w:p>
    <w:p w:rsidR="00CD21F7" w:rsidRPr="00697AD8" w:rsidRDefault="00CD21F7" w:rsidP="00313BB2">
      <w:pPr>
        <w:shd w:val="clear" w:color="auto" w:fill="FFFFFF"/>
        <w:bidi/>
        <w:spacing w:after="0" w:line="240" w:lineRule="auto"/>
        <w:jc w:val="both"/>
        <w:rPr>
          <w:rFonts w:ascii="Simplified Arabic" w:eastAsia="Times New Roman" w:hAnsi="Simplified Arabic" w:cs="Simplified Arabic"/>
          <w:sz w:val="28"/>
          <w:szCs w:val="28"/>
          <w:rtl/>
        </w:rPr>
      </w:pPr>
      <w:r w:rsidRPr="00697AD8">
        <w:rPr>
          <w:rFonts w:ascii="Simplified Arabic" w:eastAsia="Times New Roman" w:hAnsi="Simplified Arabic" w:cs="Simplified Arabic"/>
          <w:sz w:val="28"/>
          <w:szCs w:val="28"/>
          <w:rtl/>
        </w:rPr>
        <w:lastRenderedPageBreak/>
        <w:t xml:space="preserve">وحيث أن تجسيد هذه المبادئ المقررة في دستور منظمة العمل الدولية، يوجب تعزيز الحرية النقابية، ما يستدعي </w:t>
      </w:r>
      <w:r w:rsidR="00313BB2">
        <w:rPr>
          <w:rFonts w:ascii="Simplified Arabic" w:eastAsia="Times New Roman" w:hAnsi="Simplified Arabic" w:cs="Simplified Arabic" w:hint="cs"/>
          <w:sz w:val="28"/>
          <w:szCs w:val="28"/>
          <w:rtl/>
        </w:rPr>
        <w:t xml:space="preserve">على الإدارات العامة أن تلتزم عند </w:t>
      </w:r>
      <w:r w:rsidR="00313BB2">
        <w:rPr>
          <w:rFonts w:ascii="Simplified Arabic" w:eastAsia="Times New Roman" w:hAnsi="Simplified Arabic" w:cs="Simplified Arabic"/>
          <w:sz w:val="28"/>
          <w:szCs w:val="28"/>
          <w:rtl/>
        </w:rPr>
        <w:t>تفسير النصوص الناظمة لصلاحيات</w:t>
      </w:r>
      <w:r w:rsidR="00313BB2">
        <w:rPr>
          <w:rFonts w:ascii="Simplified Arabic" w:eastAsia="Times New Roman" w:hAnsi="Simplified Arabic" w:cs="Simplified Arabic" w:hint="cs"/>
          <w:sz w:val="28"/>
          <w:szCs w:val="28"/>
          <w:rtl/>
        </w:rPr>
        <w:t>ها المتصلة بهذه الموضوعات أن تتيح قدر الإمكان توفير الضمانات الكافية لحماية ه</w:t>
      </w:r>
      <w:r w:rsidRPr="00697AD8">
        <w:rPr>
          <w:rFonts w:ascii="Simplified Arabic" w:eastAsia="Times New Roman" w:hAnsi="Simplified Arabic" w:cs="Simplified Arabic"/>
          <w:sz w:val="28"/>
          <w:szCs w:val="28"/>
          <w:rtl/>
        </w:rPr>
        <w:t>ذه الحقوق والحريات الأساسية.</w:t>
      </w:r>
    </w:p>
    <w:p w:rsidR="00CD21F7" w:rsidRPr="00F20610" w:rsidRDefault="00CD21F7" w:rsidP="00313BB2">
      <w:pPr>
        <w:shd w:val="clear" w:color="auto" w:fill="FFFFFF"/>
        <w:bidi/>
        <w:spacing w:after="0" w:line="240" w:lineRule="auto"/>
        <w:jc w:val="both"/>
        <w:rPr>
          <w:rFonts w:ascii="Simplified Arabic" w:hAnsi="Simplified Arabic" w:cs="Simplified Arabic"/>
          <w:sz w:val="28"/>
          <w:szCs w:val="28"/>
          <w:rtl/>
        </w:rPr>
      </w:pPr>
      <w:r w:rsidRPr="00F20610">
        <w:rPr>
          <w:rFonts w:ascii="Simplified Arabic" w:eastAsia="Times New Roman" w:hAnsi="Simplified Arabic" w:cs="Simplified Arabic"/>
          <w:sz w:val="28"/>
          <w:szCs w:val="28"/>
          <w:rtl/>
        </w:rPr>
        <w:t>و</w:t>
      </w:r>
      <w:r w:rsidR="00313BB2">
        <w:rPr>
          <w:rFonts w:ascii="Simplified Arabic" w:eastAsia="Times New Roman" w:hAnsi="Simplified Arabic" w:cs="Simplified Arabic" w:hint="cs"/>
          <w:sz w:val="28"/>
          <w:szCs w:val="28"/>
          <w:rtl/>
        </w:rPr>
        <w:t xml:space="preserve">حيث أن تكوين النقابات يدخل ضمن الحرية النقابية وسلطة الإدارة إزاءها مقيّدة، كان </w:t>
      </w:r>
      <w:r w:rsidR="00313BB2">
        <w:rPr>
          <w:rFonts w:ascii="Simplified Arabic" w:eastAsia="Times New Roman" w:hAnsi="Simplified Arabic" w:cs="Simplified Arabic"/>
          <w:sz w:val="28"/>
          <w:szCs w:val="28"/>
          <w:rtl/>
        </w:rPr>
        <w:t>كان تأسيس النقابات منطبق</w:t>
      </w:r>
      <w:r w:rsidR="00313BB2">
        <w:rPr>
          <w:rFonts w:ascii="Simplified Arabic" w:eastAsia="Times New Roman" w:hAnsi="Simplified Arabic" w:cs="Simplified Arabic" w:hint="cs"/>
          <w:sz w:val="28"/>
          <w:szCs w:val="28"/>
          <w:rtl/>
        </w:rPr>
        <w:t>اً</w:t>
      </w:r>
      <w:r w:rsidRPr="00F20610">
        <w:rPr>
          <w:rFonts w:ascii="Simplified Arabic" w:eastAsia="Times New Roman" w:hAnsi="Simplified Arabic" w:cs="Simplified Arabic"/>
          <w:sz w:val="28"/>
          <w:szCs w:val="28"/>
          <w:rtl/>
        </w:rPr>
        <w:t xml:space="preserve"> على الأعمال التي يجوز القيام بها في فترة تصريف </w:t>
      </w:r>
      <w:r w:rsidR="00FF450B">
        <w:rPr>
          <w:rFonts w:ascii="Simplified Arabic" w:eastAsia="Times New Roman" w:hAnsi="Simplified Arabic" w:cs="Simplified Arabic" w:hint="cs"/>
          <w:sz w:val="28"/>
          <w:szCs w:val="28"/>
          <w:rtl/>
        </w:rPr>
        <w:t xml:space="preserve">الأعمال </w:t>
      </w:r>
      <w:r w:rsidRPr="00F20610">
        <w:rPr>
          <w:rFonts w:ascii="Simplified Arabic" w:eastAsia="Times New Roman" w:hAnsi="Simplified Arabic" w:cs="Simplified Arabic"/>
          <w:sz w:val="28"/>
          <w:szCs w:val="28"/>
          <w:rtl/>
        </w:rPr>
        <w:t xml:space="preserve">وفق تعميم رئيس الحكومة المستند إلى الاجتهاد المستقر لمجلس شورى الدولة (التعميم رقم 17/2022 تاريخ </w:t>
      </w:r>
      <w:r w:rsidR="00F20610" w:rsidRPr="00F20610">
        <w:rPr>
          <w:rFonts w:ascii="Simplified Arabic" w:eastAsia="Times New Roman" w:hAnsi="Simplified Arabic" w:cs="Simplified Arabic"/>
          <w:sz w:val="28"/>
          <w:szCs w:val="28"/>
          <w:rtl/>
        </w:rPr>
        <w:t xml:space="preserve">21/5/2022) الذي حدد الأعمال الإدارية التصرفية </w:t>
      </w:r>
      <w:r w:rsidR="00F20610" w:rsidRPr="00F20610">
        <w:rPr>
          <w:rFonts w:ascii="Simplified Arabic" w:hAnsi="Simplified Arabic" w:cs="Simplified Arabic"/>
          <w:sz w:val="28"/>
          <w:szCs w:val="28"/>
          <w:rtl/>
        </w:rPr>
        <w:t xml:space="preserve">بأنها </w:t>
      </w:r>
      <w:r w:rsidRPr="00F20610">
        <w:rPr>
          <w:rFonts w:ascii="Simplified Arabic" w:hAnsi="Simplified Arabic" w:cs="Simplified Arabic"/>
          <w:sz w:val="28"/>
          <w:szCs w:val="28"/>
          <w:rtl/>
        </w:rPr>
        <w:t>تلك التي ترمي إلى إحداث أعباء جديدة أو التصرف باعتمادات هامة أو إدخال تعديل جوهري على سير المصالح العامة وفي أوضاع البلاد السياسية والاقتصادية. وهذه الفئة من الأعمال تخرج بطبيعتها عن نطاق الأعمال ا</w:t>
      </w:r>
      <w:r w:rsidR="00313BB2">
        <w:rPr>
          <w:rFonts w:ascii="Simplified Arabic" w:hAnsi="Simplified Arabic" w:cs="Simplified Arabic"/>
          <w:sz w:val="28"/>
          <w:szCs w:val="28"/>
          <w:rtl/>
        </w:rPr>
        <w:t>لعادية، ولا يجوز لحكومة مستقيلة أن تقوم بها</w:t>
      </w:r>
      <w:r w:rsidR="00313BB2">
        <w:rPr>
          <w:rFonts w:ascii="Simplified Arabic" w:hAnsi="Simplified Arabic" w:cs="Simplified Arabic" w:hint="cs"/>
          <w:sz w:val="28"/>
          <w:szCs w:val="28"/>
          <w:rtl/>
        </w:rPr>
        <w:t xml:space="preserve">، </w:t>
      </w:r>
      <w:r w:rsidR="00F20610" w:rsidRPr="00F20610">
        <w:rPr>
          <w:rFonts w:ascii="Simplified Arabic" w:hAnsi="Simplified Arabic" w:cs="Simplified Arabic"/>
          <w:sz w:val="28"/>
          <w:szCs w:val="28"/>
          <w:rtl/>
        </w:rPr>
        <w:t xml:space="preserve">أما </w:t>
      </w:r>
      <w:r w:rsidRPr="00F20610">
        <w:rPr>
          <w:rFonts w:ascii="Simplified Arabic" w:hAnsi="Simplified Arabic" w:cs="Simplified Arabic"/>
          <w:sz w:val="28"/>
          <w:szCs w:val="28"/>
          <w:rtl/>
        </w:rPr>
        <w:t>الأعمال الإدارية العادية وهي الأعمال الإدارية اليومية التي يعود للسلطة الإدارية المختصة إتمامها ويتعلق اجراؤها في الغالب على موافقة تلك السلطة وتقوم الوحدات الإدارية المختصة بتحضيرها، وهي أعمال لا يمارس عادةً بشأنها الوزراء سوى إشراف محدود.</w:t>
      </w:r>
    </w:p>
    <w:p w:rsidR="00F20610" w:rsidRPr="00F20610" w:rsidRDefault="00F20610" w:rsidP="00313BB2">
      <w:pPr>
        <w:shd w:val="clear" w:color="auto" w:fill="FFFFFF"/>
        <w:bidi/>
        <w:spacing w:after="0" w:line="240" w:lineRule="auto"/>
        <w:jc w:val="both"/>
        <w:rPr>
          <w:rFonts w:ascii="Simplified Arabic" w:hAnsi="Simplified Arabic" w:cs="Simplified Arabic"/>
          <w:sz w:val="28"/>
          <w:szCs w:val="28"/>
          <w:rtl/>
        </w:rPr>
      </w:pPr>
      <w:r w:rsidRPr="00F20610">
        <w:rPr>
          <w:rFonts w:ascii="Simplified Arabic" w:hAnsi="Simplified Arabic" w:cs="Simplified Arabic"/>
          <w:sz w:val="28"/>
          <w:szCs w:val="28"/>
          <w:rtl/>
        </w:rPr>
        <w:t>و</w:t>
      </w:r>
      <w:r w:rsidR="00097180">
        <w:rPr>
          <w:rFonts w:ascii="Simplified Arabic" w:hAnsi="Simplified Arabic" w:cs="Simplified Arabic"/>
          <w:sz w:val="28"/>
          <w:szCs w:val="28"/>
          <w:rtl/>
        </w:rPr>
        <w:t>حيث أن تأسيس النقابات إنما ي</w:t>
      </w:r>
      <w:r w:rsidR="00097180">
        <w:rPr>
          <w:rFonts w:ascii="Simplified Arabic" w:hAnsi="Simplified Arabic" w:cs="Simplified Arabic" w:hint="cs"/>
          <w:sz w:val="28"/>
          <w:szCs w:val="28"/>
          <w:rtl/>
        </w:rPr>
        <w:t>ناط</w:t>
      </w:r>
      <w:r w:rsidRPr="00F20610">
        <w:rPr>
          <w:rFonts w:ascii="Simplified Arabic" w:hAnsi="Simplified Arabic" w:cs="Simplified Arabic"/>
          <w:sz w:val="28"/>
          <w:szCs w:val="28"/>
          <w:rtl/>
        </w:rPr>
        <w:t xml:space="preserve"> دراسة م</w:t>
      </w:r>
      <w:r w:rsidR="00313BB2">
        <w:rPr>
          <w:rFonts w:ascii="Simplified Arabic" w:hAnsi="Simplified Arabic" w:cs="Simplified Arabic" w:hint="cs"/>
          <w:sz w:val="28"/>
          <w:szCs w:val="28"/>
          <w:rtl/>
        </w:rPr>
        <w:t>لفات</w:t>
      </w:r>
      <w:r w:rsidRPr="00F20610">
        <w:rPr>
          <w:rFonts w:ascii="Simplified Arabic" w:hAnsi="Simplified Arabic" w:cs="Simplified Arabic"/>
          <w:sz w:val="28"/>
          <w:szCs w:val="28"/>
          <w:rtl/>
        </w:rPr>
        <w:t>ه</w:t>
      </w:r>
      <w:r w:rsidR="00097180">
        <w:rPr>
          <w:rFonts w:ascii="Simplified Arabic" w:hAnsi="Simplified Arabic" w:cs="Simplified Arabic" w:hint="cs"/>
          <w:sz w:val="28"/>
          <w:szCs w:val="28"/>
          <w:rtl/>
        </w:rPr>
        <w:t>ا</w:t>
      </w:r>
      <w:r w:rsidRPr="00F20610">
        <w:rPr>
          <w:rFonts w:ascii="Simplified Arabic" w:hAnsi="Simplified Arabic" w:cs="Simplified Arabic"/>
          <w:sz w:val="28"/>
          <w:szCs w:val="28"/>
          <w:rtl/>
        </w:rPr>
        <w:t xml:space="preserve"> </w:t>
      </w:r>
      <w:r w:rsidR="00097180">
        <w:rPr>
          <w:rFonts w:ascii="Simplified Arabic" w:hAnsi="Simplified Arabic" w:cs="Simplified Arabic" w:hint="cs"/>
          <w:sz w:val="28"/>
          <w:szCs w:val="28"/>
          <w:rtl/>
        </w:rPr>
        <w:t>ب</w:t>
      </w:r>
      <w:r w:rsidRPr="00F20610">
        <w:rPr>
          <w:rFonts w:ascii="Simplified Arabic" w:hAnsi="Simplified Arabic" w:cs="Simplified Arabic"/>
          <w:sz w:val="28"/>
          <w:szCs w:val="28"/>
          <w:rtl/>
        </w:rPr>
        <w:t>الوحدات الإدارية المختصة في وزارة ال</w:t>
      </w:r>
      <w:r w:rsidR="00313BB2">
        <w:rPr>
          <w:rFonts w:ascii="Simplified Arabic" w:hAnsi="Simplified Arabic" w:cs="Simplified Arabic"/>
          <w:sz w:val="28"/>
          <w:szCs w:val="28"/>
          <w:rtl/>
        </w:rPr>
        <w:t xml:space="preserve">عمل بحيث  يقتصر دور الوزير على </w:t>
      </w:r>
      <w:r w:rsidR="00313BB2">
        <w:rPr>
          <w:rFonts w:ascii="Simplified Arabic" w:hAnsi="Simplified Arabic" w:cs="Simplified Arabic" w:hint="cs"/>
          <w:sz w:val="28"/>
          <w:szCs w:val="28"/>
          <w:rtl/>
        </w:rPr>
        <w:t>ت</w:t>
      </w:r>
      <w:r w:rsidRPr="00F20610">
        <w:rPr>
          <w:rFonts w:ascii="Simplified Arabic" w:hAnsi="Simplified Arabic" w:cs="Simplified Arabic"/>
          <w:sz w:val="28"/>
          <w:szCs w:val="28"/>
          <w:rtl/>
        </w:rPr>
        <w:t xml:space="preserve">وقيع مشروع القرار الذي تعدّه هذه الدوائر وأن سلطته في هذا المجال مقيّدة </w:t>
      </w:r>
      <w:r w:rsidR="00097180">
        <w:rPr>
          <w:rFonts w:ascii="Simplified Arabic" w:hAnsi="Simplified Arabic" w:cs="Simplified Arabic" w:hint="cs"/>
          <w:sz w:val="28"/>
          <w:szCs w:val="28"/>
          <w:rtl/>
        </w:rPr>
        <w:t>بحيث لا يملك الوزير السلطة ب</w:t>
      </w:r>
      <w:r w:rsidRPr="00F20610">
        <w:rPr>
          <w:rFonts w:ascii="Simplified Arabic" w:hAnsi="Simplified Arabic" w:cs="Simplified Arabic"/>
          <w:sz w:val="28"/>
          <w:szCs w:val="28"/>
          <w:rtl/>
        </w:rPr>
        <w:t>أن يرفض منح الترخيص المستوفي للشروط، فإنه تبعاً لذلك يدخل ضمن نطاق الأعمال العادية التي يجوز للوزير اتخاذها في فترة تصريف الأعمال.</w:t>
      </w:r>
    </w:p>
    <w:p w:rsidR="00313BB2" w:rsidRDefault="00313BB2" w:rsidP="00097180">
      <w:pPr>
        <w:shd w:val="clear" w:color="auto" w:fill="FFFFFF"/>
        <w:bidi/>
        <w:spacing w:after="0" w:line="240" w:lineRule="auto"/>
        <w:jc w:val="both"/>
        <w:rPr>
          <w:rFonts w:ascii="Simplified Arabic" w:hAnsi="Simplified Arabic" w:cs="Simplified Arabic"/>
          <w:sz w:val="28"/>
          <w:szCs w:val="28"/>
          <w:rtl/>
        </w:rPr>
      </w:pPr>
    </w:p>
    <w:p w:rsidR="00313BB2" w:rsidRDefault="00F20610" w:rsidP="00313BB2">
      <w:pPr>
        <w:shd w:val="clear" w:color="auto" w:fill="FFFFFF"/>
        <w:bidi/>
        <w:spacing w:after="0" w:line="240" w:lineRule="auto"/>
        <w:jc w:val="both"/>
        <w:rPr>
          <w:rFonts w:ascii="Simplified Arabic" w:hAnsi="Simplified Arabic" w:cs="Simplified Arabic"/>
          <w:sz w:val="28"/>
          <w:szCs w:val="28"/>
          <w:rtl/>
        </w:rPr>
      </w:pPr>
      <w:r w:rsidRPr="00F20610">
        <w:rPr>
          <w:rFonts w:ascii="Simplified Arabic" w:hAnsi="Simplified Arabic" w:cs="Simplified Arabic"/>
          <w:sz w:val="28"/>
          <w:szCs w:val="28"/>
          <w:rtl/>
        </w:rPr>
        <w:t>أما بخصوص ما</w:t>
      </w:r>
      <w:r w:rsidR="00097180">
        <w:rPr>
          <w:rFonts w:ascii="Simplified Arabic" w:hAnsi="Simplified Arabic" w:cs="Simplified Arabic"/>
          <w:sz w:val="28"/>
          <w:szCs w:val="28"/>
          <w:rtl/>
        </w:rPr>
        <w:t xml:space="preserve"> أث</w:t>
      </w:r>
      <w:r w:rsidR="00097180">
        <w:rPr>
          <w:rFonts w:ascii="Simplified Arabic" w:hAnsi="Simplified Arabic" w:cs="Simplified Arabic" w:hint="cs"/>
          <w:sz w:val="28"/>
          <w:szCs w:val="28"/>
          <w:rtl/>
        </w:rPr>
        <w:t xml:space="preserve">اره </w:t>
      </w:r>
      <w:r w:rsidR="00114B0C">
        <w:rPr>
          <w:rFonts w:ascii="Simplified Arabic" w:hAnsi="Simplified Arabic" w:cs="Simplified Arabic"/>
          <w:sz w:val="28"/>
          <w:szCs w:val="28"/>
          <w:rtl/>
        </w:rPr>
        <w:t xml:space="preserve"> النائب عن </w:t>
      </w:r>
      <w:r w:rsidRPr="00F20610">
        <w:rPr>
          <w:rFonts w:ascii="Simplified Arabic" w:hAnsi="Simplified Arabic" w:cs="Simplified Arabic"/>
          <w:sz w:val="28"/>
          <w:szCs w:val="28"/>
          <w:rtl/>
        </w:rPr>
        <w:t>حصول</w:t>
      </w:r>
      <w:r w:rsidR="00114B0C">
        <w:rPr>
          <w:rFonts w:ascii="Simplified Arabic" w:hAnsi="Simplified Arabic" w:cs="Simplified Arabic" w:hint="cs"/>
          <w:sz w:val="28"/>
          <w:szCs w:val="28"/>
          <w:rtl/>
        </w:rPr>
        <w:t xml:space="preserve"> نقابات</w:t>
      </w:r>
      <w:r w:rsidRPr="00F20610">
        <w:rPr>
          <w:rFonts w:ascii="Simplified Arabic" w:hAnsi="Simplified Arabic" w:cs="Simplified Arabic"/>
          <w:sz w:val="28"/>
          <w:szCs w:val="28"/>
          <w:rtl/>
        </w:rPr>
        <w:t xml:space="preserve"> على تمويل لتنفيذ مشار</w:t>
      </w:r>
      <w:r w:rsidR="00097180">
        <w:rPr>
          <w:rFonts w:ascii="Simplified Arabic" w:hAnsi="Simplified Arabic" w:cs="Simplified Arabic"/>
          <w:sz w:val="28"/>
          <w:szCs w:val="28"/>
          <w:rtl/>
        </w:rPr>
        <w:t>يع متصلة بقطاع التكنولوجيا، فإن</w:t>
      </w:r>
      <w:r w:rsidR="00097180">
        <w:rPr>
          <w:rFonts w:ascii="Simplified Arabic" w:hAnsi="Simplified Arabic" w:cs="Simplified Arabic" w:hint="cs"/>
          <w:sz w:val="28"/>
          <w:szCs w:val="28"/>
          <w:rtl/>
        </w:rPr>
        <w:t xml:space="preserve"> هذا الكتاب </w:t>
      </w:r>
      <w:r w:rsidRPr="00F20610">
        <w:rPr>
          <w:rFonts w:ascii="Simplified Arabic" w:hAnsi="Simplified Arabic" w:cs="Simplified Arabic"/>
          <w:sz w:val="28"/>
          <w:szCs w:val="28"/>
          <w:rtl/>
        </w:rPr>
        <w:t xml:space="preserve">لم يبيّن المخالفة التي ترتكبها النقابة التي تشارك في تنفيذ مشاريع ممولة ليصار إلى </w:t>
      </w:r>
      <w:r w:rsidR="00313BB2">
        <w:rPr>
          <w:rFonts w:ascii="Simplified Arabic" w:hAnsi="Simplified Arabic" w:cs="Simplified Arabic" w:hint="cs"/>
          <w:sz w:val="28"/>
          <w:szCs w:val="28"/>
          <w:rtl/>
        </w:rPr>
        <w:t>البحث حول مشروعية الحصول على التمويل وما إذا كان منطبقاً على غايات النقاباتٍ أاما لغاياتٍ أخرى</w:t>
      </w:r>
      <w:r w:rsidRPr="00F20610">
        <w:rPr>
          <w:rFonts w:ascii="Simplified Arabic" w:hAnsi="Simplified Arabic" w:cs="Simplified Arabic"/>
          <w:sz w:val="28"/>
          <w:szCs w:val="28"/>
          <w:rtl/>
        </w:rPr>
        <w:t>.</w:t>
      </w:r>
      <w:r w:rsidR="00114B0C">
        <w:rPr>
          <w:rFonts w:ascii="Simplified Arabic" w:hAnsi="Simplified Arabic" w:cs="Simplified Arabic" w:hint="cs"/>
          <w:sz w:val="28"/>
          <w:szCs w:val="28"/>
          <w:rtl/>
        </w:rPr>
        <w:t xml:space="preserve"> </w:t>
      </w:r>
      <w:r w:rsidR="00313BB2">
        <w:rPr>
          <w:rFonts w:ascii="Simplified Arabic" w:hAnsi="Simplified Arabic" w:cs="Simplified Arabic" w:hint="cs"/>
          <w:sz w:val="28"/>
          <w:szCs w:val="28"/>
          <w:rtl/>
        </w:rPr>
        <w:t>بحيث لا يعود لوزارة العمل منع مشاركة النقابة في تنفيذ مشاريع مموّلة من جهاتٍ مانحة، بخاصةٍ وأن كافة الجهات العامة والخاصة تقبل المساهمات الخارجية في تمويل مشاريع منفّذة بما فيها السلطات الدستورية (مجلس النواب، والقضاء، ومجلس الوزراء).</w:t>
      </w:r>
    </w:p>
    <w:p w:rsidR="00606475" w:rsidRDefault="00313BB2" w:rsidP="00313BB2">
      <w:pPr>
        <w:shd w:val="clear" w:color="auto" w:fill="FFFFFF"/>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انطلاقاً مما تقدّم </w:t>
      </w:r>
      <w:r w:rsidR="00097180">
        <w:rPr>
          <w:rFonts w:ascii="Simplified Arabic" w:hAnsi="Simplified Arabic" w:cs="Simplified Arabic" w:hint="cs"/>
          <w:sz w:val="28"/>
          <w:szCs w:val="28"/>
          <w:rtl/>
        </w:rPr>
        <w:t xml:space="preserve">فإن </w:t>
      </w:r>
      <w:r w:rsidR="00F20610" w:rsidRPr="00F20610">
        <w:rPr>
          <w:rFonts w:ascii="Simplified Arabic" w:hAnsi="Simplified Arabic" w:cs="Simplified Arabic"/>
          <w:sz w:val="28"/>
          <w:szCs w:val="28"/>
          <w:rtl/>
        </w:rPr>
        <w:t xml:space="preserve">وزارة العمل </w:t>
      </w:r>
      <w:r w:rsidR="00097180">
        <w:rPr>
          <w:rFonts w:ascii="Simplified Arabic" w:hAnsi="Simplified Arabic" w:cs="Simplified Arabic" w:hint="cs"/>
          <w:sz w:val="28"/>
          <w:szCs w:val="28"/>
          <w:rtl/>
        </w:rPr>
        <w:t xml:space="preserve">ملزمة </w:t>
      </w:r>
      <w:r w:rsidR="00F20610" w:rsidRPr="00F20610">
        <w:rPr>
          <w:rFonts w:ascii="Simplified Arabic" w:hAnsi="Simplified Arabic" w:cs="Simplified Arabic"/>
          <w:sz w:val="28"/>
          <w:szCs w:val="28"/>
          <w:rtl/>
        </w:rPr>
        <w:t xml:space="preserve"> بتطبيق القانون والاتفاقيات الدولية</w:t>
      </w:r>
      <w:r>
        <w:rPr>
          <w:rFonts w:ascii="Simplified Arabic" w:hAnsi="Simplified Arabic" w:cs="Simplified Arabic"/>
          <w:sz w:val="28"/>
          <w:szCs w:val="28"/>
          <w:rtl/>
        </w:rPr>
        <w:t xml:space="preserve"> في مجال العمل النقابي، و</w:t>
      </w:r>
      <w:r>
        <w:rPr>
          <w:rFonts w:ascii="Simplified Arabic" w:hAnsi="Simplified Arabic" w:cs="Simplified Arabic" w:hint="cs"/>
          <w:sz w:val="28"/>
          <w:szCs w:val="28"/>
          <w:rtl/>
        </w:rPr>
        <w:t xml:space="preserve">هي </w:t>
      </w:r>
      <w:r w:rsidR="00097180">
        <w:rPr>
          <w:rFonts w:ascii="Simplified Arabic" w:hAnsi="Simplified Arabic" w:cs="Simplified Arabic"/>
          <w:sz w:val="28"/>
          <w:szCs w:val="28"/>
          <w:rtl/>
        </w:rPr>
        <w:t>ل</w:t>
      </w:r>
      <w:r w:rsidR="00097180">
        <w:rPr>
          <w:rFonts w:ascii="Simplified Arabic" w:hAnsi="Simplified Arabic" w:cs="Simplified Arabic" w:hint="cs"/>
          <w:sz w:val="28"/>
          <w:szCs w:val="28"/>
          <w:rtl/>
        </w:rPr>
        <w:t xml:space="preserve">ا تملك حق </w:t>
      </w:r>
      <w:r w:rsidR="00F20610" w:rsidRPr="00F20610">
        <w:rPr>
          <w:rFonts w:ascii="Simplified Arabic" w:hAnsi="Simplified Arabic" w:cs="Simplified Arabic"/>
          <w:sz w:val="28"/>
          <w:szCs w:val="28"/>
          <w:rtl/>
        </w:rPr>
        <w:t xml:space="preserve"> حجب الترخيص عن أي طرف يتقدّم بطلب ترخيص </w:t>
      </w:r>
      <w:r w:rsidR="00697AD8">
        <w:rPr>
          <w:rFonts w:ascii="Simplified Arabic" w:hAnsi="Simplified Arabic" w:cs="Simplified Arabic"/>
          <w:sz w:val="28"/>
          <w:szCs w:val="28"/>
          <w:rtl/>
        </w:rPr>
        <w:t>طالما أن الملف مستوفٍ للشروط</w:t>
      </w:r>
      <w:r w:rsidR="00697AD8">
        <w:rPr>
          <w:rFonts w:ascii="Simplified Arabic" w:hAnsi="Simplified Arabic" w:cs="Simplified Arabic" w:hint="cs"/>
          <w:sz w:val="28"/>
          <w:szCs w:val="28"/>
          <w:rtl/>
        </w:rPr>
        <w:t xml:space="preserve">، طالما أنه لم </w:t>
      </w:r>
      <w:r w:rsidR="00F20610" w:rsidRPr="00F20610">
        <w:rPr>
          <w:rFonts w:ascii="Simplified Arabic" w:hAnsi="Simplified Arabic" w:cs="Simplified Arabic"/>
          <w:sz w:val="28"/>
          <w:szCs w:val="28"/>
          <w:rtl/>
        </w:rPr>
        <w:t xml:space="preserve">يصدر </w:t>
      </w:r>
      <w:r w:rsidR="00697AD8">
        <w:rPr>
          <w:rFonts w:ascii="Simplified Arabic" w:hAnsi="Simplified Arabic" w:cs="Simplified Arabic" w:hint="cs"/>
          <w:sz w:val="28"/>
          <w:szCs w:val="28"/>
          <w:rtl/>
        </w:rPr>
        <w:t xml:space="preserve">أي </w:t>
      </w:r>
      <w:r w:rsidR="00F20610" w:rsidRPr="00F20610">
        <w:rPr>
          <w:rFonts w:ascii="Simplified Arabic" w:hAnsi="Simplified Arabic" w:cs="Simplified Arabic"/>
          <w:sz w:val="28"/>
          <w:szCs w:val="28"/>
          <w:rtl/>
        </w:rPr>
        <w:t>قانون أو مرسوم يحظر الترخيص لنقابات تكنولوجيا المعلومات أو يشدد شروط الترخيص أو يمنع منحه في ظل حكومة تصريف الأعمال.</w:t>
      </w:r>
    </w:p>
    <w:p w:rsidR="00114B0C" w:rsidRPr="00697AD8" w:rsidRDefault="00697AD8" w:rsidP="00697AD8">
      <w:pPr>
        <w:widowControl w:val="0"/>
        <w:autoSpaceDE w:val="0"/>
        <w:autoSpaceDN w:val="0"/>
        <w:bidi/>
        <w:adjustRightInd w:val="0"/>
        <w:spacing w:after="0" w:line="240" w:lineRule="auto"/>
        <w:jc w:val="both"/>
        <w:rPr>
          <w:rFonts w:ascii="Simplified Arabic" w:hAnsi="Simplified Arabic" w:cs="Simplified Arabic"/>
          <w:sz w:val="28"/>
          <w:szCs w:val="28"/>
          <w:rtl/>
        </w:rPr>
      </w:pPr>
      <w:r w:rsidRPr="00697AD8">
        <w:rPr>
          <w:rFonts w:ascii="Simplified Arabic" w:hAnsi="Simplified Arabic" w:cs="Simplified Arabic" w:hint="cs"/>
          <w:sz w:val="28"/>
          <w:szCs w:val="28"/>
          <w:rtl/>
        </w:rPr>
        <w:lastRenderedPageBreak/>
        <w:t>وفيما يتعلق ب</w:t>
      </w:r>
      <w:r>
        <w:rPr>
          <w:rFonts w:ascii="Simplified Arabic" w:hAnsi="Simplified Arabic" w:cs="Simplified Arabic" w:hint="cs"/>
          <w:sz w:val="28"/>
          <w:szCs w:val="28"/>
          <w:rtl/>
        </w:rPr>
        <w:t xml:space="preserve">طلب تطبيق </w:t>
      </w:r>
      <w:r w:rsidRPr="00697AD8">
        <w:rPr>
          <w:rFonts w:ascii="Simplified Arabic" w:hAnsi="Simplified Arabic" w:cs="Simplified Arabic" w:hint="cs"/>
          <w:sz w:val="28"/>
          <w:szCs w:val="28"/>
          <w:rtl/>
        </w:rPr>
        <w:t>قان</w:t>
      </w:r>
      <w:r>
        <w:rPr>
          <w:rFonts w:ascii="Simplified Arabic" w:hAnsi="Simplified Arabic" w:cs="Simplified Arabic" w:hint="cs"/>
          <w:sz w:val="28"/>
          <w:szCs w:val="28"/>
          <w:rtl/>
        </w:rPr>
        <w:t>ون حق الوصول إلى المعلومات، فإنه لا محل لتطبيق هذا القانون</w:t>
      </w:r>
      <w:r w:rsidRPr="00697AD8">
        <w:rPr>
          <w:rFonts w:ascii="Simplified Arabic" w:hAnsi="Simplified Arabic" w:cs="Simplified Arabic" w:hint="cs"/>
          <w:sz w:val="28"/>
          <w:szCs w:val="28"/>
          <w:rtl/>
        </w:rPr>
        <w:t xml:space="preserve"> بخصوص التراخيص الصادرة بتأسيس نقابات، لأن كافة هذه التراخيص </w:t>
      </w:r>
      <w:r w:rsidR="00114B0C" w:rsidRPr="00697AD8">
        <w:rPr>
          <w:rFonts w:ascii="Simplified Arabic" w:hAnsi="Simplified Arabic" w:cs="Simplified Arabic"/>
          <w:sz w:val="28"/>
          <w:szCs w:val="28"/>
          <w:rtl/>
        </w:rPr>
        <w:t>منشورة في الجريدة الرسمية  سنداً للفقرة الأخير من المادة 87 من قانون العمل التي تنص على أن :"لا تعتبر النقابة شرعية إلا بع</w:t>
      </w:r>
      <w:r>
        <w:rPr>
          <w:rFonts w:ascii="Simplified Arabic" w:hAnsi="Simplified Arabic" w:cs="Simplified Arabic"/>
          <w:sz w:val="28"/>
          <w:szCs w:val="28"/>
          <w:rtl/>
        </w:rPr>
        <w:t>د نشر القرار في الجريدة الرسمية</w:t>
      </w:r>
      <w:r>
        <w:rPr>
          <w:rFonts w:ascii="Simplified Arabic" w:hAnsi="Simplified Arabic" w:cs="Simplified Arabic" w:hint="cs"/>
          <w:sz w:val="28"/>
          <w:szCs w:val="28"/>
          <w:rtl/>
        </w:rPr>
        <w:t>،</w:t>
      </w:r>
      <w:r w:rsidR="007A5CFC" w:rsidRPr="00697AD8">
        <w:rPr>
          <w:rFonts w:ascii="Simplified Arabic" w:hAnsi="Simplified Arabic" w:cs="Simplified Arabic"/>
          <w:sz w:val="28"/>
          <w:szCs w:val="28"/>
          <w:rtl/>
        </w:rPr>
        <w:t xml:space="preserve"> </w:t>
      </w:r>
      <w:r w:rsidR="00114B0C" w:rsidRPr="00697AD8">
        <w:rPr>
          <w:rFonts w:ascii="Simplified Arabic" w:hAnsi="Simplified Arabic" w:cs="Simplified Arabic"/>
          <w:sz w:val="28"/>
          <w:szCs w:val="28"/>
          <w:rtl/>
        </w:rPr>
        <w:t xml:space="preserve">وبهذا النشر لا يكون هناك موجب على الوزارة بتطبيق حق الوصول إلى المعلومات لأن كافة المعلومات المتصلة بتأسيس النقابات منشورة في الجريدة الرسمية ويمكن للجميع االاطلاع عليها. </w:t>
      </w:r>
    </w:p>
    <w:p w:rsidR="00F20610" w:rsidRPr="00697AD8" w:rsidRDefault="00F20610" w:rsidP="00F20610">
      <w:pPr>
        <w:widowControl w:val="0"/>
        <w:autoSpaceDE w:val="0"/>
        <w:autoSpaceDN w:val="0"/>
        <w:bidi/>
        <w:adjustRightInd w:val="0"/>
        <w:spacing w:after="0" w:line="240" w:lineRule="auto"/>
        <w:jc w:val="both"/>
        <w:rPr>
          <w:rFonts w:ascii="Arabic Transparent" w:hAnsi="Arabic Transparent" w:cs="Arabic Transparent"/>
          <w:sz w:val="28"/>
          <w:szCs w:val="28"/>
          <w:rtl/>
        </w:rPr>
      </w:pPr>
    </w:p>
    <w:p w:rsidR="00AF5434" w:rsidRPr="00697AD8" w:rsidRDefault="00BE774B" w:rsidP="00F20610">
      <w:pPr>
        <w:bidi/>
        <w:jc w:val="both"/>
        <w:rPr>
          <w:rtl/>
        </w:rPr>
      </w:pPr>
      <w:r>
        <w:rPr>
          <w:rFonts w:hint="cs"/>
          <w:rtl/>
        </w:rPr>
        <w:t>رابط المقالة:</w:t>
      </w:r>
    </w:p>
    <w:p w:rsidR="00BE774B" w:rsidRDefault="00BE774B" w:rsidP="00BE774B">
      <w:pPr>
        <w:bidi/>
        <w:jc w:val="both"/>
        <w:rPr>
          <w:rFonts w:ascii="Simplified Arabic" w:hAnsi="Simplified Arabic" w:cs="Simplified Arabic"/>
          <w:sz w:val="28"/>
          <w:szCs w:val="28"/>
          <w:rtl/>
          <w:lang w:bidi="ar-LB"/>
        </w:rPr>
      </w:pPr>
      <w:hyperlink r:id="rId4" w:history="1">
        <w:r w:rsidRPr="004C2B23">
          <w:rPr>
            <w:rStyle w:val="Hyperlink"/>
            <w:rFonts w:ascii="Simplified Arabic" w:hAnsi="Simplified Arabic" w:cs="Simplified Arabic"/>
            <w:sz w:val="28"/>
            <w:szCs w:val="28"/>
            <w:lang w:bidi="ar-LB"/>
          </w:rPr>
          <w:t>https://mahkama.net/%D8%B1%D8%AF%D9%91%D8%A7%D9%8B-%D8%B9%D9%84%D9%89-%D8%B3%D8%A4%D8%A7%D9%84-%D9%86%D9%8A%D8%A7%D8%A8%D9%8A-%D9%8A%D8%AC%D9%88%D8%B2-%D8%AA%D8%A3%D8%B3%D9%8A%D8%B3-%D9%86%D9%82%D8%A7%D8%A8%D8%A7%D8%AA/</w:t>
        </w:r>
      </w:hyperlink>
    </w:p>
    <w:p w:rsidR="00AF5434" w:rsidRPr="00F20610" w:rsidRDefault="00AF5434" w:rsidP="00F20610">
      <w:pPr>
        <w:bidi/>
        <w:jc w:val="both"/>
        <w:rPr>
          <w:rtl/>
          <w:lang w:bidi="ar-LB"/>
        </w:rPr>
      </w:pPr>
      <w:bookmarkStart w:id="0" w:name="_GoBack"/>
      <w:bookmarkEnd w:id="0"/>
    </w:p>
    <w:sectPr w:rsidR="00AF5434" w:rsidRPr="00F206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34"/>
    <w:rsid w:val="00097180"/>
    <w:rsid w:val="00114B0C"/>
    <w:rsid w:val="001A48CE"/>
    <w:rsid w:val="00313BB2"/>
    <w:rsid w:val="00606475"/>
    <w:rsid w:val="00697AD8"/>
    <w:rsid w:val="006B423F"/>
    <w:rsid w:val="007A5CFC"/>
    <w:rsid w:val="00847BAC"/>
    <w:rsid w:val="00923DAB"/>
    <w:rsid w:val="00AF5434"/>
    <w:rsid w:val="00BE774B"/>
    <w:rsid w:val="00CD21F7"/>
    <w:rsid w:val="00E46198"/>
    <w:rsid w:val="00F20610"/>
    <w:rsid w:val="00FF4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7A1F"/>
  <w15:chartTrackingRefBased/>
  <w15:docId w15:val="{4456A958-039E-4E00-836A-CC2AC164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hkama.net/%D8%B1%D8%AF%D9%91%D8%A7%D9%8B-%D8%B9%D9%84%D9%89-%D8%B3%D8%A4%D8%A7%D9%84-%D9%86%D9%8A%D8%A7%D8%A8%D9%8A-%D9%8A%D8%AC%D9%88%D8%B2-%D8%AA%D8%A3%D8%B3%D9%8A%D8%B3-%D9%86%D9%82%D8%A7%D8%A8%D8%A7%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2022-12-16T18:08:00Z</dcterms:created>
  <dcterms:modified xsi:type="dcterms:W3CDTF">2022-12-17T12:18:00Z</dcterms:modified>
</cp:coreProperties>
</file>