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2FFD" w14:textId="0B14AC95" w:rsidR="00881904" w:rsidRPr="00881904" w:rsidRDefault="00881904" w:rsidP="00881904">
      <w:pPr>
        <w:shd w:val="clear" w:color="auto" w:fill="FFFFFF"/>
        <w:bidi/>
        <w:spacing w:after="120" w:line="480" w:lineRule="auto"/>
        <w:outlineLvl w:val="0"/>
        <w:rPr>
          <w:rFonts w:ascii="Times New Roman" w:eastAsia="Times New Roman" w:hAnsi="Times New Roman" w:cs="Times New Roman"/>
          <w:color w:val="000000"/>
          <w:kern w:val="36"/>
          <w:sz w:val="26"/>
          <w:szCs w:val="26"/>
          <w14:ligatures w14:val="none"/>
        </w:rPr>
      </w:pPr>
      <w:r>
        <w:rPr>
          <w:rFonts w:ascii="Times New Roman" w:eastAsia="Times New Roman" w:hAnsi="Times New Roman" w:cs="Times New Roman" w:hint="cs"/>
          <w:color w:val="000000"/>
          <w:kern w:val="36"/>
          <w:sz w:val="26"/>
          <w:szCs w:val="26"/>
          <w:rtl/>
          <w14:ligatures w14:val="none"/>
        </w:rPr>
        <w:t>ا</w:t>
      </w:r>
      <w:r w:rsidRPr="00881904">
        <w:rPr>
          <w:rFonts w:ascii="Times New Roman" w:eastAsia="Times New Roman" w:hAnsi="Times New Roman" w:cs="Times New Roman"/>
          <w:color w:val="000000"/>
          <w:kern w:val="36"/>
          <w:sz w:val="26"/>
          <w:szCs w:val="26"/>
          <w:rtl/>
          <w14:ligatures w14:val="none"/>
        </w:rPr>
        <w:t>لحكومة تميّز لمصلحة نواب في «اللبنانية</w:t>
      </w:r>
      <w:r w:rsidRPr="00881904">
        <w:rPr>
          <w:rFonts w:ascii="Times New Roman" w:eastAsia="Times New Roman" w:hAnsi="Times New Roman" w:cs="Times New Roman"/>
          <w:color w:val="000000"/>
          <w:kern w:val="36"/>
          <w:sz w:val="26"/>
          <w:szCs w:val="26"/>
          <w14:ligatures w14:val="none"/>
        </w:rPr>
        <w:t>»</w:t>
      </w:r>
    </w:p>
    <w:p w14:paraId="5F82C9EF" w14:textId="77777777" w:rsidR="00881904" w:rsidRPr="00881904" w:rsidRDefault="00881904" w:rsidP="00881904">
      <w:pPr>
        <w:numPr>
          <w:ilvl w:val="0"/>
          <w:numId w:val="1"/>
        </w:numPr>
        <w:shd w:val="clear" w:color="auto" w:fill="FFFFFF"/>
        <w:bidi/>
        <w:spacing w:after="0" w:line="240" w:lineRule="auto"/>
        <w:rPr>
          <w:rFonts w:ascii="Times New Roman" w:eastAsia="Times New Roman" w:hAnsi="Times New Roman" w:cs="Times New Roman"/>
          <w:color w:val="808080"/>
          <w:kern w:val="0"/>
          <w:sz w:val="26"/>
          <w:szCs w:val="26"/>
          <w14:ligatures w14:val="none"/>
        </w:rPr>
      </w:pPr>
      <w:hyperlink r:id="rId5" w:history="1">
        <w:r w:rsidRPr="00881904">
          <w:rPr>
            <w:rFonts w:ascii="Times New Roman" w:eastAsia="Times New Roman" w:hAnsi="Times New Roman" w:cs="Times New Roman"/>
            <w:color w:val="0000FF"/>
            <w:kern w:val="0"/>
            <w:sz w:val="26"/>
            <w:szCs w:val="26"/>
            <w:u w:val="single"/>
            <w:rtl/>
            <w14:ligatures w14:val="none"/>
          </w:rPr>
          <w:t>مجتمع</w:t>
        </w:r>
      </w:hyperlink>
    </w:p>
    <w:p w14:paraId="3789CB8A" w14:textId="77777777" w:rsidR="00881904" w:rsidRPr="00881904" w:rsidRDefault="00881904" w:rsidP="00881904">
      <w:pPr>
        <w:shd w:val="clear" w:color="auto" w:fill="FFFFFF"/>
        <w:bidi/>
        <w:spacing w:after="0" w:line="240" w:lineRule="auto"/>
        <w:ind w:left="720"/>
        <w:rPr>
          <w:rFonts w:ascii="Times New Roman" w:eastAsia="Times New Roman" w:hAnsi="Times New Roman" w:cs="Times New Roman"/>
          <w:color w:val="4C4C4C"/>
          <w:kern w:val="0"/>
          <w:sz w:val="24"/>
          <w:szCs w:val="24"/>
          <w14:ligatures w14:val="none"/>
        </w:rPr>
      </w:pPr>
      <w:r w:rsidRPr="00881904">
        <w:rPr>
          <w:rFonts w:ascii="Times New Roman" w:eastAsia="Times New Roman" w:hAnsi="Times New Roman" w:cs="Times New Roman"/>
          <w:color w:val="4C4C4C"/>
          <w:kern w:val="0"/>
          <w:sz w:val="24"/>
          <w:szCs w:val="24"/>
          <w14:ligatures w14:val="none"/>
        </w:rPr>
        <w:t> </w:t>
      </w:r>
    </w:p>
    <w:p w14:paraId="3C522E52" w14:textId="77777777" w:rsidR="00881904" w:rsidRPr="00881904" w:rsidRDefault="00881904" w:rsidP="00881904">
      <w:pPr>
        <w:numPr>
          <w:ilvl w:val="0"/>
          <w:numId w:val="1"/>
        </w:numPr>
        <w:shd w:val="clear" w:color="auto" w:fill="FFFFFF"/>
        <w:bidi/>
        <w:spacing w:after="0" w:line="240" w:lineRule="auto"/>
        <w:rPr>
          <w:rFonts w:ascii="Times New Roman" w:eastAsia="Times New Roman" w:hAnsi="Times New Roman" w:cs="Times New Roman"/>
          <w:color w:val="000000"/>
          <w:kern w:val="0"/>
          <w:sz w:val="26"/>
          <w:szCs w:val="26"/>
          <w14:ligatures w14:val="none"/>
        </w:rPr>
      </w:pPr>
      <w:r w:rsidRPr="00881904">
        <w:rPr>
          <w:rFonts w:ascii="Times New Roman" w:eastAsia="Times New Roman" w:hAnsi="Times New Roman" w:cs="Times New Roman"/>
          <w:color w:val="000000"/>
          <w:kern w:val="0"/>
          <w:sz w:val="26"/>
          <w:szCs w:val="26"/>
          <w14:ligatures w14:val="none"/>
        </w:rPr>
        <w:t> </w:t>
      </w:r>
      <w:hyperlink r:id="rId6" w:history="1">
        <w:r w:rsidRPr="00881904">
          <w:rPr>
            <w:rFonts w:ascii="Times New Roman" w:eastAsia="Times New Roman" w:hAnsi="Times New Roman" w:cs="Times New Roman"/>
            <w:color w:val="0000FF"/>
            <w:kern w:val="0"/>
            <w:sz w:val="26"/>
            <w:szCs w:val="26"/>
            <w:u w:val="single"/>
            <w:rtl/>
            <w14:ligatures w14:val="none"/>
          </w:rPr>
          <w:t>فاتن الحاج</w:t>
        </w:r>
      </w:hyperlink>
    </w:p>
    <w:p w14:paraId="37C7DAAE" w14:textId="77777777" w:rsidR="00881904" w:rsidRPr="00881904" w:rsidRDefault="00881904" w:rsidP="00881904">
      <w:pPr>
        <w:shd w:val="clear" w:color="auto" w:fill="FFFFFF"/>
        <w:bidi/>
        <w:spacing w:after="0" w:line="240" w:lineRule="auto"/>
        <w:ind w:left="720"/>
        <w:rPr>
          <w:rFonts w:ascii="Times New Roman" w:eastAsia="Times New Roman" w:hAnsi="Times New Roman" w:cs="Times New Roman"/>
          <w:color w:val="4C4C4C"/>
          <w:kern w:val="0"/>
          <w:sz w:val="24"/>
          <w:szCs w:val="24"/>
          <w14:ligatures w14:val="none"/>
        </w:rPr>
      </w:pPr>
      <w:r w:rsidRPr="00881904">
        <w:rPr>
          <w:rFonts w:ascii="Times New Roman" w:eastAsia="Times New Roman" w:hAnsi="Times New Roman" w:cs="Times New Roman"/>
          <w:color w:val="4C4C4C"/>
          <w:kern w:val="0"/>
          <w:sz w:val="24"/>
          <w:szCs w:val="24"/>
          <w14:ligatures w14:val="none"/>
        </w:rPr>
        <w:t> </w:t>
      </w:r>
    </w:p>
    <w:p w14:paraId="091D055A" w14:textId="77777777" w:rsidR="00881904" w:rsidRPr="00881904" w:rsidRDefault="00881904" w:rsidP="00881904">
      <w:pPr>
        <w:numPr>
          <w:ilvl w:val="0"/>
          <w:numId w:val="1"/>
        </w:numPr>
        <w:shd w:val="clear" w:color="auto" w:fill="FFFFFF"/>
        <w:bidi/>
        <w:spacing w:after="0" w:line="240" w:lineRule="auto"/>
        <w:rPr>
          <w:rFonts w:ascii="Times New Roman" w:eastAsia="Times New Roman" w:hAnsi="Times New Roman" w:cs="Times New Roman"/>
          <w:color w:val="4C4C4C"/>
          <w:kern w:val="0"/>
          <w:sz w:val="24"/>
          <w:szCs w:val="24"/>
          <w14:ligatures w14:val="none"/>
        </w:rPr>
      </w:pPr>
      <w:r w:rsidRPr="00881904">
        <w:rPr>
          <w:rFonts w:ascii="Times New Roman" w:eastAsia="Times New Roman" w:hAnsi="Times New Roman" w:cs="Times New Roman"/>
          <w:color w:val="4C4C4C"/>
          <w:kern w:val="0"/>
          <w:sz w:val="24"/>
          <w:szCs w:val="24"/>
          <w14:ligatures w14:val="none"/>
        </w:rPr>
        <w:t> </w:t>
      </w:r>
      <w:r w:rsidRPr="00881904">
        <w:rPr>
          <w:rFonts w:ascii="Times New Roman" w:eastAsia="Times New Roman" w:hAnsi="Times New Roman" w:cs="Times New Roman"/>
          <w:color w:val="4C4C4C"/>
          <w:kern w:val="0"/>
          <w:sz w:val="24"/>
          <w:szCs w:val="24"/>
          <w:rtl/>
          <w14:ligatures w14:val="none"/>
        </w:rPr>
        <w:t>الخميس 2 تشرين الثاني 2023</w:t>
      </w:r>
    </w:p>
    <w:p w14:paraId="396313C1" w14:textId="2EF8DC13" w:rsidR="00881904" w:rsidRPr="00881904" w:rsidRDefault="00881904" w:rsidP="00881904">
      <w:pPr>
        <w:shd w:val="clear" w:color="auto" w:fill="FFFFFF"/>
        <w:bidi/>
        <w:spacing w:after="0" w:line="240" w:lineRule="auto"/>
        <w:rPr>
          <w:rFonts w:ascii="Times New Roman" w:eastAsia="Times New Roman" w:hAnsi="Times New Roman" w:cs="Times New Roman"/>
          <w:color w:val="4C4C4C"/>
          <w:kern w:val="0"/>
          <w:sz w:val="2"/>
          <w:szCs w:val="2"/>
          <w14:ligatures w14:val="none"/>
        </w:rPr>
      </w:pPr>
      <w:r w:rsidRPr="00881904">
        <w:rPr>
          <w:rFonts w:ascii="Times New Roman" w:eastAsia="Times New Roman" w:hAnsi="Times New Roman" w:cs="Times New Roman"/>
          <w:noProof/>
          <w:color w:val="4C4C4C"/>
          <w:kern w:val="0"/>
          <w:sz w:val="2"/>
          <w:szCs w:val="2"/>
          <w14:ligatures w14:val="none"/>
        </w:rPr>
        <mc:AlternateContent>
          <mc:Choice Requires="wps">
            <w:drawing>
              <wp:inline distT="0" distB="0" distL="0" distR="0" wp14:anchorId="01BEFEEC" wp14:editId="3E0DB581">
                <wp:extent cx="304800" cy="304800"/>
                <wp:effectExtent l="0" t="0" r="0" b="0"/>
                <wp:docPr id="1580753304"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36EA27"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993EC54" w14:textId="332D784B" w:rsidR="00881904" w:rsidRPr="00881904" w:rsidRDefault="00881904" w:rsidP="00881904">
      <w:pPr>
        <w:shd w:val="clear" w:color="auto" w:fill="FFFFFF"/>
        <w:bidi/>
        <w:spacing w:after="0" w:line="240" w:lineRule="auto"/>
        <w:rPr>
          <w:rFonts w:ascii="Times New Roman" w:eastAsia="Times New Roman" w:hAnsi="Times New Roman" w:cs="Times New Roman"/>
          <w:color w:val="4C4C4C"/>
          <w:kern w:val="0"/>
          <w:sz w:val="24"/>
          <w:szCs w:val="24"/>
          <w14:ligatures w14:val="none"/>
        </w:rPr>
      </w:pPr>
      <w:r w:rsidRPr="00881904">
        <w:rPr>
          <w:rFonts w:ascii="Times New Roman" w:eastAsia="Times New Roman" w:hAnsi="Times New Roman" w:cs="Times New Roman"/>
          <w:noProof/>
          <w:color w:val="4C4C4C"/>
          <w:kern w:val="0"/>
          <w:sz w:val="2"/>
          <w:szCs w:val="2"/>
          <w14:ligatures w14:val="none"/>
        </w:rPr>
        <mc:AlternateContent>
          <mc:Choice Requires="wps">
            <w:drawing>
              <wp:inline distT="0" distB="0" distL="0" distR="0" wp14:anchorId="17465BA2" wp14:editId="495E17E1">
                <wp:extent cx="304800" cy="304800"/>
                <wp:effectExtent l="0" t="0" r="0" b="0"/>
                <wp:docPr id="685985606"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629AC4"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C3A0A58" w14:textId="5914D096" w:rsidR="00881904" w:rsidRPr="00881904" w:rsidRDefault="00881904" w:rsidP="00881904">
      <w:pPr>
        <w:shd w:val="clear" w:color="auto" w:fill="FFFFFF"/>
        <w:bidi/>
        <w:spacing w:after="195" w:line="480" w:lineRule="atLeast"/>
        <w:rPr>
          <w:rFonts w:ascii="Times New Roman" w:eastAsia="Times New Roman" w:hAnsi="Times New Roman" w:cs="Times New Roman"/>
          <w:color w:val="4C4C4C"/>
          <w:kern w:val="0"/>
          <w:sz w:val="24"/>
          <w:szCs w:val="24"/>
          <w14:ligatures w14:val="none"/>
        </w:rPr>
      </w:pPr>
      <w:r w:rsidRPr="00881904">
        <w:rPr>
          <w:rFonts w:ascii="Times New Roman" w:eastAsia="Times New Roman" w:hAnsi="Times New Roman" w:cs="Times New Roman"/>
          <w:color w:val="4C4C4C"/>
          <w:kern w:val="0"/>
          <w:sz w:val="24"/>
          <w:szCs w:val="24"/>
          <w:rtl/>
          <w14:ligatures w14:val="none"/>
        </w:rPr>
        <w:t>في استغلال «فاقع» للسلطة، وافق مجلس الوزراء أمس على طلب وزير التربية عباس الحلبي تأخير مباشرة عمل في ملاك الجامعة اللبنانية لأساتذة الجامعة للنائبين غادة أيوب وبلال الحشيمي، والوزير زياد مكاري، وهويدا الترك. فيما طلبت النائبة حليمة القعقور سحب اسمها، بعدما قرّرت اللجوء إلى هيئة التشريع والاستشارات للوقوف على قانونية القرار أولاً. وبمعزل عن قانونية قرار مجلس الوزراء، يؤكّد أستاذ القانون الدستوري في الجامعة عصام إسماعيل أن «تأخير المباشرة لا ينفي عن المُعيّن صفة الموظف التي يكتسبها بمرسوم التعيين، بل يؤكدها لناحية خضوع المعنيين لإمرة مجلس الوزراء الذي قرّر منحهم أفضلية على سواهم لناحية تأخير مباشرتهم العمل، وبكل ما يعتري ذلك من ضرب لمبدأ العدالة والمساواة». وأضاف أن «مرسوم التعيين هو الذي يكسب الشخص صفة الموظف، والدليل على ذلك أن المادة 65 من نظام الموظف تنصّ على أن يُعتبر مستقيلاً الموظف المُعيّن الذي لا يتسلّم وظيفته من دون سبب مشروع خلال 15 يوماً من تاريخ تبلّغه المرسوم، فالمباشرة هي أمر حكمي وخلال مهلة قصيرة جداً</w:t>
      </w:r>
      <w:r w:rsidRPr="00881904">
        <w:rPr>
          <w:rFonts w:ascii="Times New Roman" w:eastAsia="Times New Roman" w:hAnsi="Times New Roman" w:cs="Times New Roman"/>
          <w:color w:val="4C4C4C"/>
          <w:kern w:val="0"/>
          <w:sz w:val="24"/>
          <w:szCs w:val="24"/>
          <w14:ligatures w14:val="none"/>
        </w:rPr>
        <w:t>».</w:t>
      </w:r>
      <w:r w:rsidRPr="00881904">
        <w:rPr>
          <w:rFonts w:ascii="Times New Roman" w:eastAsia="Times New Roman" w:hAnsi="Times New Roman" w:cs="Times New Roman"/>
          <w:color w:val="4C4C4C"/>
          <w:kern w:val="0"/>
          <w:sz w:val="24"/>
          <w:szCs w:val="24"/>
          <w14:ligatures w14:val="none"/>
        </w:rPr>
        <w:t xml:space="preserve"> </w:t>
      </w:r>
    </w:p>
    <w:p w14:paraId="19ABB0C1" w14:textId="77777777" w:rsidR="00881904" w:rsidRPr="00881904" w:rsidRDefault="00881904" w:rsidP="00881904">
      <w:pPr>
        <w:shd w:val="clear" w:color="auto" w:fill="FFFFFF"/>
        <w:bidi/>
        <w:spacing w:after="0" w:line="450" w:lineRule="atLeast"/>
        <w:rPr>
          <w:rFonts w:ascii="Times New Roman" w:eastAsia="Times New Roman" w:hAnsi="Times New Roman" w:cs="Times New Roman"/>
          <w:color w:val="4C4C4C"/>
          <w:kern w:val="0"/>
          <w:sz w:val="24"/>
          <w:szCs w:val="24"/>
          <w14:ligatures w14:val="none"/>
        </w:rPr>
      </w:pPr>
      <w:r w:rsidRPr="00881904">
        <w:rPr>
          <w:rFonts w:ascii="Times New Roman" w:eastAsia="Times New Roman" w:hAnsi="Times New Roman" w:cs="Times New Roman"/>
          <w:color w:val="4C4C4C"/>
          <w:kern w:val="0"/>
          <w:sz w:val="24"/>
          <w:szCs w:val="24"/>
          <w14:ligatures w14:val="none"/>
        </w:rPr>
        <w:br/>
      </w:r>
      <w:r w:rsidRPr="00881904">
        <w:rPr>
          <w:rFonts w:ascii="Times New Roman" w:eastAsia="Times New Roman" w:hAnsi="Times New Roman" w:cs="Times New Roman"/>
          <w:color w:val="4C4C4C"/>
          <w:kern w:val="0"/>
          <w:sz w:val="24"/>
          <w:szCs w:val="24"/>
          <w:rtl/>
          <w14:ligatures w14:val="none"/>
        </w:rPr>
        <w:t>لذا، وبصدور هذا المرسوم، سيصبح للنائب، وفق إسماعيل، صفة الموظف أيضاً، «وهذا الأمر يشكل خرقاً لمبدأ فصل السلطات ومخالفة مباشرة لنص المادة 109 من قانون الانتخاب التي تنصّ على أن كل من يُنتخب نائباً من هؤلاء يُعتبر منفصلاً حكماً من وظيفته، إذا لم يبلغ رفضه عضوية مجلس النواب خلال شهر يلي إعلان نتيجة انتخابه». وبما أن النواب أصرّوا على الوظيفة خلافاً للمادة المذكورة، بل دخلوا الوظيفة العامة بعد اكتسابهم الصفة النيابية، فإن ذلك، يشكل سابقة بحيث قد يضغط كل نائب ليُعيّن بمرسوم في مركز إداري ويجمّد توليه المركز إلى حين انتهاء الولاية النيابية</w:t>
      </w:r>
      <w:r w:rsidRPr="00881904">
        <w:rPr>
          <w:rFonts w:ascii="Times New Roman" w:eastAsia="Times New Roman" w:hAnsi="Times New Roman" w:cs="Times New Roman"/>
          <w:color w:val="4C4C4C"/>
          <w:kern w:val="0"/>
          <w:sz w:val="24"/>
          <w:szCs w:val="24"/>
          <w14:ligatures w14:val="none"/>
        </w:rPr>
        <w:t>.</w:t>
      </w:r>
    </w:p>
    <w:p w14:paraId="4E004773" w14:textId="77777777" w:rsidR="00881904" w:rsidRDefault="00881904" w:rsidP="00881904">
      <w:pPr>
        <w:shd w:val="clear" w:color="auto" w:fill="FFFFFF"/>
        <w:bidi/>
        <w:spacing w:line="450" w:lineRule="atLeast"/>
        <w:rPr>
          <w:rFonts w:ascii="Times New Roman" w:eastAsia="Times New Roman" w:hAnsi="Times New Roman" w:cs="Times New Roman"/>
          <w:b/>
          <w:bCs/>
          <w:color w:val="4C4C4C"/>
          <w:kern w:val="0"/>
          <w:sz w:val="36"/>
          <w:szCs w:val="36"/>
          <w14:ligatures w14:val="none"/>
        </w:rPr>
      </w:pPr>
    </w:p>
    <w:p w14:paraId="1B1389A8" w14:textId="2DE8909B" w:rsidR="00881904" w:rsidRPr="00881904" w:rsidRDefault="00881904" w:rsidP="00881904">
      <w:pPr>
        <w:shd w:val="clear" w:color="auto" w:fill="FFFFFF"/>
        <w:bidi/>
        <w:spacing w:line="450" w:lineRule="atLeast"/>
        <w:rPr>
          <w:rFonts w:ascii="Times New Roman" w:eastAsia="Times New Roman" w:hAnsi="Times New Roman" w:cs="Times New Roman"/>
          <w:b/>
          <w:bCs/>
          <w:color w:val="4C4C4C"/>
          <w:kern w:val="0"/>
          <w:sz w:val="36"/>
          <w:szCs w:val="36"/>
          <w14:ligatures w14:val="none"/>
        </w:rPr>
      </w:pPr>
      <w:r w:rsidRPr="00881904">
        <w:rPr>
          <w:rFonts w:ascii="Times New Roman" w:eastAsia="Times New Roman" w:hAnsi="Times New Roman" w:cs="Times New Roman"/>
          <w:b/>
          <w:bCs/>
          <w:color w:val="4C4C4C"/>
          <w:kern w:val="0"/>
          <w:sz w:val="36"/>
          <w:szCs w:val="36"/>
          <w:rtl/>
          <w14:ligatures w14:val="none"/>
        </w:rPr>
        <w:t>كل من يُنتخب نائباً يُعتبر منفصلاً حكماً من وظيفته</w:t>
      </w:r>
    </w:p>
    <w:p w14:paraId="5794BB4F" w14:textId="77777777" w:rsidR="00881904" w:rsidRPr="00881904" w:rsidRDefault="00881904" w:rsidP="00881904">
      <w:pPr>
        <w:shd w:val="clear" w:color="auto" w:fill="FFFFFF"/>
        <w:bidi/>
        <w:spacing w:after="195" w:line="480" w:lineRule="atLeast"/>
        <w:rPr>
          <w:rFonts w:ascii="Times New Roman" w:eastAsia="Times New Roman" w:hAnsi="Times New Roman" w:cs="Times New Roman"/>
          <w:color w:val="4C4C4C"/>
          <w:kern w:val="0"/>
          <w:sz w:val="24"/>
          <w:szCs w:val="24"/>
          <w14:ligatures w14:val="none"/>
        </w:rPr>
      </w:pPr>
      <w:r w:rsidRPr="00881904">
        <w:rPr>
          <w:rFonts w:ascii="Times New Roman" w:eastAsia="Times New Roman" w:hAnsi="Times New Roman" w:cs="Times New Roman"/>
          <w:color w:val="4C4C4C"/>
          <w:kern w:val="0"/>
          <w:sz w:val="24"/>
          <w:szCs w:val="24"/>
          <w14:ligatures w14:val="none"/>
        </w:rPr>
        <w:br/>
      </w:r>
      <w:r w:rsidRPr="00881904">
        <w:rPr>
          <w:rFonts w:ascii="Times New Roman" w:eastAsia="Times New Roman" w:hAnsi="Times New Roman" w:cs="Times New Roman"/>
          <w:color w:val="4C4C4C"/>
          <w:kern w:val="0"/>
          <w:sz w:val="24"/>
          <w:szCs w:val="24"/>
          <w:rtl/>
          <w14:ligatures w14:val="none"/>
        </w:rPr>
        <w:t xml:space="preserve">ولهذا، دعا إسماعيل النواب الذين اختاروا التعيين في ملاك الجامعة إلى الاستقالة فوراً من النيابة، وإلا على مجلس النواب </w:t>
      </w:r>
      <w:r w:rsidRPr="00881904">
        <w:rPr>
          <w:rFonts w:ascii="Times New Roman" w:eastAsia="Times New Roman" w:hAnsi="Times New Roman" w:cs="Times New Roman"/>
          <w:color w:val="4C4C4C"/>
          <w:kern w:val="0"/>
          <w:sz w:val="24"/>
          <w:szCs w:val="24"/>
          <w:rtl/>
          <w14:ligatures w14:val="none"/>
        </w:rPr>
        <w:lastRenderedPageBreak/>
        <w:t>إقالتهم لفقدانهم الشروط المؤهّلة للنيابة المنصوص عنها في المادة 29 من الدستور. «وفي السوابق نجد أن مجلس النواب، في جلسته المنعقدة بتاريخ 31 آذار 1944، قرّر فصل النائب إميل إده من النيابة لأنه قبل تولّي منصب رئيس الجمهورية ورئيس الوزارة مستنداً إلى المادة 28 من القرار الرقم 2 الصادر في 2 كانون الثاني 1934 التي تنص على أن كل عضو من أعضاء المجلس النيابي يُعيّن أو يرقى إلى وظيفة عامة ذات راتب، يُعد منفصلاً من المجلس بمجرد قبوله لها</w:t>
      </w:r>
      <w:r w:rsidRPr="00881904">
        <w:rPr>
          <w:rFonts w:ascii="Times New Roman" w:eastAsia="Times New Roman" w:hAnsi="Times New Roman" w:cs="Times New Roman"/>
          <w:color w:val="4C4C4C"/>
          <w:kern w:val="0"/>
          <w:sz w:val="24"/>
          <w:szCs w:val="24"/>
          <w14:ligatures w14:val="none"/>
        </w:rPr>
        <w:t>».</w:t>
      </w:r>
      <w:r w:rsidRPr="00881904">
        <w:rPr>
          <w:rFonts w:ascii="Times New Roman" w:eastAsia="Times New Roman" w:hAnsi="Times New Roman" w:cs="Times New Roman"/>
          <w:color w:val="4C4C4C"/>
          <w:kern w:val="0"/>
          <w:sz w:val="24"/>
          <w:szCs w:val="24"/>
          <w14:ligatures w14:val="none"/>
        </w:rPr>
        <w:br/>
      </w:r>
      <w:r w:rsidRPr="00881904">
        <w:rPr>
          <w:rFonts w:ascii="Times New Roman" w:eastAsia="Times New Roman" w:hAnsi="Times New Roman" w:cs="Times New Roman"/>
          <w:color w:val="4C4C4C"/>
          <w:kern w:val="0"/>
          <w:sz w:val="24"/>
          <w:szCs w:val="24"/>
          <w:rtl/>
          <w14:ligatures w14:val="none"/>
        </w:rPr>
        <w:t>وفيما تبدو التبريرات المقدّمة لدعم مثل هذا القرار غير مقنعة لبعض المراجع القانونية، كالقول بأنه «إجراء طبيعي وروتيني يحصل في مجلس الوزراء لحفظ حق من يعمل في الشأن العام بالعودة إلى وظيفته بعد انتهاء دوره كوزير أو نائب»، فإن قانونيين آخرين، ومنهم أستاذ القانون الإداري في الجامعة وفيق ريحان، يلفت إلى تجارب سابقة تؤكد عدم حرمان من يتولّى الشأن العام من حقوقه المكتسبة سابقاً أي الوظيفة، وإن كان ليس هناك نص قانوني صريح في هذا المجال</w:t>
      </w:r>
      <w:r w:rsidRPr="00881904">
        <w:rPr>
          <w:rFonts w:ascii="Times New Roman" w:eastAsia="Times New Roman" w:hAnsi="Times New Roman" w:cs="Times New Roman"/>
          <w:color w:val="4C4C4C"/>
          <w:kern w:val="0"/>
          <w:sz w:val="24"/>
          <w:szCs w:val="24"/>
          <w14:ligatures w14:val="none"/>
        </w:rPr>
        <w:t>.</w:t>
      </w:r>
    </w:p>
    <w:p w14:paraId="103A10E1" w14:textId="77777777" w:rsidR="003D5279" w:rsidRDefault="003D5279" w:rsidP="00881904">
      <w:pPr>
        <w:bidi/>
      </w:pPr>
    </w:p>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A7C03"/>
    <w:multiLevelType w:val="multilevel"/>
    <w:tmpl w:val="AA0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312B54"/>
    <w:multiLevelType w:val="multilevel"/>
    <w:tmpl w:val="0134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F3329"/>
    <w:multiLevelType w:val="multilevel"/>
    <w:tmpl w:val="D926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745434">
    <w:abstractNumId w:val="2"/>
  </w:num>
  <w:num w:numId="2" w16cid:durableId="1210265524">
    <w:abstractNumId w:val="1"/>
  </w:num>
  <w:num w:numId="3" w16cid:durableId="690569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04"/>
    <w:rsid w:val="003D5279"/>
    <w:rsid w:val="0088190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DF0A"/>
  <w15:chartTrackingRefBased/>
  <w15:docId w15:val="{A5CE7337-CB78-40E2-BA56-6C4FE441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190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04"/>
    <w:rPr>
      <w:rFonts w:ascii="Times New Roman" w:eastAsia="Times New Roman" w:hAnsi="Times New Roman" w:cs="Times New Roman"/>
      <w:b/>
      <w:bCs/>
      <w:kern w:val="36"/>
      <w:sz w:val="48"/>
      <w:szCs w:val="48"/>
      <w14:ligatures w14:val="none"/>
    </w:rPr>
  </w:style>
  <w:style w:type="paragraph" w:customStyle="1" w:styleId="section">
    <w:name w:val="section"/>
    <w:basedOn w:val="Normal"/>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81904"/>
    <w:rPr>
      <w:color w:val="0000FF"/>
      <w:u w:val="single"/>
    </w:rPr>
  </w:style>
  <w:style w:type="paragraph" w:customStyle="1" w:styleId="author">
    <w:name w:val="author"/>
    <w:basedOn w:val="Normal"/>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ate">
    <w:name w:val="date"/>
    <w:basedOn w:val="Normal"/>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acebook">
    <w:name w:val="facebook"/>
    <w:basedOn w:val="Normal"/>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witter">
    <w:name w:val="twitter"/>
    <w:basedOn w:val="Normal"/>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google">
    <w:name w:val="google"/>
    <w:basedOn w:val="Normal"/>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rl">
    <w:name w:val="url"/>
    <w:basedOn w:val="Normal"/>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rint">
    <w:name w:val="print"/>
    <w:basedOn w:val="Normal"/>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mail">
    <w:name w:val="email"/>
    <w:basedOn w:val="Normal"/>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mments">
    <w:name w:val="comments"/>
    <w:basedOn w:val="Normal"/>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ookmark">
    <w:name w:val="bookmark"/>
    <w:basedOn w:val="Normal"/>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88190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81904"/>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881904"/>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881904"/>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8819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16296">
      <w:bodyDiv w:val="1"/>
      <w:marLeft w:val="0"/>
      <w:marRight w:val="0"/>
      <w:marTop w:val="0"/>
      <w:marBottom w:val="0"/>
      <w:divBdr>
        <w:top w:val="none" w:sz="0" w:space="0" w:color="auto"/>
        <w:left w:val="none" w:sz="0" w:space="0" w:color="auto"/>
        <w:bottom w:val="none" w:sz="0" w:space="0" w:color="auto"/>
        <w:right w:val="none" w:sz="0" w:space="0" w:color="auto"/>
      </w:divBdr>
      <w:divsChild>
        <w:div w:id="1480490353">
          <w:marLeft w:val="0"/>
          <w:marRight w:val="0"/>
          <w:marTop w:val="0"/>
          <w:marBottom w:val="0"/>
          <w:divBdr>
            <w:top w:val="none" w:sz="0" w:space="0" w:color="auto"/>
            <w:left w:val="none" w:sz="0" w:space="0" w:color="auto"/>
            <w:bottom w:val="none" w:sz="0" w:space="0" w:color="auto"/>
            <w:right w:val="none" w:sz="0" w:space="0" w:color="auto"/>
          </w:divBdr>
          <w:divsChild>
            <w:div w:id="525288778">
              <w:marLeft w:val="0"/>
              <w:marRight w:val="0"/>
              <w:marTop w:val="0"/>
              <w:marBottom w:val="0"/>
              <w:divBdr>
                <w:top w:val="none" w:sz="0" w:space="0" w:color="auto"/>
                <w:left w:val="none" w:sz="0" w:space="0" w:color="auto"/>
                <w:bottom w:val="none" w:sz="0" w:space="0" w:color="auto"/>
                <w:right w:val="none" w:sz="0" w:space="0" w:color="auto"/>
              </w:divBdr>
              <w:divsChild>
                <w:div w:id="1475683768">
                  <w:marLeft w:val="0"/>
                  <w:marRight w:val="0"/>
                  <w:marTop w:val="0"/>
                  <w:marBottom w:val="0"/>
                  <w:divBdr>
                    <w:top w:val="none" w:sz="0" w:space="0" w:color="auto"/>
                    <w:left w:val="none" w:sz="0" w:space="0" w:color="auto"/>
                    <w:bottom w:val="none" w:sz="0" w:space="0" w:color="auto"/>
                    <w:right w:val="none" w:sz="0" w:space="0" w:color="auto"/>
                  </w:divBdr>
                  <w:divsChild>
                    <w:div w:id="1212038327">
                      <w:marLeft w:val="0"/>
                      <w:marRight w:val="0"/>
                      <w:marTop w:val="0"/>
                      <w:marBottom w:val="0"/>
                      <w:divBdr>
                        <w:top w:val="none" w:sz="0" w:space="0" w:color="auto"/>
                        <w:left w:val="none" w:sz="0" w:space="0" w:color="auto"/>
                        <w:bottom w:val="none" w:sz="0" w:space="0" w:color="auto"/>
                        <w:right w:val="none" w:sz="0" w:space="0" w:color="auto"/>
                      </w:divBdr>
                      <w:divsChild>
                        <w:div w:id="1303923809">
                          <w:marLeft w:val="0"/>
                          <w:marRight w:val="0"/>
                          <w:marTop w:val="0"/>
                          <w:marBottom w:val="0"/>
                          <w:divBdr>
                            <w:top w:val="none" w:sz="0" w:space="0" w:color="auto"/>
                            <w:left w:val="none" w:sz="0" w:space="0" w:color="auto"/>
                            <w:bottom w:val="none" w:sz="0" w:space="0" w:color="auto"/>
                            <w:right w:val="none" w:sz="0" w:space="0" w:color="auto"/>
                          </w:divBdr>
                          <w:divsChild>
                            <w:div w:id="2001157575">
                              <w:marLeft w:val="0"/>
                              <w:marRight w:val="0"/>
                              <w:marTop w:val="0"/>
                              <w:marBottom w:val="0"/>
                              <w:divBdr>
                                <w:top w:val="none" w:sz="0" w:space="0" w:color="auto"/>
                                <w:left w:val="none" w:sz="0" w:space="0" w:color="auto"/>
                                <w:bottom w:val="none" w:sz="0" w:space="0" w:color="auto"/>
                                <w:right w:val="none" w:sz="0" w:space="0" w:color="auto"/>
                              </w:divBdr>
                            </w:div>
                            <w:div w:id="489178363">
                              <w:marLeft w:val="0"/>
                              <w:marRight w:val="0"/>
                              <w:marTop w:val="0"/>
                              <w:marBottom w:val="0"/>
                              <w:divBdr>
                                <w:top w:val="none" w:sz="0" w:space="0" w:color="auto"/>
                                <w:left w:val="none" w:sz="0" w:space="0" w:color="auto"/>
                                <w:bottom w:val="none" w:sz="0" w:space="0" w:color="auto"/>
                                <w:right w:val="none" w:sz="0" w:space="0" w:color="auto"/>
                              </w:divBdr>
                            </w:div>
                            <w:div w:id="20921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037037">
              <w:marLeft w:val="0"/>
              <w:marRight w:val="0"/>
              <w:marTop w:val="0"/>
              <w:marBottom w:val="0"/>
              <w:divBdr>
                <w:top w:val="none" w:sz="0" w:space="0" w:color="auto"/>
                <w:left w:val="none" w:sz="0" w:space="0" w:color="auto"/>
                <w:bottom w:val="none" w:sz="0" w:space="0" w:color="auto"/>
                <w:right w:val="none" w:sz="0" w:space="0" w:color="auto"/>
              </w:divBdr>
              <w:divsChild>
                <w:div w:id="1871722188">
                  <w:marLeft w:val="0"/>
                  <w:marRight w:val="0"/>
                  <w:marTop w:val="0"/>
                  <w:marBottom w:val="0"/>
                  <w:divBdr>
                    <w:top w:val="none" w:sz="0" w:space="0" w:color="auto"/>
                    <w:left w:val="none" w:sz="0" w:space="0" w:color="auto"/>
                    <w:bottom w:val="none" w:sz="0" w:space="0" w:color="auto"/>
                    <w:right w:val="none" w:sz="0" w:space="0" w:color="auto"/>
                  </w:divBdr>
                </w:div>
                <w:div w:id="12368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99545">
          <w:marLeft w:val="0"/>
          <w:marRight w:val="0"/>
          <w:marTop w:val="0"/>
          <w:marBottom w:val="0"/>
          <w:divBdr>
            <w:top w:val="none" w:sz="0" w:space="0" w:color="auto"/>
            <w:left w:val="none" w:sz="0" w:space="0" w:color="auto"/>
            <w:bottom w:val="none" w:sz="0" w:space="0" w:color="auto"/>
            <w:right w:val="none" w:sz="0" w:space="0" w:color="auto"/>
          </w:divBdr>
          <w:divsChild>
            <w:div w:id="1968121419">
              <w:marLeft w:val="0"/>
              <w:marRight w:val="0"/>
              <w:marTop w:val="0"/>
              <w:marBottom w:val="0"/>
              <w:divBdr>
                <w:top w:val="none" w:sz="0" w:space="0" w:color="auto"/>
                <w:left w:val="none" w:sz="0" w:space="0" w:color="auto"/>
                <w:bottom w:val="none" w:sz="0" w:space="0" w:color="auto"/>
                <w:right w:val="none" w:sz="0" w:space="0" w:color="auto"/>
              </w:divBdr>
            </w:div>
          </w:divsChild>
        </w:div>
        <w:div w:id="1214735162">
          <w:marLeft w:val="0"/>
          <w:marRight w:val="0"/>
          <w:marTop w:val="0"/>
          <w:marBottom w:val="0"/>
          <w:divBdr>
            <w:top w:val="none" w:sz="0" w:space="0" w:color="auto"/>
            <w:left w:val="none" w:sz="0" w:space="0" w:color="auto"/>
            <w:bottom w:val="none" w:sz="0" w:space="0" w:color="auto"/>
            <w:right w:val="none" w:sz="0" w:space="0" w:color="auto"/>
          </w:divBdr>
          <w:divsChild>
            <w:div w:id="1864634307">
              <w:marLeft w:val="0"/>
              <w:marRight w:val="0"/>
              <w:marTop w:val="0"/>
              <w:marBottom w:val="0"/>
              <w:divBdr>
                <w:top w:val="none" w:sz="0" w:space="0" w:color="auto"/>
                <w:left w:val="none" w:sz="0" w:space="0" w:color="auto"/>
                <w:bottom w:val="none" w:sz="0" w:space="0" w:color="auto"/>
                <w:right w:val="none" w:sz="0" w:space="0" w:color="auto"/>
              </w:divBdr>
              <w:divsChild>
                <w:div w:id="792014674">
                  <w:marLeft w:val="0"/>
                  <w:marRight w:val="0"/>
                  <w:marTop w:val="0"/>
                  <w:marBottom w:val="0"/>
                  <w:divBdr>
                    <w:top w:val="single" w:sz="12" w:space="0" w:color="auto"/>
                    <w:left w:val="single" w:sz="12" w:space="8" w:color="auto"/>
                    <w:bottom w:val="single" w:sz="12" w:space="0" w:color="auto"/>
                    <w:right w:val="single" w:sz="12" w:space="8" w:color="auto"/>
                  </w:divBdr>
                </w:div>
                <w:div w:id="1699816580">
                  <w:marLeft w:val="0"/>
                  <w:marRight w:val="0"/>
                  <w:marTop w:val="0"/>
                  <w:marBottom w:val="0"/>
                  <w:divBdr>
                    <w:top w:val="none" w:sz="0" w:space="0" w:color="auto"/>
                    <w:left w:val="none" w:sz="0" w:space="0" w:color="auto"/>
                    <w:bottom w:val="none" w:sz="0" w:space="0" w:color="auto"/>
                    <w:right w:val="none" w:sz="0" w:space="0" w:color="auto"/>
                  </w:divBdr>
                  <w:divsChild>
                    <w:div w:id="1607544591">
                      <w:marLeft w:val="0"/>
                      <w:marRight w:val="0"/>
                      <w:marTop w:val="300"/>
                      <w:marBottom w:val="300"/>
                      <w:divBdr>
                        <w:top w:val="none" w:sz="0" w:space="0" w:color="auto"/>
                        <w:left w:val="none" w:sz="0" w:space="0" w:color="auto"/>
                        <w:bottom w:val="none" w:sz="0" w:space="0" w:color="auto"/>
                        <w:right w:val="none" w:sz="0" w:space="0" w:color="auto"/>
                      </w:divBdr>
                      <w:divsChild>
                        <w:div w:id="1179006462">
                          <w:marLeft w:val="0"/>
                          <w:marRight w:val="0"/>
                          <w:marTop w:val="0"/>
                          <w:marBottom w:val="0"/>
                          <w:divBdr>
                            <w:top w:val="none" w:sz="0" w:space="0" w:color="auto"/>
                            <w:left w:val="none" w:sz="0" w:space="0" w:color="auto"/>
                            <w:bottom w:val="none" w:sz="0" w:space="0" w:color="auto"/>
                            <w:right w:val="none" w:sz="0" w:space="0" w:color="auto"/>
                          </w:divBdr>
                          <w:divsChild>
                            <w:div w:id="967977542">
                              <w:marLeft w:val="0"/>
                              <w:marRight w:val="0"/>
                              <w:marTop w:val="0"/>
                              <w:marBottom w:val="0"/>
                              <w:divBdr>
                                <w:top w:val="none" w:sz="0" w:space="0" w:color="auto"/>
                                <w:left w:val="none" w:sz="0" w:space="0" w:color="auto"/>
                                <w:bottom w:val="none" w:sz="0" w:space="0" w:color="auto"/>
                                <w:right w:val="none" w:sz="0" w:space="0" w:color="auto"/>
                              </w:divBdr>
                              <w:divsChild>
                                <w:div w:id="1575435009">
                                  <w:marLeft w:val="0"/>
                                  <w:marRight w:val="0"/>
                                  <w:marTop w:val="0"/>
                                  <w:marBottom w:val="0"/>
                                  <w:divBdr>
                                    <w:top w:val="none" w:sz="0" w:space="0" w:color="auto"/>
                                    <w:left w:val="none" w:sz="0" w:space="0" w:color="auto"/>
                                    <w:bottom w:val="none" w:sz="0" w:space="0" w:color="auto"/>
                                    <w:right w:val="none" w:sz="0" w:space="0" w:color="auto"/>
                                  </w:divBdr>
                                  <w:divsChild>
                                    <w:div w:id="393696778">
                                      <w:marLeft w:val="0"/>
                                      <w:marRight w:val="0"/>
                                      <w:marTop w:val="0"/>
                                      <w:marBottom w:val="0"/>
                                      <w:divBdr>
                                        <w:top w:val="none" w:sz="0" w:space="0" w:color="auto"/>
                                        <w:left w:val="none" w:sz="0" w:space="0" w:color="auto"/>
                                        <w:bottom w:val="none" w:sz="0" w:space="0" w:color="auto"/>
                                        <w:right w:val="none" w:sz="0" w:space="0" w:color="auto"/>
                                      </w:divBdr>
                                      <w:divsChild>
                                        <w:div w:id="910307088">
                                          <w:marLeft w:val="0"/>
                                          <w:marRight w:val="0"/>
                                          <w:marTop w:val="0"/>
                                          <w:marBottom w:val="0"/>
                                          <w:divBdr>
                                            <w:top w:val="none" w:sz="0" w:space="0" w:color="auto"/>
                                            <w:left w:val="none" w:sz="0" w:space="0" w:color="auto"/>
                                            <w:bottom w:val="none" w:sz="0" w:space="0" w:color="auto"/>
                                            <w:right w:val="none" w:sz="0" w:space="0" w:color="auto"/>
                                          </w:divBdr>
                                          <w:divsChild>
                                            <w:div w:id="1652249855">
                                              <w:marLeft w:val="0"/>
                                              <w:marRight w:val="0"/>
                                              <w:marTop w:val="100"/>
                                              <w:marBottom w:val="100"/>
                                              <w:divBdr>
                                                <w:top w:val="none" w:sz="0" w:space="0" w:color="auto"/>
                                                <w:left w:val="none" w:sz="0" w:space="0" w:color="auto"/>
                                                <w:bottom w:val="none" w:sz="0" w:space="0" w:color="auto"/>
                                                <w:right w:val="none" w:sz="0" w:space="0" w:color="auto"/>
                                              </w:divBdr>
                                              <w:divsChild>
                                                <w:div w:id="801076114">
                                                  <w:marLeft w:val="0"/>
                                                  <w:marRight w:val="0"/>
                                                  <w:marTop w:val="0"/>
                                                  <w:marBottom w:val="0"/>
                                                  <w:divBdr>
                                                    <w:top w:val="none" w:sz="0" w:space="0" w:color="auto"/>
                                                    <w:left w:val="none" w:sz="0" w:space="0" w:color="auto"/>
                                                    <w:bottom w:val="none" w:sz="0" w:space="0" w:color="auto"/>
                                                    <w:right w:val="none" w:sz="0" w:space="0" w:color="auto"/>
                                                  </w:divBdr>
                                                </w:div>
                                              </w:divsChild>
                                            </w:div>
                                            <w:div w:id="891498474">
                                              <w:marLeft w:val="0"/>
                                              <w:marRight w:val="0"/>
                                              <w:marTop w:val="0"/>
                                              <w:marBottom w:val="0"/>
                                              <w:divBdr>
                                                <w:top w:val="none" w:sz="0" w:space="0" w:color="auto"/>
                                                <w:left w:val="none" w:sz="0" w:space="0" w:color="auto"/>
                                                <w:bottom w:val="none" w:sz="0" w:space="0" w:color="auto"/>
                                                <w:right w:val="none" w:sz="0" w:space="0" w:color="auto"/>
                                              </w:divBdr>
                                              <w:divsChild>
                                                <w:div w:id="1756242040">
                                                  <w:marLeft w:val="0"/>
                                                  <w:marRight w:val="0"/>
                                                  <w:marTop w:val="0"/>
                                                  <w:marBottom w:val="0"/>
                                                  <w:divBdr>
                                                    <w:top w:val="none" w:sz="0" w:space="0" w:color="auto"/>
                                                    <w:left w:val="none" w:sz="0" w:space="0" w:color="auto"/>
                                                    <w:bottom w:val="none" w:sz="0" w:space="0" w:color="auto"/>
                                                    <w:right w:val="none" w:sz="0" w:space="0" w:color="auto"/>
                                                  </w:divBdr>
                                                  <w:divsChild>
                                                    <w:div w:id="1549024195">
                                                      <w:marLeft w:val="120"/>
                                                      <w:marRight w:val="675"/>
                                                      <w:marTop w:val="75"/>
                                                      <w:marBottom w:val="30"/>
                                                      <w:divBdr>
                                                        <w:top w:val="none" w:sz="0" w:space="0" w:color="auto"/>
                                                        <w:left w:val="none" w:sz="0" w:space="0" w:color="auto"/>
                                                        <w:bottom w:val="none" w:sz="0" w:space="0" w:color="auto"/>
                                                        <w:right w:val="none" w:sz="0" w:space="0" w:color="auto"/>
                                                      </w:divBdr>
                                                    </w:div>
                                                    <w:div w:id="920989445">
                                                      <w:marLeft w:val="12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136597">
                  <w:marLeft w:val="0"/>
                  <w:marRight w:val="0"/>
                  <w:marTop w:val="0"/>
                  <w:marBottom w:val="0"/>
                  <w:divBdr>
                    <w:top w:val="none" w:sz="0" w:space="0" w:color="auto"/>
                    <w:left w:val="none" w:sz="0" w:space="0" w:color="auto"/>
                    <w:bottom w:val="none" w:sz="0" w:space="0" w:color="auto"/>
                    <w:right w:val="none" w:sz="0" w:space="0" w:color="auto"/>
                  </w:divBdr>
                  <w:divsChild>
                    <w:div w:id="434789567">
                      <w:marLeft w:val="0"/>
                      <w:marRight w:val="0"/>
                      <w:marTop w:val="300"/>
                      <w:marBottom w:val="300"/>
                      <w:divBdr>
                        <w:top w:val="none" w:sz="0" w:space="0" w:color="auto"/>
                        <w:left w:val="none" w:sz="0" w:space="0" w:color="auto"/>
                        <w:bottom w:val="none" w:sz="0" w:space="0" w:color="auto"/>
                        <w:right w:val="none" w:sz="0" w:space="0" w:color="auto"/>
                      </w:divBdr>
                      <w:divsChild>
                        <w:div w:id="777143141">
                          <w:marLeft w:val="0"/>
                          <w:marRight w:val="0"/>
                          <w:marTop w:val="0"/>
                          <w:marBottom w:val="0"/>
                          <w:divBdr>
                            <w:top w:val="none" w:sz="0" w:space="0" w:color="auto"/>
                            <w:left w:val="none" w:sz="0" w:space="0" w:color="auto"/>
                            <w:bottom w:val="none" w:sz="0" w:space="0" w:color="auto"/>
                            <w:right w:val="none" w:sz="0" w:space="0" w:color="auto"/>
                          </w:divBdr>
                          <w:divsChild>
                            <w:div w:id="1872644856">
                              <w:marLeft w:val="0"/>
                              <w:marRight w:val="0"/>
                              <w:marTop w:val="0"/>
                              <w:marBottom w:val="0"/>
                              <w:divBdr>
                                <w:top w:val="none" w:sz="0" w:space="0" w:color="auto"/>
                                <w:left w:val="none" w:sz="0" w:space="0" w:color="auto"/>
                                <w:bottom w:val="none" w:sz="0" w:space="0" w:color="auto"/>
                                <w:right w:val="none" w:sz="0" w:space="0" w:color="auto"/>
                              </w:divBdr>
                              <w:divsChild>
                                <w:div w:id="1187867902">
                                  <w:marLeft w:val="0"/>
                                  <w:marRight w:val="0"/>
                                  <w:marTop w:val="0"/>
                                  <w:marBottom w:val="0"/>
                                  <w:divBdr>
                                    <w:top w:val="none" w:sz="0" w:space="0" w:color="auto"/>
                                    <w:left w:val="none" w:sz="0" w:space="0" w:color="auto"/>
                                    <w:bottom w:val="none" w:sz="0" w:space="0" w:color="auto"/>
                                    <w:right w:val="none" w:sz="0" w:space="0" w:color="auto"/>
                                  </w:divBdr>
                                  <w:divsChild>
                                    <w:div w:id="31007194">
                                      <w:marLeft w:val="0"/>
                                      <w:marRight w:val="0"/>
                                      <w:marTop w:val="0"/>
                                      <w:marBottom w:val="0"/>
                                      <w:divBdr>
                                        <w:top w:val="none" w:sz="0" w:space="0" w:color="auto"/>
                                        <w:left w:val="none" w:sz="0" w:space="0" w:color="auto"/>
                                        <w:bottom w:val="none" w:sz="0" w:space="0" w:color="auto"/>
                                        <w:right w:val="none" w:sz="0" w:space="0" w:color="auto"/>
                                      </w:divBdr>
                                      <w:divsChild>
                                        <w:div w:id="934559388">
                                          <w:marLeft w:val="0"/>
                                          <w:marRight w:val="0"/>
                                          <w:marTop w:val="0"/>
                                          <w:marBottom w:val="0"/>
                                          <w:divBdr>
                                            <w:top w:val="none" w:sz="0" w:space="0" w:color="auto"/>
                                            <w:left w:val="none" w:sz="0" w:space="0" w:color="auto"/>
                                            <w:bottom w:val="none" w:sz="0" w:space="0" w:color="auto"/>
                                            <w:right w:val="none" w:sz="0" w:space="0" w:color="auto"/>
                                          </w:divBdr>
                                          <w:divsChild>
                                            <w:div w:id="802695688">
                                              <w:marLeft w:val="0"/>
                                              <w:marRight w:val="0"/>
                                              <w:marTop w:val="100"/>
                                              <w:marBottom w:val="100"/>
                                              <w:divBdr>
                                                <w:top w:val="none" w:sz="0" w:space="0" w:color="auto"/>
                                                <w:left w:val="none" w:sz="0" w:space="0" w:color="auto"/>
                                                <w:bottom w:val="none" w:sz="0" w:space="0" w:color="auto"/>
                                                <w:right w:val="none" w:sz="0" w:space="0" w:color="auto"/>
                                              </w:divBdr>
                                              <w:divsChild>
                                                <w:div w:id="1760053137">
                                                  <w:marLeft w:val="0"/>
                                                  <w:marRight w:val="0"/>
                                                  <w:marTop w:val="0"/>
                                                  <w:marBottom w:val="0"/>
                                                  <w:divBdr>
                                                    <w:top w:val="none" w:sz="0" w:space="0" w:color="auto"/>
                                                    <w:left w:val="none" w:sz="0" w:space="0" w:color="auto"/>
                                                    <w:bottom w:val="none" w:sz="0" w:space="0" w:color="auto"/>
                                                    <w:right w:val="none" w:sz="0" w:space="0" w:color="auto"/>
                                                  </w:divBdr>
                                                </w:div>
                                              </w:divsChild>
                                            </w:div>
                                            <w:div w:id="1005669576">
                                              <w:marLeft w:val="0"/>
                                              <w:marRight w:val="0"/>
                                              <w:marTop w:val="0"/>
                                              <w:marBottom w:val="0"/>
                                              <w:divBdr>
                                                <w:top w:val="none" w:sz="0" w:space="0" w:color="auto"/>
                                                <w:left w:val="none" w:sz="0" w:space="0" w:color="auto"/>
                                                <w:bottom w:val="none" w:sz="0" w:space="0" w:color="auto"/>
                                                <w:right w:val="none" w:sz="0" w:space="0" w:color="auto"/>
                                              </w:divBdr>
                                              <w:divsChild>
                                                <w:div w:id="821392320">
                                                  <w:marLeft w:val="0"/>
                                                  <w:marRight w:val="0"/>
                                                  <w:marTop w:val="0"/>
                                                  <w:marBottom w:val="0"/>
                                                  <w:divBdr>
                                                    <w:top w:val="none" w:sz="0" w:space="0" w:color="auto"/>
                                                    <w:left w:val="none" w:sz="0" w:space="0" w:color="auto"/>
                                                    <w:bottom w:val="none" w:sz="0" w:space="0" w:color="auto"/>
                                                    <w:right w:val="none" w:sz="0" w:space="0" w:color="auto"/>
                                                  </w:divBdr>
                                                  <w:divsChild>
                                                    <w:div w:id="305135967">
                                                      <w:marLeft w:val="120"/>
                                                      <w:marRight w:val="675"/>
                                                      <w:marTop w:val="75"/>
                                                      <w:marBottom w:val="30"/>
                                                      <w:divBdr>
                                                        <w:top w:val="none" w:sz="0" w:space="0" w:color="auto"/>
                                                        <w:left w:val="none" w:sz="0" w:space="0" w:color="auto"/>
                                                        <w:bottom w:val="none" w:sz="0" w:space="0" w:color="auto"/>
                                                        <w:right w:val="none" w:sz="0" w:space="0" w:color="auto"/>
                                                      </w:divBdr>
                                                    </w:div>
                                                    <w:div w:id="408969781">
                                                      <w:marLeft w:val="12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385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9" TargetMode="External"/><Relationship Id="rId5" Type="http://schemas.openxmlformats.org/officeDocument/2006/relationships/hyperlink" Target="https://www.al-akhbar.com/Commun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2023-11-02T03:08:00Z</dcterms:created>
  <dcterms:modified xsi:type="dcterms:W3CDTF">2023-11-02T03:11:00Z</dcterms:modified>
</cp:coreProperties>
</file>