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AF5" w:rsidRPr="00194AF5" w:rsidRDefault="00194AF5" w:rsidP="00194AF5">
      <w:pPr>
        <w:bidi/>
        <w:spacing w:after="0" w:line="320" w:lineRule="atLeast"/>
        <w:jc w:val="center"/>
        <w:rPr>
          <w:rFonts w:ascii="Times New Roman" w:eastAsia="Times New Roman" w:hAnsi="Times New Roman" w:cs="Times New Roman"/>
          <w:b/>
          <w:bCs/>
          <w:color w:val="153347"/>
          <w:sz w:val="26"/>
          <w:szCs w:val="26"/>
        </w:rPr>
      </w:pPr>
      <w:r w:rsidRPr="00194AF5">
        <w:rPr>
          <w:rFonts w:ascii="Times New Roman" w:eastAsia="Times New Roman" w:hAnsi="Times New Roman" w:cs="Times New Roman"/>
          <w:b/>
          <w:bCs/>
          <w:color w:val="153347"/>
          <w:sz w:val="26"/>
          <w:szCs w:val="26"/>
          <w:rtl/>
        </w:rPr>
        <w:t>استشارة رقم </w:t>
      </w:r>
      <w:r w:rsidRPr="00194AF5">
        <w:rPr>
          <w:rFonts w:ascii="Akhbar MT" w:eastAsia="Times New Roman" w:hAnsi="Akhbar MT" w:cs="Times New Roman"/>
          <w:b/>
          <w:bCs/>
          <w:color w:val="153347"/>
          <w:sz w:val="52"/>
          <w:szCs w:val="52"/>
          <w:rtl/>
        </w:rPr>
        <w:t>165/2005</w:t>
      </w:r>
    </w:p>
    <w:p w:rsidR="00194AF5" w:rsidRPr="00194AF5" w:rsidRDefault="00194AF5" w:rsidP="00194AF5">
      <w:pPr>
        <w:bidi/>
        <w:spacing w:after="0" w:line="300" w:lineRule="atLeast"/>
        <w:jc w:val="center"/>
        <w:rPr>
          <w:rFonts w:ascii="Times New Roman" w:eastAsia="Times New Roman" w:hAnsi="Times New Roman" w:cs="Times New Roman"/>
          <w:color w:val="000000"/>
          <w:sz w:val="27"/>
          <w:szCs w:val="27"/>
          <w:rtl/>
        </w:rPr>
      </w:pPr>
      <w:bookmarkStart w:id="0" w:name="Anchor4"/>
      <w:bookmarkEnd w:id="0"/>
      <w:r w:rsidRPr="00194AF5">
        <w:rPr>
          <w:rFonts w:ascii="Times New Roman" w:eastAsia="Times New Roman" w:hAnsi="Times New Roman" w:cs="Times New Roman"/>
          <w:color w:val="000000"/>
          <w:sz w:val="27"/>
          <w:szCs w:val="27"/>
          <w:rtl/>
        </w:rPr>
        <w:t>تاريخ 11/3/2005</w:t>
      </w:r>
    </w:p>
    <w:p w:rsidR="00194AF5" w:rsidRPr="00194AF5" w:rsidRDefault="00194AF5" w:rsidP="00194AF5">
      <w:pPr>
        <w:bidi/>
        <w:spacing w:after="0" w:line="300" w:lineRule="atLeast"/>
        <w:ind w:hanging="1260"/>
        <w:jc w:val="both"/>
        <w:rPr>
          <w:rFonts w:ascii="Times New Roman" w:eastAsia="Times New Roman" w:hAnsi="Times New Roman" w:cs="Times New Roman"/>
          <w:b/>
          <w:bCs/>
          <w:color w:val="000000"/>
          <w:sz w:val="26"/>
          <w:szCs w:val="26"/>
          <w:rtl/>
        </w:rPr>
      </w:pPr>
      <w:bookmarkStart w:id="1" w:name="Anchor6"/>
      <w:bookmarkEnd w:id="1"/>
      <w:r w:rsidRPr="00194AF5">
        <w:rPr>
          <w:rFonts w:ascii="Times New Roman" w:eastAsia="Times New Roman" w:hAnsi="Times New Roman" w:cs="Times New Roman"/>
          <w:b/>
          <w:bCs/>
          <w:color w:val="000000"/>
          <w:sz w:val="26"/>
          <w:szCs w:val="26"/>
          <w:rtl/>
        </w:rPr>
        <w:t>الهيئة: الرئيس شكري صادر والقاضي انطوان بريدي.</w:t>
      </w:r>
    </w:p>
    <w:p w:rsidR="00194AF5" w:rsidRPr="00194AF5" w:rsidRDefault="00194AF5" w:rsidP="00194AF5">
      <w:pPr>
        <w:bidi/>
        <w:spacing w:after="0" w:line="300" w:lineRule="atLeast"/>
        <w:ind w:hanging="980"/>
        <w:rPr>
          <w:rFonts w:ascii="Times New Roman" w:eastAsia="Times New Roman" w:hAnsi="Times New Roman" w:cs="Times New Roman"/>
          <w:b/>
          <w:bCs/>
          <w:color w:val="000000"/>
          <w:sz w:val="30"/>
          <w:szCs w:val="30"/>
          <w:rtl/>
        </w:rPr>
      </w:pPr>
      <w:bookmarkStart w:id="2" w:name="Anchor11"/>
      <w:bookmarkEnd w:id="2"/>
      <w:r w:rsidRPr="00194AF5">
        <w:rPr>
          <w:rFonts w:ascii="Times New Roman" w:eastAsia="Times New Roman" w:hAnsi="Times New Roman" w:cs="Times New Roman"/>
          <w:b/>
          <w:bCs/>
          <w:color w:val="000000"/>
          <w:sz w:val="30"/>
          <w:szCs w:val="30"/>
          <w:rtl/>
        </w:rPr>
        <w:t>طالب الرأي: مدير المالية العام.</w:t>
      </w:r>
    </w:p>
    <w:p w:rsidR="00194AF5" w:rsidRPr="00194AF5" w:rsidRDefault="00194AF5" w:rsidP="00194AF5">
      <w:pPr>
        <w:shd w:val="clear" w:color="auto" w:fill="FFFFFF"/>
        <w:bidi/>
        <w:spacing w:after="0" w:line="300" w:lineRule="atLeast"/>
        <w:ind w:hanging="980"/>
        <w:rPr>
          <w:rFonts w:ascii="Times New Roman" w:eastAsia="Times New Roman" w:hAnsi="Times New Roman" w:cs="Times New Roman"/>
          <w:b/>
          <w:bCs/>
          <w:color w:val="000000"/>
          <w:sz w:val="26"/>
          <w:szCs w:val="26"/>
          <w:rtl/>
        </w:rPr>
      </w:pPr>
      <w:bookmarkStart w:id="3" w:name="Anchor16"/>
      <w:bookmarkEnd w:id="3"/>
      <w:r w:rsidRPr="00194AF5">
        <w:rPr>
          <w:rFonts w:ascii="Times New Roman" w:eastAsia="Times New Roman" w:hAnsi="Times New Roman" w:cs="Times New Roman"/>
          <w:b/>
          <w:bCs/>
          <w:color w:val="000000"/>
          <w:sz w:val="26"/>
          <w:szCs w:val="26"/>
          <w:rtl/>
        </w:rPr>
        <w:t xml:space="preserve">الموضوع: ابداء الرأي حول اعتبار </w:t>
      </w:r>
      <w:bookmarkStart w:id="4" w:name="_GoBack"/>
      <w:r w:rsidRPr="00194AF5">
        <w:rPr>
          <w:rFonts w:ascii="Times New Roman" w:eastAsia="Times New Roman" w:hAnsi="Times New Roman" w:cs="Times New Roman"/>
          <w:b/>
          <w:bCs/>
          <w:color w:val="000000"/>
          <w:sz w:val="26"/>
          <w:szCs w:val="26"/>
          <w:rtl/>
        </w:rPr>
        <w:t xml:space="preserve">الانشطة التعليمية للجامعة اللبنانية والطبية الاستشفائية للمستشفيات التي تدار بواسطة مؤسسات عامة معفاة من الضريبة على القيمة المضافة </w:t>
      </w:r>
      <w:bookmarkEnd w:id="4"/>
      <w:r w:rsidRPr="00194AF5">
        <w:rPr>
          <w:rFonts w:ascii="Times New Roman" w:eastAsia="Times New Roman" w:hAnsi="Times New Roman" w:cs="Times New Roman"/>
          <w:b/>
          <w:bCs/>
          <w:color w:val="000000"/>
          <w:sz w:val="26"/>
          <w:szCs w:val="26"/>
          <w:rtl/>
        </w:rPr>
        <w:t>مع حق استرداد ما يكون دفع من هذه الضريبة.</w:t>
      </w:r>
    </w:p>
    <w:bookmarkStart w:id="5" w:name="Anchor37"/>
    <w:bookmarkEnd w:id="5"/>
    <w:p w:rsidR="00194AF5" w:rsidRPr="00194AF5" w:rsidRDefault="00194AF5" w:rsidP="00194AF5">
      <w:pPr>
        <w:bidi/>
        <w:spacing w:after="0" w:line="320" w:lineRule="atLeast"/>
        <w:ind w:hanging="280"/>
        <w:rPr>
          <w:rFonts w:ascii="Times New Roman" w:eastAsia="Times New Roman" w:hAnsi="Times New Roman" w:cs="Times New Roman"/>
          <w:b/>
          <w:bCs/>
          <w:color w:val="000000"/>
          <w:sz w:val="26"/>
          <w:szCs w:val="26"/>
          <w:rtl/>
        </w:rPr>
      </w:pPr>
      <w:r w:rsidRPr="00194AF5">
        <w:rPr>
          <w:rFonts w:ascii="Times New Roman" w:eastAsia="Times New Roman" w:hAnsi="Times New Roman" w:cs="Times New Roman"/>
          <w:b/>
          <w:bCs/>
          <w:color w:val="000000"/>
          <w:sz w:val="26"/>
          <w:szCs w:val="26"/>
          <w:rtl/>
        </w:rPr>
        <w:fldChar w:fldCharType="begin"/>
      </w:r>
      <w:r w:rsidRPr="00194AF5">
        <w:rPr>
          <w:rFonts w:ascii="Times New Roman" w:eastAsia="Times New Roman" w:hAnsi="Times New Roman" w:cs="Times New Roman"/>
          <w:b/>
          <w:bCs/>
          <w:color w:val="000000"/>
          <w:sz w:val="26"/>
          <w:szCs w:val="26"/>
          <w:rtl/>
        </w:rPr>
        <w:instrText xml:space="preserve"> </w:instrText>
      </w:r>
      <w:r w:rsidRPr="00194AF5">
        <w:rPr>
          <w:rFonts w:ascii="Times New Roman" w:eastAsia="Times New Roman" w:hAnsi="Times New Roman" w:cs="Times New Roman"/>
          <w:b/>
          <w:bCs/>
          <w:color w:val="000000"/>
          <w:sz w:val="26"/>
          <w:szCs w:val="26"/>
        </w:rPr>
        <w:instrText>HYPERLINK "https://lebanon.saderlex.com/Leb_CLB/%D8%B3%D9%86%D8%A9%202005/09998I_2005-03-11_00165_Ist.html" \l "TM2006_165_1"</w:instrText>
      </w:r>
      <w:r w:rsidRPr="00194AF5">
        <w:rPr>
          <w:rFonts w:ascii="Times New Roman" w:eastAsia="Times New Roman" w:hAnsi="Times New Roman" w:cs="Times New Roman"/>
          <w:b/>
          <w:bCs/>
          <w:color w:val="000000"/>
          <w:sz w:val="26"/>
          <w:szCs w:val="26"/>
          <w:rtl/>
        </w:rPr>
        <w:instrText xml:space="preserve"> </w:instrText>
      </w:r>
      <w:r w:rsidRPr="00194AF5">
        <w:rPr>
          <w:rFonts w:ascii="Times New Roman" w:eastAsia="Times New Roman" w:hAnsi="Times New Roman" w:cs="Times New Roman"/>
          <w:b/>
          <w:bCs/>
          <w:color w:val="000000"/>
          <w:sz w:val="26"/>
          <w:szCs w:val="26"/>
          <w:rtl/>
        </w:rPr>
        <w:fldChar w:fldCharType="separate"/>
      </w:r>
      <w:r w:rsidRPr="00194AF5">
        <w:rPr>
          <w:rFonts w:ascii="Times New Roman" w:eastAsia="Times New Roman" w:hAnsi="Times New Roman" w:cs="Times New Roman"/>
          <w:b/>
          <w:bCs/>
          <w:color w:val="0000FF"/>
          <w:sz w:val="26"/>
          <w:szCs w:val="26"/>
          <w:u w:val="single"/>
          <w:rtl/>
        </w:rPr>
        <w:t>1- إعفاء الانشطة التعليمية للجامعة اللبنانية والطبية الاستشفائية للمستشفيات المدارة بواسطة مؤسسات عامة من الضريبة على القيمة المضافة مع حق استرداد ما دفع منها.</w:t>
      </w:r>
      <w:r w:rsidRPr="00194AF5">
        <w:rPr>
          <w:rFonts w:ascii="Times New Roman" w:eastAsia="Times New Roman" w:hAnsi="Times New Roman" w:cs="Times New Roman"/>
          <w:b/>
          <w:bCs/>
          <w:color w:val="000000"/>
          <w:sz w:val="26"/>
          <w:szCs w:val="26"/>
          <w:rtl/>
        </w:rPr>
        <w:fldChar w:fldCharType="end"/>
      </w:r>
    </w:p>
    <w:p w:rsidR="00194AF5" w:rsidRPr="00194AF5" w:rsidRDefault="00194AF5" w:rsidP="00194AF5">
      <w:pPr>
        <w:bidi/>
        <w:spacing w:after="0" w:line="260" w:lineRule="atLeast"/>
        <w:ind w:firstLine="220"/>
        <w:rPr>
          <w:rFonts w:ascii="Times New Roman" w:eastAsia="Times New Roman" w:hAnsi="Times New Roman" w:cs="Times New Roman"/>
          <w:color w:val="000000"/>
          <w:sz w:val="27"/>
          <w:szCs w:val="27"/>
          <w:rtl/>
        </w:rPr>
      </w:pPr>
      <w:bookmarkStart w:id="6" w:name="Anchor72"/>
      <w:bookmarkEnd w:id="6"/>
      <w:r w:rsidRPr="00194AF5">
        <w:rPr>
          <w:rFonts w:ascii="Times New Roman" w:eastAsia="Times New Roman" w:hAnsi="Times New Roman" w:cs="Times New Roman"/>
          <w:color w:val="000000"/>
          <w:sz w:val="27"/>
          <w:szCs w:val="27"/>
          <w:rtl/>
        </w:rPr>
        <w:t>بناء عليه،</w:t>
      </w:r>
    </w:p>
    <w:p w:rsidR="00194AF5" w:rsidRPr="00194AF5" w:rsidRDefault="00194AF5" w:rsidP="00194AF5">
      <w:pPr>
        <w:bidi/>
        <w:spacing w:after="0" w:line="260" w:lineRule="atLeast"/>
        <w:ind w:firstLine="220"/>
        <w:rPr>
          <w:rFonts w:ascii="Times New Roman" w:eastAsia="Times New Roman" w:hAnsi="Times New Roman" w:cs="Times New Roman"/>
          <w:color w:val="000000"/>
          <w:sz w:val="27"/>
          <w:szCs w:val="27"/>
          <w:rtl/>
        </w:rPr>
      </w:pPr>
      <w:bookmarkStart w:id="7" w:name="Anchor74"/>
      <w:bookmarkEnd w:id="7"/>
      <w:r w:rsidRPr="00194AF5">
        <w:rPr>
          <w:rFonts w:ascii="Times New Roman" w:eastAsia="Times New Roman" w:hAnsi="Times New Roman" w:cs="Times New Roman"/>
          <w:color w:val="000000"/>
          <w:sz w:val="27"/>
          <w:szCs w:val="27"/>
          <w:rtl/>
        </w:rPr>
        <w:t>حيث يستفاد من احكام المادة 16 من القانون رقم 379/2001 وكذلك احكام المادتين /3/ و /6/ من المرسوم رقم 7285/2002 المتعلقة بمفهوم التعليم، وكذلك احكام المادتين 4 و6 من المرسوم رقم /7282/ تاريخ 25/1/2002 المتعلقة بالخدمات التي لها صفة طبية واستشفائية.</w:t>
      </w:r>
    </w:p>
    <w:p w:rsidR="00194AF5" w:rsidRPr="00194AF5" w:rsidRDefault="00194AF5" w:rsidP="00194AF5">
      <w:pPr>
        <w:bidi/>
        <w:spacing w:after="0" w:line="260" w:lineRule="atLeast"/>
        <w:ind w:firstLine="220"/>
        <w:rPr>
          <w:rFonts w:ascii="Times New Roman" w:eastAsia="Times New Roman" w:hAnsi="Times New Roman" w:cs="Times New Roman"/>
          <w:color w:val="000000"/>
          <w:sz w:val="27"/>
          <w:szCs w:val="27"/>
          <w:rtl/>
        </w:rPr>
      </w:pPr>
      <w:bookmarkStart w:id="8" w:name="Anchor95"/>
      <w:bookmarkStart w:id="9" w:name="TM2006_165_1"/>
      <w:bookmarkEnd w:id="8"/>
      <w:bookmarkEnd w:id="9"/>
      <w:r w:rsidRPr="00194AF5">
        <w:rPr>
          <w:rFonts w:ascii="Times New Roman" w:eastAsia="Times New Roman" w:hAnsi="Times New Roman" w:cs="Times New Roman"/>
          <w:b/>
          <w:bCs/>
          <w:color w:val="000000"/>
          <w:sz w:val="26"/>
          <w:szCs w:val="26"/>
          <w:rtl/>
        </w:rPr>
        <w:t>يستفاد ان الانشطة التعليمية التي تقوم بها الجامعة اللبنانية، وكذلك الانشطة الطبية والاستشفائية التي تتولاها المستشفيات التي تتولى ادارتها مؤسسات عامة، هي فعلا معفاة من الضريبة على القيمة المضافة، وان ما دفع من هذه الضريبة يمكن استرداده وفقا للاصول، وذلك بمعزل عن الهيئة التي تتولى التعليم العالي او الطبابة والاستشفاء، وما اذا كانت هذه الهيئة عامة او خاصة،</w:t>
      </w:r>
    </w:p>
    <w:p w:rsidR="00194AF5" w:rsidRPr="00194AF5" w:rsidRDefault="00194AF5" w:rsidP="00194AF5">
      <w:pPr>
        <w:bidi/>
        <w:spacing w:after="0" w:line="260" w:lineRule="atLeast"/>
        <w:ind w:firstLine="220"/>
        <w:rPr>
          <w:rFonts w:ascii="Times New Roman" w:eastAsia="Times New Roman" w:hAnsi="Times New Roman" w:cs="Times New Roman"/>
          <w:color w:val="000000"/>
          <w:sz w:val="27"/>
          <w:szCs w:val="27"/>
          <w:rtl/>
        </w:rPr>
      </w:pPr>
      <w:bookmarkStart w:id="10" w:name="Anchor129"/>
      <w:bookmarkEnd w:id="10"/>
      <w:r w:rsidRPr="00194AF5">
        <w:rPr>
          <w:rFonts w:ascii="Times New Roman" w:eastAsia="Times New Roman" w:hAnsi="Times New Roman" w:cs="Times New Roman"/>
          <w:color w:val="000000"/>
          <w:sz w:val="27"/>
          <w:szCs w:val="27"/>
          <w:rtl/>
        </w:rPr>
        <w:t>لذلك،</w:t>
      </w:r>
    </w:p>
    <w:p w:rsidR="00194AF5" w:rsidRPr="00194AF5" w:rsidRDefault="00194AF5" w:rsidP="00194AF5">
      <w:pPr>
        <w:bidi/>
        <w:spacing w:after="0" w:line="260" w:lineRule="atLeast"/>
        <w:ind w:firstLine="220"/>
        <w:rPr>
          <w:rFonts w:ascii="Times New Roman" w:eastAsia="Times New Roman" w:hAnsi="Times New Roman" w:cs="Times New Roman"/>
          <w:color w:val="000000"/>
          <w:sz w:val="27"/>
          <w:szCs w:val="27"/>
          <w:rtl/>
        </w:rPr>
      </w:pPr>
      <w:bookmarkStart w:id="11" w:name="Anchor130"/>
      <w:bookmarkEnd w:id="11"/>
      <w:r w:rsidRPr="00194AF5">
        <w:rPr>
          <w:rFonts w:ascii="Times New Roman" w:eastAsia="Times New Roman" w:hAnsi="Times New Roman" w:cs="Times New Roman"/>
          <w:color w:val="000000"/>
          <w:sz w:val="27"/>
          <w:szCs w:val="27"/>
          <w:rtl/>
        </w:rPr>
        <w:t>ترى الهيئة ابداء الرأي على الوجه المبين آنفا،</w:t>
      </w:r>
    </w:p>
    <w:p w:rsidR="00194AF5" w:rsidRPr="00194AF5" w:rsidRDefault="00194AF5" w:rsidP="00194AF5">
      <w:pPr>
        <w:bidi/>
        <w:spacing w:after="0" w:line="260" w:lineRule="atLeast"/>
        <w:ind w:firstLine="220"/>
        <w:rPr>
          <w:rFonts w:ascii="Times New Roman" w:eastAsia="Times New Roman" w:hAnsi="Times New Roman" w:cs="Times New Roman"/>
          <w:color w:val="000000"/>
          <w:sz w:val="27"/>
          <w:szCs w:val="27"/>
          <w:rtl/>
        </w:rPr>
      </w:pPr>
      <w:bookmarkStart w:id="12" w:name="Anchor135"/>
      <w:bookmarkEnd w:id="12"/>
      <w:r w:rsidRPr="00194AF5">
        <w:rPr>
          <w:rFonts w:ascii="Times New Roman" w:eastAsia="Times New Roman" w:hAnsi="Times New Roman" w:cs="Times New Roman"/>
          <w:color w:val="000000"/>
          <w:sz w:val="27"/>
          <w:szCs w:val="27"/>
          <w:rtl/>
        </w:rPr>
        <w:t>بيروت في 11 آذار 2005</w:t>
      </w:r>
    </w:p>
    <w:p w:rsidR="00194AF5" w:rsidRPr="00194AF5" w:rsidRDefault="00194AF5" w:rsidP="00194AF5">
      <w:pPr>
        <w:spacing w:after="0" w:line="240" w:lineRule="auto"/>
        <w:rPr>
          <w:rFonts w:ascii="Times New Roman" w:eastAsia="Times New Roman" w:hAnsi="Times New Roman" w:cs="Times New Roman"/>
          <w:sz w:val="24"/>
          <w:szCs w:val="24"/>
          <w:rtl/>
        </w:rPr>
      </w:pPr>
    </w:p>
    <w:p w:rsidR="00194AF5" w:rsidRPr="00194AF5" w:rsidRDefault="00194AF5" w:rsidP="00194AF5">
      <w:pPr>
        <w:bidi/>
        <w:spacing w:after="0" w:line="260" w:lineRule="atLeast"/>
        <w:jc w:val="center"/>
        <w:rPr>
          <w:rFonts w:ascii="Times New Roman" w:eastAsia="Times New Roman" w:hAnsi="Times New Roman" w:cs="Times New Roman"/>
          <w:color w:val="000000"/>
          <w:sz w:val="27"/>
          <w:szCs w:val="27"/>
        </w:rPr>
      </w:pPr>
      <w:bookmarkStart w:id="13" w:name="Anchor137"/>
      <w:bookmarkEnd w:id="13"/>
      <w:r w:rsidRPr="00194AF5">
        <w:rPr>
          <w:rFonts w:ascii="Times New Roman" w:eastAsia="Times New Roman" w:hAnsi="Times New Roman" w:cs="Times New Roman"/>
          <w:color w:val="000000"/>
          <w:sz w:val="27"/>
          <w:szCs w:val="27"/>
          <w:rtl/>
        </w:rPr>
        <w:t>* * *</w:t>
      </w:r>
    </w:p>
    <w:p w:rsidR="00E11C15" w:rsidRDefault="00E11C15"/>
    <w:sectPr w:rsidR="00E11C1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hbar M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AF5"/>
    <w:rsid w:val="00194AF5"/>
    <w:rsid w:val="00E11C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FA168-135F-4C5D-8BCB-86E22034D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94A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539628">
      <w:bodyDiv w:val="1"/>
      <w:marLeft w:val="0"/>
      <w:marRight w:val="0"/>
      <w:marTop w:val="0"/>
      <w:marBottom w:val="0"/>
      <w:divBdr>
        <w:top w:val="none" w:sz="0" w:space="0" w:color="auto"/>
        <w:left w:val="none" w:sz="0" w:space="0" w:color="auto"/>
        <w:bottom w:val="none" w:sz="0" w:space="0" w:color="auto"/>
        <w:right w:val="none" w:sz="0" w:space="0" w:color="auto"/>
      </w:divBdr>
      <w:divsChild>
        <w:div w:id="229075414">
          <w:marLeft w:val="0"/>
          <w:marRight w:val="0"/>
          <w:marTop w:val="140"/>
          <w:marBottom w:val="0"/>
          <w:divBdr>
            <w:top w:val="none" w:sz="0" w:space="0" w:color="auto"/>
            <w:left w:val="none" w:sz="0" w:space="0" w:color="auto"/>
            <w:bottom w:val="none" w:sz="0" w:space="0" w:color="auto"/>
            <w:right w:val="none" w:sz="0" w:space="0" w:color="auto"/>
          </w:divBdr>
        </w:div>
        <w:div w:id="1903130849">
          <w:marLeft w:val="0"/>
          <w:marRight w:val="0"/>
          <w:marTop w:val="40"/>
          <w:marBottom w:val="0"/>
          <w:divBdr>
            <w:top w:val="none" w:sz="0" w:space="0" w:color="auto"/>
            <w:left w:val="none" w:sz="0" w:space="0" w:color="auto"/>
            <w:bottom w:val="none" w:sz="0" w:space="0" w:color="auto"/>
            <w:right w:val="none" w:sz="0" w:space="0" w:color="auto"/>
          </w:divBdr>
        </w:div>
        <w:div w:id="100077087">
          <w:marLeft w:val="0"/>
          <w:marRight w:val="1260"/>
          <w:marTop w:val="240"/>
          <w:marBottom w:val="0"/>
          <w:divBdr>
            <w:top w:val="none" w:sz="0" w:space="0" w:color="auto"/>
            <w:left w:val="none" w:sz="0" w:space="0" w:color="auto"/>
            <w:bottom w:val="none" w:sz="0" w:space="0" w:color="auto"/>
            <w:right w:val="none" w:sz="0" w:space="0" w:color="auto"/>
          </w:divBdr>
        </w:div>
        <w:div w:id="1447232114">
          <w:marLeft w:val="0"/>
          <w:marRight w:val="980"/>
          <w:marTop w:val="240"/>
          <w:marBottom w:val="0"/>
          <w:divBdr>
            <w:top w:val="none" w:sz="0" w:space="0" w:color="auto"/>
            <w:left w:val="none" w:sz="0" w:space="0" w:color="auto"/>
            <w:bottom w:val="none" w:sz="0" w:space="0" w:color="auto"/>
            <w:right w:val="none" w:sz="0" w:space="0" w:color="auto"/>
          </w:divBdr>
        </w:div>
        <w:div w:id="1321926925">
          <w:marLeft w:val="0"/>
          <w:marRight w:val="980"/>
          <w:marTop w:val="240"/>
          <w:marBottom w:val="0"/>
          <w:divBdr>
            <w:top w:val="none" w:sz="0" w:space="0" w:color="auto"/>
            <w:left w:val="none" w:sz="0" w:space="0" w:color="auto"/>
            <w:bottom w:val="none" w:sz="0" w:space="0" w:color="auto"/>
            <w:right w:val="none" w:sz="0" w:space="0" w:color="auto"/>
          </w:divBdr>
        </w:div>
        <w:div w:id="1345747384">
          <w:marLeft w:val="0"/>
          <w:marRight w:val="560"/>
          <w:marTop w:val="240"/>
          <w:marBottom w:val="0"/>
          <w:divBdr>
            <w:top w:val="none" w:sz="0" w:space="0" w:color="auto"/>
            <w:left w:val="none" w:sz="0" w:space="0" w:color="auto"/>
            <w:bottom w:val="none" w:sz="0" w:space="0" w:color="auto"/>
            <w:right w:val="none" w:sz="0" w:space="0" w:color="auto"/>
          </w:divBdr>
        </w:div>
        <w:div w:id="1006372170">
          <w:marLeft w:val="0"/>
          <w:marRight w:val="0"/>
          <w:marTop w:val="80"/>
          <w:marBottom w:val="0"/>
          <w:divBdr>
            <w:top w:val="none" w:sz="0" w:space="0" w:color="auto"/>
            <w:left w:val="none" w:sz="0" w:space="0" w:color="auto"/>
            <w:bottom w:val="none" w:sz="0" w:space="0" w:color="auto"/>
            <w:right w:val="none" w:sz="0" w:space="0" w:color="auto"/>
          </w:divBdr>
        </w:div>
        <w:div w:id="1819765243">
          <w:marLeft w:val="0"/>
          <w:marRight w:val="0"/>
          <w:marTop w:val="80"/>
          <w:marBottom w:val="0"/>
          <w:divBdr>
            <w:top w:val="none" w:sz="0" w:space="0" w:color="auto"/>
            <w:left w:val="none" w:sz="0" w:space="0" w:color="auto"/>
            <w:bottom w:val="none" w:sz="0" w:space="0" w:color="auto"/>
            <w:right w:val="none" w:sz="0" w:space="0" w:color="auto"/>
          </w:divBdr>
        </w:div>
        <w:div w:id="1491480452">
          <w:marLeft w:val="0"/>
          <w:marRight w:val="0"/>
          <w:marTop w:val="80"/>
          <w:marBottom w:val="0"/>
          <w:divBdr>
            <w:top w:val="none" w:sz="0" w:space="0" w:color="auto"/>
            <w:left w:val="none" w:sz="0" w:space="0" w:color="auto"/>
            <w:bottom w:val="none" w:sz="0" w:space="0" w:color="auto"/>
            <w:right w:val="none" w:sz="0" w:space="0" w:color="auto"/>
          </w:divBdr>
        </w:div>
        <w:div w:id="1694719666">
          <w:marLeft w:val="0"/>
          <w:marRight w:val="0"/>
          <w:marTop w:val="80"/>
          <w:marBottom w:val="0"/>
          <w:divBdr>
            <w:top w:val="none" w:sz="0" w:space="0" w:color="auto"/>
            <w:left w:val="none" w:sz="0" w:space="0" w:color="auto"/>
            <w:bottom w:val="none" w:sz="0" w:space="0" w:color="auto"/>
            <w:right w:val="none" w:sz="0" w:space="0" w:color="auto"/>
          </w:divBdr>
        </w:div>
        <w:div w:id="1694458049">
          <w:marLeft w:val="0"/>
          <w:marRight w:val="0"/>
          <w:marTop w:val="80"/>
          <w:marBottom w:val="0"/>
          <w:divBdr>
            <w:top w:val="none" w:sz="0" w:space="0" w:color="auto"/>
            <w:left w:val="none" w:sz="0" w:space="0" w:color="auto"/>
            <w:bottom w:val="none" w:sz="0" w:space="0" w:color="auto"/>
            <w:right w:val="none" w:sz="0" w:space="0" w:color="auto"/>
          </w:divBdr>
        </w:div>
        <w:div w:id="2134207965">
          <w:marLeft w:val="0"/>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1114</Characters>
  <Application>Microsoft Office Word</Application>
  <DocSecurity>0</DocSecurity>
  <Lines>9</Lines>
  <Paragraphs>2</Paragraphs>
  <ScaleCrop>false</ScaleCrop>
  <Company>SACC</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2022-11-28T17:03:00Z</dcterms:created>
  <dcterms:modified xsi:type="dcterms:W3CDTF">2022-11-28T17:03:00Z</dcterms:modified>
</cp:coreProperties>
</file>