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313" w:rsidRPr="00B17313" w:rsidRDefault="00B17313" w:rsidP="00B76E0F">
      <w:pPr>
        <w:shd w:val="clear" w:color="auto" w:fill="F8F8F9"/>
        <w:bidi/>
        <w:spacing w:after="0" w:line="240" w:lineRule="auto"/>
        <w:outlineLvl w:val="0"/>
        <w:rPr>
          <w:rFonts w:ascii="Helvetica" w:eastAsia="Times New Roman" w:hAnsi="Helvetica" w:cs="Helvetica"/>
          <w:b/>
          <w:bCs/>
          <w:color w:val="000000"/>
          <w:kern w:val="36"/>
          <w:sz w:val="57"/>
          <w:szCs w:val="57"/>
        </w:rPr>
      </w:pPr>
      <w:r w:rsidRPr="00B17313">
        <w:rPr>
          <w:rFonts w:ascii="Helvetica" w:eastAsia="Times New Roman" w:hAnsi="Helvetica" w:cs="Helvetica"/>
          <w:b/>
          <w:bCs/>
          <w:color w:val="000000"/>
          <w:kern w:val="36"/>
          <w:sz w:val="57"/>
          <w:szCs w:val="57"/>
          <w:rtl/>
        </w:rPr>
        <w:t>كيف صوّتت المجموعات الدينية في الانتخابات الأميركية؟</w:t>
      </w:r>
    </w:p>
    <w:p w:rsidR="00B17313" w:rsidRPr="00B17313" w:rsidRDefault="00B76E0F" w:rsidP="00B76E0F">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B17313" w:rsidRPr="00B17313">
          <w:rPr>
            <w:rFonts w:ascii="Helvetica" w:eastAsia="Times New Roman" w:hAnsi="Helvetica" w:cs="Helvetica"/>
            <w:color w:val="0000FF"/>
            <w:sz w:val="21"/>
            <w:szCs w:val="21"/>
            <w:u w:val="single"/>
            <w:rtl/>
          </w:rPr>
          <w:t>إليزابيث بودريباراك سكيوباك و غريغوري أ. سميث</w:t>
        </w:r>
      </w:hyperlink>
    </w:p>
    <w:p w:rsidR="00B17313" w:rsidRPr="00B17313" w:rsidRDefault="00B17313" w:rsidP="00B76E0F">
      <w:pPr>
        <w:shd w:val="clear" w:color="auto" w:fill="F8F8F9"/>
        <w:bidi/>
        <w:spacing w:after="0" w:line="240" w:lineRule="auto"/>
        <w:rPr>
          <w:rFonts w:ascii="Helvetica" w:eastAsia="Times New Roman" w:hAnsi="Helvetica" w:cs="Helvetica"/>
          <w:color w:val="000000"/>
          <w:sz w:val="27"/>
          <w:szCs w:val="27"/>
        </w:rPr>
      </w:pPr>
      <w:r w:rsidRPr="00B17313">
        <w:rPr>
          <w:rFonts w:ascii="Helvetica" w:eastAsia="Times New Roman" w:hAnsi="Helvetica" w:cs="Helvetica"/>
          <w:color w:val="000000"/>
          <w:sz w:val="27"/>
          <w:szCs w:val="27"/>
        </w:rPr>
        <w:t> </w:t>
      </w:r>
    </w:p>
    <w:p w:rsidR="00B17313" w:rsidRPr="00B17313" w:rsidRDefault="00B17313" w:rsidP="00B76E0F">
      <w:pPr>
        <w:numPr>
          <w:ilvl w:val="0"/>
          <w:numId w:val="1"/>
        </w:numPr>
        <w:shd w:val="clear" w:color="auto" w:fill="F8F8F9"/>
        <w:bidi/>
        <w:spacing w:after="0" w:line="240" w:lineRule="auto"/>
        <w:ind w:left="300"/>
        <w:textAlignment w:val="top"/>
        <w:rPr>
          <w:rFonts w:ascii="Helvetica" w:eastAsia="Times New Roman" w:hAnsi="Helvetica" w:cs="Helvetica"/>
          <w:color w:val="CBAC59"/>
          <w:sz w:val="21"/>
          <w:szCs w:val="21"/>
        </w:rPr>
      </w:pPr>
      <w:r w:rsidRPr="00B17313">
        <w:rPr>
          <w:rFonts w:ascii="Helvetica" w:eastAsia="Times New Roman" w:hAnsi="Helvetica" w:cs="Helvetica"/>
          <w:color w:val="CBAC59"/>
          <w:sz w:val="21"/>
          <w:szCs w:val="21"/>
          <w:rtl/>
        </w:rPr>
        <w:t>المصدر: ترجمة نسرين ناضر</w:t>
      </w:r>
    </w:p>
    <w:p w:rsidR="00B17313" w:rsidRPr="00B17313" w:rsidRDefault="00B17313" w:rsidP="00B76E0F">
      <w:pPr>
        <w:shd w:val="clear" w:color="auto" w:fill="F8F8F9"/>
        <w:bidi/>
        <w:spacing w:after="0" w:line="240" w:lineRule="auto"/>
        <w:rPr>
          <w:rFonts w:ascii="Helvetica" w:eastAsia="Times New Roman" w:hAnsi="Helvetica" w:cs="Helvetica"/>
          <w:color w:val="000000"/>
          <w:sz w:val="27"/>
          <w:szCs w:val="27"/>
        </w:rPr>
      </w:pPr>
      <w:r w:rsidRPr="00B17313">
        <w:rPr>
          <w:rFonts w:ascii="Helvetica" w:eastAsia="Times New Roman" w:hAnsi="Helvetica" w:cs="Helvetica"/>
          <w:color w:val="000000"/>
          <w:sz w:val="27"/>
          <w:szCs w:val="27"/>
        </w:rPr>
        <w:t> </w:t>
      </w:r>
    </w:p>
    <w:p w:rsidR="00B17313" w:rsidRPr="00B17313" w:rsidRDefault="00B76E0F" w:rsidP="00B76E0F">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4 </w:t>
      </w:r>
      <w:bookmarkStart w:id="0" w:name="_GoBack"/>
      <w:bookmarkEnd w:id="0"/>
      <w:r w:rsidR="00B17313" w:rsidRPr="00B17313">
        <w:rPr>
          <w:rFonts w:ascii="Helvetica" w:eastAsia="Times New Roman" w:hAnsi="Helvetica" w:cs="Helvetica"/>
          <w:color w:val="96999A"/>
          <w:sz w:val="21"/>
          <w:szCs w:val="21"/>
          <w:rtl/>
        </w:rPr>
        <w:t>كانون الأول 2018 | 00:00</w:t>
      </w:r>
    </w:p>
    <w:p w:rsidR="00B17313" w:rsidRPr="00B17313" w:rsidRDefault="00B76E0F" w:rsidP="00B76E0F">
      <w:pPr>
        <w:numPr>
          <w:ilvl w:val="0"/>
          <w:numId w:val="3"/>
        </w:numPr>
        <w:shd w:val="clear" w:color="auto" w:fill="F8F8F9"/>
        <w:bidi/>
        <w:spacing w:after="0" w:line="240" w:lineRule="auto"/>
        <w:ind w:left="0"/>
        <w:rPr>
          <w:rFonts w:ascii="Times New Roman" w:eastAsia="Times New Roman" w:hAnsi="Times New Roman" w:cs="Times New Roman"/>
          <w:color w:val="000000"/>
          <w:sz w:val="24"/>
          <w:szCs w:val="24"/>
        </w:rPr>
      </w:pPr>
      <w:hyperlink r:id="rId6" w:history="1">
        <w:proofErr w:type="spellStart"/>
        <w:r w:rsidR="00B17313" w:rsidRPr="00B17313">
          <w:rPr>
            <w:rFonts w:ascii="Times New Roman" w:eastAsia="Times New Roman" w:hAnsi="Times New Roman" w:cs="Times New Roman"/>
            <w:color w:val="FFFFFF"/>
            <w:sz w:val="30"/>
            <w:szCs w:val="30"/>
            <w:u w:val="single"/>
            <w:shd w:val="clear" w:color="auto" w:fill="000000"/>
          </w:rPr>
          <w:t>Aa</w:t>
        </w:r>
        <w:proofErr w:type="spellEnd"/>
      </w:hyperlink>
    </w:p>
    <w:p w:rsidR="00B17313" w:rsidRPr="00B17313" w:rsidRDefault="00B17313" w:rsidP="00B76E0F">
      <w:pPr>
        <w:shd w:val="clear" w:color="auto" w:fill="F8F8F9"/>
        <w:bidi/>
        <w:spacing w:after="0" w:line="240" w:lineRule="auto"/>
        <w:rPr>
          <w:rFonts w:ascii="Helvetica" w:eastAsia="Times New Roman" w:hAnsi="Helvetica" w:cs="Helvetica"/>
          <w:color w:val="000000"/>
          <w:sz w:val="26"/>
          <w:szCs w:val="26"/>
        </w:rPr>
      </w:pPr>
      <w:r w:rsidRPr="00B17313">
        <w:rPr>
          <w:rFonts w:ascii="Helvetica" w:eastAsia="Times New Roman" w:hAnsi="Helvetica" w:cs="Helvetica"/>
          <w:color w:val="000000"/>
          <w:sz w:val="26"/>
          <w:szCs w:val="26"/>
          <w:rtl/>
        </w:rPr>
        <w:t>يكشف تحليل أولي لانتخابات منتصف الولاية في الولايات المتحدة لعام 2018، استمرارية لافتة في أنماط التصويت لدى العديد من المجموعات الدينية الأساسية. ففي حين دعم المسيحيون الإنجيليون أو المسيحيون المولودون من جديد</w:t>
      </w:r>
      <w:r w:rsidRPr="00B17313">
        <w:rPr>
          <w:rFonts w:ascii="Helvetica" w:eastAsia="Times New Roman" w:hAnsi="Helvetica" w:cs="Helvetica"/>
          <w:color w:val="000000"/>
          <w:sz w:val="26"/>
          <w:szCs w:val="26"/>
        </w:rPr>
        <w:t xml:space="preserve"> (born-again Christians) </w:t>
      </w:r>
      <w:r w:rsidRPr="00B17313">
        <w:rPr>
          <w:rFonts w:ascii="Helvetica" w:eastAsia="Times New Roman" w:hAnsi="Helvetica" w:cs="Helvetica"/>
          <w:color w:val="000000"/>
          <w:sz w:val="26"/>
          <w:szCs w:val="26"/>
          <w:rtl/>
        </w:rPr>
        <w:t>المرشحين الجمهوريين لمجلس النواب الأميركي بالمعدل نفسه تقريباً كما عام 2014، قدّم الناخبون الذين ليست لديهم انتماءات دينية (المعروفون أيضاً بـ"اللادينيين")، والناخبون اليهود دعمهم من جديد للمرشحين الديموقراطيين بفوارق كبيرة</w:t>
      </w:r>
      <w:r w:rsidRPr="00B17313">
        <w:rPr>
          <w:rFonts w:ascii="Helvetica" w:eastAsia="Times New Roman" w:hAnsi="Helvetica" w:cs="Helvetica"/>
          <w:color w:val="000000"/>
          <w:sz w:val="26"/>
          <w:szCs w:val="26"/>
        </w:rPr>
        <w:t>.</w:t>
      </w:r>
    </w:p>
    <w:p w:rsidR="00B17313" w:rsidRPr="00B17313" w:rsidRDefault="00B17313" w:rsidP="00B76E0F">
      <w:pPr>
        <w:shd w:val="clear" w:color="auto" w:fill="F8F8F9"/>
        <w:bidi/>
        <w:spacing w:before="225" w:after="225" w:line="240" w:lineRule="auto"/>
        <w:rPr>
          <w:rFonts w:ascii="Helvetica" w:eastAsia="Times New Roman" w:hAnsi="Helvetica" w:cs="Helvetica"/>
          <w:color w:val="000000"/>
          <w:sz w:val="26"/>
          <w:szCs w:val="26"/>
        </w:rPr>
      </w:pPr>
      <w:r w:rsidRPr="00B17313">
        <w:rPr>
          <w:rFonts w:ascii="Helvetica" w:eastAsia="Times New Roman" w:hAnsi="Helvetica" w:cs="Helvetica"/>
          <w:color w:val="000000"/>
          <w:sz w:val="26"/>
          <w:szCs w:val="26"/>
          <w:rtl/>
        </w:rPr>
        <w:t>لقد صوّت ثلاثة أرباع الناخبين البيض (75%) ممّن يصفون أنفسهم بالمسيحيين الإنجيليين أو المسيحيين المولودين من جديد (مجموعة تضم بروتستانتاً وكاثوليكاً وأشخاصاً ينتمون إلى أديان أخرى)، لصالح المرشحين الجمهوريين في مجلس النواب عام 2018، وفقاً لبيانات الاستطلاع عند الخروج من مراكز الاقتراع الصادرة عن</w:t>
      </w:r>
      <w:r w:rsidRPr="00B17313">
        <w:rPr>
          <w:rFonts w:ascii="Helvetica" w:eastAsia="Times New Roman" w:hAnsi="Helvetica" w:cs="Helvetica"/>
          <w:color w:val="000000"/>
          <w:sz w:val="26"/>
          <w:szCs w:val="26"/>
        </w:rPr>
        <w:t xml:space="preserve"> National Election Pool</w:t>
      </w:r>
      <w:r w:rsidRPr="00B17313">
        <w:rPr>
          <w:rFonts w:ascii="Helvetica" w:eastAsia="Times New Roman" w:hAnsi="Helvetica" w:cs="Helvetica"/>
          <w:color w:val="000000"/>
          <w:sz w:val="26"/>
          <w:szCs w:val="26"/>
          <w:rtl/>
        </w:rPr>
        <w:t>، والتي نشرتها قناة "إن بي سي نيوز". تتطابق هذه النسبة مع النسبة في انتخابات منتصف الولاية عام 2014 (78%)، وعام 2010</w:t>
      </w:r>
      <w:r w:rsidRPr="00B17313">
        <w:rPr>
          <w:rFonts w:ascii="Helvetica" w:eastAsia="Times New Roman" w:hAnsi="Helvetica" w:cs="Helvetica"/>
          <w:color w:val="000000"/>
          <w:sz w:val="26"/>
          <w:szCs w:val="26"/>
        </w:rPr>
        <w:t xml:space="preserve"> (</w:t>
      </w:r>
      <w:r w:rsidRPr="00B17313">
        <w:rPr>
          <w:rFonts w:ascii="Helvetica" w:eastAsia="Times New Roman" w:hAnsi="Helvetica" w:cs="Helvetica"/>
          <w:color w:val="000000"/>
          <w:sz w:val="26"/>
          <w:szCs w:val="26"/>
          <w:rtl/>
        </w:rPr>
        <w:t>77</w:t>
      </w:r>
      <w:r w:rsidRPr="00B17313">
        <w:rPr>
          <w:rFonts w:ascii="Helvetica" w:eastAsia="Times New Roman" w:hAnsi="Helvetica" w:cs="Helvetica"/>
          <w:color w:val="000000"/>
          <w:sz w:val="26"/>
          <w:szCs w:val="26"/>
        </w:rPr>
        <w:t>%).</w:t>
      </w:r>
    </w:p>
    <w:p w:rsidR="00B17313" w:rsidRPr="00B17313" w:rsidRDefault="00B17313" w:rsidP="00B76E0F">
      <w:pPr>
        <w:shd w:val="clear" w:color="auto" w:fill="F8F8F9"/>
        <w:bidi/>
        <w:spacing w:before="225" w:after="225" w:line="240" w:lineRule="auto"/>
        <w:rPr>
          <w:rFonts w:ascii="Helvetica" w:eastAsia="Times New Roman" w:hAnsi="Helvetica" w:cs="Helvetica"/>
          <w:color w:val="000000"/>
          <w:sz w:val="26"/>
          <w:szCs w:val="26"/>
        </w:rPr>
      </w:pPr>
      <w:r w:rsidRPr="00B17313">
        <w:rPr>
          <w:rFonts w:ascii="Helvetica" w:eastAsia="Times New Roman" w:hAnsi="Helvetica" w:cs="Helvetica"/>
          <w:color w:val="000000"/>
          <w:sz w:val="26"/>
          <w:szCs w:val="26"/>
          <w:rtl/>
        </w:rPr>
        <w:t>في الطرف الآخر من الطيف، صوّت سبعة من أصل عشرة لادينيين للمرشح الديموقراطي في دائرتهم الانتخابية، وهي نسبة مطابقة تقريبًا لنسبة اللادينيين الذين صوّتوا للمرشحين الديموقراطيين عامَي 2014 و2010</w:t>
      </w:r>
      <w:r w:rsidRPr="00B17313">
        <w:rPr>
          <w:rFonts w:ascii="Helvetica" w:eastAsia="Times New Roman" w:hAnsi="Helvetica" w:cs="Helvetica"/>
          <w:color w:val="000000"/>
          <w:sz w:val="26"/>
          <w:szCs w:val="26"/>
        </w:rPr>
        <w:t>.</w:t>
      </w:r>
    </w:p>
    <w:p w:rsidR="00B17313" w:rsidRPr="00B17313" w:rsidRDefault="00B17313" w:rsidP="00B76E0F">
      <w:pPr>
        <w:shd w:val="clear" w:color="auto" w:fill="EDEDED"/>
        <w:bidi/>
        <w:spacing w:after="0" w:line="240" w:lineRule="auto"/>
        <w:textAlignment w:val="top"/>
        <w:rPr>
          <w:rFonts w:ascii="Helvetica" w:eastAsia="Times New Roman" w:hAnsi="Helvetica" w:cs="Helvetica"/>
          <w:color w:val="000000"/>
          <w:sz w:val="2"/>
          <w:szCs w:val="2"/>
        </w:rPr>
      </w:pPr>
    </w:p>
    <w:p w:rsidR="00B17313" w:rsidRPr="00B17313" w:rsidRDefault="00B17313" w:rsidP="00B76E0F">
      <w:pPr>
        <w:shd w:val="clear" w:color="auto" w:fill="F8F8F9"/>
        <w:bidi/>
        <w:spacing w:before="225" w:after="225" w:line="240" w:lineRule="auto"/>
        <w:rPr>
          <w:rFonts w:ascii="Helvetica" w:eastAsia="Times New Roman" w:hAnsi="Helvetica" w:cs="Helvetica"/>
          <w:color w:val="000000"/>
          <w:sz w:val="26"/>
          <w:szCs w:val="26"/>
        </w:rPr>
      </w:pPr>
      <w:r w:rsidRPr="00B17313">
        <w:rPr>
          <w:rFonts w:ascii="Helvetica" w:eastAsia="Times New Roman" w:hAnsi="Helvetica" w:cs="Helvetica"/>
          <w:color w:val="000000"/>
          <w:sz w:val="26"/>
          <w:szCs w:val="26"/>
          <w:rtl/>
        </w:rPr>
        <w:t>لقد صوّت نحو ثمانية من أصل عشرة ناخبين يهود (79%) لصالح الديموقراطيين، وهي نسبة أعلى بالمقارنة مع عام 2014، لكنها أقل إلى حد ما من النسبة عام 2016 (لم تتوافر بيانات عن الناخبين اليهود عام 2010)</w:t>
      </w:r>
      <w:r w:rsidRPr="00B17313">
        <w:rPr>
          <w:rFonts w:ascii="Helvetica" w:eastAsia="Times New Roman" w:hAnsi="Helvetica" w:cs="Helvetica"/>
          <w:color w:val="000000"/>
          <w:sz w:val="26"/>
          <w:szCs w:val="26"/>
        </w:rPr>
        <w:t>.</w:t>
      </w:r>
    </w:p>
    <w:p w:rsidR="00B17313" w:rsidRPr="00B17313" w:rsidRDefault="00B17313" w:rsidP="00B76E0F">
      <w:pPr>
        <w:shd w:val="clear" w:color="auto" w:fill="F8F8F9"/>
        <w:bidi/>
        <w:spacing w:before="225" w:after="225" w:line="240" w:lineRule="auto"/>
        <w:rPr>
          <w:rFonts w:ascii="Helvetica" w:eastAsia="Times New Roman" w:hAnsi="Helvetica" w:cs="Helvetica"/>
          <w:color w:val="000000"/>
          <w:sz w:val="26"/>
          <w:szCs w:val="26"/>
        </w:rPr>
      </w:pPr>
      <w:r w:rsidRPr="00B17313">
        <w:rPr>
          <w:rFonts w:ascii="Helvetica" w:eastAsia="Times New Roman" w:hAnsi="Helvetica" w:cs="Helvetica"/>
          <w:color w:val="000000"/>
          <w:sz w:val="26"/>
          <w:szCs w:val="26"/>
          <w:rtl/>
        </w:rPr>
        <w:t>تُظهر الاستطلاعات التي أجريت عند الخروج من مراكز الاقتراع في انتخابات 2018، تحوّلاً طفيفاً في أنماط التصويت لدى الكاثوليك بالمقارنة مع انتخابات منتصف الولاية الأخيرة. هذا العام، انقسم الناخبون الكاثوليك بالتساوي بين الحزبَين: فقد أيّد 50% المرشح الديموقراطي للكونغرس في دائرتهم الانتخابية، في حين دعم 49% المرشح الجمهوري. إشارة إلى أنه في انتخابات منتصف الولاية في الدورتَين السابقتين (2014 و2010)، دعم الكاثوليك المرشحين الجمهوريين بفارق بلغ نحو 10 نقاط مئوية</w:t>
      </w:r>
      <w:r w:rsidRPr="00B17313">
        <w:rPr>
          <w:rFonts w:ascii="Helvetica" w:eastAsia="Times New Roman" w:hAnsi="Helvetica" w:cs="Helvetica"/>
          <w:color w:val="000000"/>
          <w:sz w:val="26"/>
          <w:szCs w:val="26"/>
        </w:rPr>
        <w:t>.</w:t>
      </w:r>
    </w:p>
    <w:p w:rsidR="00B17313" w:rsidRPr="00B17313" w:rsidRDefault="00B17313" w:rsidP="00B76E0F">
      <w:pPr>
        <w:shd w:val="clear" w:color="auto" w:fill="F8F8F9"/>
        <w:bidi/>
        <w:spacing w:before="225" w:after="225" w:line="240" w:lineRule="auto"/>
        <w:rPr>
          <w:rFonts w:ascii="Helvetica" w:eastAsia="Times New Roman" w:hAnsi="Helvetica" w:cs="Helvetica"/>
          <w:color w:val="000000"/>
          <w:sz w:val="26"/>
          <w:szCs w:val="26"/>
        </w:rPr>
      </w:pPr>
      <w:r w:rsidRPr="00B17313">
        <w:rPr>
          <w:rFonts w:ascii="Helvetica" w:eastAsia="Times New Roman" w:hAnsi="Helvetica" w:cs="Helvetica"/>
          <w:color w:val="000000"/>
          <w:sz w:val="26"/>
          <w:szCs w:val="26"/>
          <w:rtl/>
        </w:rPr>
        <w:t>وفي أوساط البروتستانت، صوّت 56% لصالح المرشحين الجمهوريين في الكونغرس فيما دعم 42% الديموقراطيين. وفي ما يتعلق بالأشخاص المنتمين إلى غير الديانتَين المسيحية واليهودية (أي المسلمين والبوذيين والهندوسيين وجماعات أخرى كثيرة)، صوّت 73% لصالح المرشحين الديموقراطيين في الكونغرس في حين دعم 25% الجمهوريين</w:t>
      </w:r>
      <w:r w:rsidRPr="00B17313">
        <w:rPr>
          <w:rFonts w:ascii="Helvetica" w:eastAsia="Times New Roman" w:hAnsi="Helvetica" w:cs="Helvetica"/>
          <w:color w:val="000000"/>
          <w:sz w:val="26"/>
          <w:szCs w:val="26"/>
        </w:rPr>
        <w:t>.</w:t>
      </w:r>
    </w:p>
    <w:p w:rsidR="00B17313" w:rsidRPr="00B17313" w:rsidRDefault="00B17313" w:rsidP="00B76E0F">
      <w:pPr>
        <w:shd w:val="clear" w:color="auto" w:fill="F8F8F9"/>
        <w:bidi/>
        <w:spacing w:before="225" w:after="225" w:line="240" w:lineRule="auto"/>
        <w:rPr>
          <w:rFonts w:ascii="Helvetica" w:eastAsia="Times New Roman" w:hAnsi="Helvetica" w:cs="Helvetica"/>
          <w:color w:val="000000"/>
          <w:sz w:val="26"/>
          <w:szCs w:val="26"/>
        </w:rPr>
      </w:pPr>
      <w:r w:rsidRPr="00B17313">
        <w:rPr>
          <w:rFonts w:ascii="Helvetica" w:eastAsia="Times New Roman" w:hAnsi="Helvetica" w:cs="Helvetica"/>
          <w:color w:val="000000"/>
          <w:sz w:val="26"/>
          <w:szCs w:val="26"/>
          <w:rtl/>
        </w:rPr>
        <w:t>قدّم الناخبون الذين يقولون إنهم يحضرون الطقوس الدينية أقلّه مرة واحدة في الأسبوع، دعمهم للمرشحين الجمهوريين مفضّلين إياهم على الديموقراطيين في دوائرهم الانتخابية بفارق 18 نقطة. أما مَن يحضرون الطقوس الدينية بوتيرة أقل فقد مالوا لصالح الحزب الديموقراطي، وبينهم ثلثا (68%) الأشخاص الذين يقولون إنهم لا يحضرون أبداً الطقوس الدينية</w:t>
      </w:r>
      <w:r w:rsidRPr="00B17313">
        <w:rPr>
          <w:rFonts w:ascii="Helvetica" w:eastAsia="Times New Roman" w:hAnsi="Helvetica" w:cs="Helvetica"/>
          <w:color w:val="000000"/>
          <w:sz w:val="26"/>
          <w:szCs w:val="26"/>
        </w:rPr>
        <w:t>.</w:t>
      </w:r>
    </w:p>
    <w:p w:rsidR="00B17313" w:rsidRPr="00B17313" w:rsidRDefault="00B17313" w:rsidP="00B76E0F">
      <w:pPr>
        <w:shd w:val="clear" w:color="auto" w:fill="F8F8F9"/>
        <w:bidi/>
        <w:spacing w:before="225" w:after="225" w:line="240" w:lineRule="auto"/>
        <w:rPr>
          <w:rFonts w:ascii="Helvetica" w:eastAsia="Times New Roman" w:hAnsi="Helvetica" w:cs="Helvetica"/>
          <w:color w:val="000000"/>
          <w:sz w:val="26"/>
          <w:szCs w:val="26"/>
        </w:rPr>
      </w:pPr>
      <w:r w:rsidRPr="00B17313">
        <w:rPr>
          <w:rFonts w:ascii="Helvetica" w:eastAsia="Times New Roman" w:hAnsi="Helvetica" w:cs="Helvetica"/>
          <w:color w:val="000000"/>
          <w:sz w:val="26"/>
          <w:szCs w:val="26"/>
          <w:rtl/>
        </w:rPr>
        <w:lastRenderedPageBreak/>
        <w:t>يُظهر تحليل التوزّع الديني للناخبين في انتخابات منتصف الولاية 2018 أن 17% من الناخبين ليس لديهم انتماء ديني، بعدما كانت النسبة 12% عامَي 2014 و2010. أما نسبة البروتستانت بين الناخبين عام 2018 فقد بلغت 47% بعدما كانت 53% عام 2014 و55% عام 2010. لم يحصل تغيير كبير في نسبة الناخبين المنتمين إلى الكاثوليكية أو اليهودية أو أديان أخرى. كما أن نسبة الناخبين البيض الذين يُعرّفون عن أنفسهم بأنهم مسيحيون إنجيليون أو مسيحيون مولودون من جديد مشابهة للنسبة في الدورات الأخيرة من انتخابات منتصف الولاية، مع 26</w:t>
      </w:r>
      <w:r w:rsidRPr="00B17313">
        <w:rPr>
          <w:rFonts w:ascii="Helvetica" w:eastAsia="Times New Roman" w:hAnsi="Helvetica" w:cs="Helvetica"/>
          <w:color w:val="000000"/>
          <w:sz w:val="26"/>
          <w:szCs w:val="26"/>
        </w:rPr>
        <w:t>%.</w:t>
      </w:r>
    </w:p>
    <w:p w:rsidR="00B17313" w:rsidRPr="00B17313" w:rsidRDefault="00B17313" w:rsidP="00B76E0F">
      <w:pPr>
        <w:shd w:val="clear" w:color="auto" w:fill="F8F8F9"/>
        <w:bidi/>
        <w:spacing w:before="225" w:after="225" w:line="240" w:lineRule="auto"/>
        <w:rPr>
          <w:rFonts w:ascii="Helvetica" w:eastAsia="Times New Roman" w:hAnsi="Helvetica" w:cs="Helvetica"/>
          <w:color w:val="000000"/>
          <w:sz w:val="26"/>
          <w:szCs w:val="26"/>
        </w:rPr>
      </w:pPr>
      <w:r w:rsidRPr="00B17313">
        <w:rPr>
          <w:rFonts w:ascii="Helvetica" w:eastAsia="Times New Roman" w:hAnsi="Helvetica" w:cs="Helvetica"/>
          <w:color w:val="000000"/>
          <w:sz w:val="26"/>
          <w:szCs w:val="26"/>
          <w:rtl/>
        </w:rPr>
        <w:t>يعكس هذا التحليل الأولي البيانات وفق ما نشرتها "إن بي سي نيوز" في 7 تشرين الثاني 2018</w:t>
      </w:r>
      <w:r w:rsidRPr="00B17313">
        <w:rPr>
          <w:rFonts w:ascii="Helvetica" w:eastAsia="Times New Roman" w:hAnsi="Helvetica" w:cs="Helvetica"/>
          <w:color w:val="000000"/>
          <w:sz w:val="26"/>
          <w:szCs w:val="26"/>
        </w:rPr>
        <w:t>.</w:t>
      </w:r>
    </w:p>
    <w:p w:rsidR="00B17313" w:rsidRPr="00B17313" w:rsidRDefault="00B17313" w:rsidP="00B76E0F">
      <w:pPr>
        <w:shd w:val="clear" w:color="auto" w:fill="F8F8F9"/>
        <w:bidi/>
        <w:spacing w:after="0" w:line="240" w:lineRule="auto"/>
        <w:rPr>
          <w:rFonts w:ascii="Helvetica" w:eastAsia="Times New Roman" w:hAnsi="Helvetica" w:cs="Helvetica"/>
          <w:color w:val="000000"/>
          <w:sz w:val="26"/>
          <w:szCs w:val="26"/>
        </w:rPr>
      </w:pPr>
      <w:r w:rsidRPr="00B17313">
        <w:rPr>
          <w:rFonts w:ascii="Helvetica" w:eastAsia="Times New Roman" w:hAnsi="Helvetica" w:cs="Helvetica"/>
          <w:b/>
          <w:bCs/>
          <w:color w:val="000000"/>
          <w:sz w:val="26"/>
          <w:szCs w:val="26"/>
          <w:rtl/>
        </w:rPr>
        <w:t>إليزابيث بودريباراك سكيوباك</w:t>
      </w:r>
    </w:p>
    <w:p w:rsidR="00B17313" w:rsidRPr="00B17313" w:rsidRDefault="00B17313" w:rsidP="00B76E0F">
      <w:pPr>
        <w:shd w:val="clear" w:color="auto" w:fill="F8F8F9"/>
        <w:bidi/>
        <w:spacing w:line="240" w:lineRule="auto"/>
        <w:rPr>
          <w:rFonts w:ascii="Helvetica" w:eastAsia="Times New Roman" w:hAnsi="Helvetica" w:cs="Helvetica"/>
          <w:color w:val="000000"/>
          <w:sz w:val="26"/>
          <w:szCs w:val="26"/>
        </w:rPr>
      </w:pPr>
      <w:r w:rsidRPr="00B17313">
        <w:rPr>
          <w:rFonts w:ascii="Helvetica" w:eastAsia="Times New Roman" w:hAnsi="Helvetica" w:cs="Helvetica"/>
          <w:b/>
          <w:bCs/>
          <w:color w:val="000000"/>
          <w:sz w:val="26"/>
          <w:szCs w:val="26"/>
          <w:rtl/>
        </w:rPr>
        <w:t>باحثة مشاركة تركّز على الشؤون الدين</w:t>
      </w:r>
    </w:p>
    <w:p w:rsidR="000D6922" w:rsidRDefault="000D6922" w:rsidP="00B76E0F">
      <w:pPr>
        <w:bidi/>
      </w:pPr>
    </w:p>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66BB"/>
    <w:multiLevelType w:val="multilevel"/>
    <w:tmpl w:val="B212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2340C"/>
    <w:multiLevelType w:val="multilevel"/>
    <w:tmpl w:val="E708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E959AC"/>
    <w:multiLevelType w:val="multilevel"/>
    <w:tmpl w:val="D42C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4635EF"/>
    <w:multiLevelType w:val="multilevel"/>
    <w:tmpl w:val="C450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13"/>
    <w:rsid w:val="000D6922"/>
    <w:rsid w:val="00421003"/>
    <w:rsid w:val="00B17313"/>
    <w:rsid w:val="00B76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BF20B-DA2F-4CEA-BEC8-6AA63006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29242">
      <w:bodyDiv w:val="1"/>
      <w:marLeft w:val="0"/>
      <w:marRight w:val="0"/>
      <w:marTop w:val="0"/>
      <w:marBottom w:val="0"/>
      <w:divBdr>
        <w:top w:val="none" w:sz="0" w:space="0" w:color="auto"/>
        <w:left w:val="none" w:sz="0" w:space="0" w:color="auto"/>
        <w:bottom w:val="none" w:sz="0" w:space="0" w:color="auto"/>
        <w:right w:val="none" w:sz="0" w:space="0" w:color="auto"/>
      </w:divBdr>
      <w:divsChild>
        <w:div w:id="968123886">
          <w:marLeft w:val="0"/>
          <w:marRight w:val="0"/>
          <w:marTop w:val="0"/>
          <w:marBottom w:val="0"/>
          <w:divBdr>
            <w:top w:val="none" w:sz="0" w:space="0" w:color="auto"/>
            <w:left w:val="none" w:sz="0" w:space="0" w:color="auto"/>
            <w:bottom w:val="none" w:sz="0" w:space="0" w:color="auto"/>
            <w:right w:val="none" w:sz="0" w:space="0" w:color="auto"/>
          </w:divBdr>
          <w:divsChild>
            <w:div w:id="1561137722">
              <w:marLeft w:val="0"/>
              <w:marRight w:val="0"/>
              <w:marTop w:val="100"/>
              <w:marBottom w:val="100"/>
              <w:divBdr>
                <w:top w:val="none" w:sz="0" w:space="0" w:color="auto"/>
                <w:left w:val="none" w:sz="0" w:space="0" w:color="auto"/>
                <w:bottom w:val="none" w:sz="0" w:space="0" w:color="auto"/>
                <w:right w:val="none" w:sz="0" w:space="0" w:color="auto"/>
              </w:divBdr>
            </w:div>
          </w:divsChild>
        </w:div>
        <w:div w:id="288316580">
          <w:marLeft w:val="0"/>
          <w:marRight w:val="0"/>
          <w:marTop w:val="0"/>
          <w:marBottom w:val="300"/>
          <w:divBdr>
            <w:top w:val="none" w:sz="0" w:space="0" w:color="auto"/>
            <w:left w:val="none" w:sz="0" w:space="0" w:color="auto"/>
            <w:bottom w:val="none" w:sz="0" w:space="0" w:color="auto"/>
            <w:right w:val="none" w:sz="0" w:space="0" w:color="auto"/>
          </w:divBdr>
          <w:divsChild>
            <w:div w:id="1506170466">
              <w:marLeft w:val="0"/>
              <w:marRight w:val="1029"/>
              <w:marTop w:val="0"/>
              <w:marBottom w:val="0"/>
              <w:divBdr>
                <w:top w:val="none" w:sz="0" w:space="0" w:color="auto"/>
                <w:left w:val="none" w:sz="0" w:space="0" w:color="auto"/>
                <w:bottom w:val="none" w:sz="0" w:space="0" w:color="auto"/>
                <w:right w:val="none" w:sz="0" w:space="0" w:color="auto"/>
              </w:divBdr>
              <w:divsChild>
                <w:div w:id="86581286">
                  <w:marLeft w:val="0"/>
                  <w:marRight w:val="0"/>
                  <w:marTop w:val="0"/>
                  <w:marBottom w:val="0"/>
                  <w:divBdr>
                    <w:top w:val="none" w:sz="0" w:space="0" w:color="auto"/>
                    <w:left w:val="none" w:sz="0" w:space="0" w:color="auto"/>
                    <w:bottom w:val="none" w:sz="0" w:space="0" w:color="auto"/>
                    <w:right w:val="none" w:sz="0" w:space="0" w:color="auto"/>
                  </w:divBdr>
                  <w:divsChild>
                    <w:div w:id="1134640172">
                      <w:marLeft w:val="0"/>
                      <w:marRight w:val="0"/>
                      <w:marTop w:val="300"/>
                      <w:marBottom w:val="0"/>
                      <w:divBdr>
                        <w:top w:val="single" w:sz="48" w:space="0" w:color="CBAC59"/>
                        <w:left w:val="none" w:sz="0" w:space="0" w:color="auto"/>
                        <w:bottom w:val="none" w:sz="0" w:space="0" w:color="auto"/>
                        <w:right w:val="none" w:sz="0" w:space="0" w:color="auto"/>
                      </w:divBdr>
                    </w:div>
                    <w:div w:id="1976519412">
                      <w:marLeft w:val="0"/>
                      <w:marRight w:val="0"/>
                      <w:marTop w:val="0"/>
                      <w:marBottom w:val="0"/>
                      <w:divBdr>
                        <w:top w:val="none" w:sz="0" w:space="0" w:color="auto"/>
                        <w:left w:val="none" w:sz="0" w:space="0" w:color="auto"/>
                        <w:bottom w:val="none" w:sz="0" w:space="0" w:color="auto"/>
                        <w:right w:val="none" w:sz="0" w:space="0" w:color="auto"/>
                      </w:divBdr>
                      <w:divsChild>
                        <w:div w:id="1938825548">
                          <w:marLeft w:val="0"/>
                          <w:marRight w:val="0"/>
                          <w:marTop w:val="0"/>
                          <w:marBottom w:val="0"/>
                          <w:divBdr>
                            <w:top w:val="none" w:sz="0" w:space="0" w:color="auto"/>
                            <w:left w:val="none" w:sz="0" w:space="0" w:color="auto"/>
                            <w:bottom w:val="none" w:sz="0" w:space="0" w:color="auto"/>
                            <w:right w:val="none" w:sz="0" w:space="0" w:color="auto"/>
                          </w:divBdr>
                          <w:divsChild>
                            <w:div w:id="110563297">
                              <w:marLeft w:val="0"/>
                              <w:marRight w:val="0"/>
                              <w:marTop w:val="0"/>
                              <w:marBottom w:val="0"/>
                              <w:divBdr>
                                <w:top w:val="none" w:sz="0" w:space="0" w:color="auto"/>
                                <w:left w:val="none" w:sz="0" w:space="0" w:color="auto"/>
                                <w:bottom w:val="none" w:sz="0" w:space="0" w:color="auto"/>
                                <w:right w:val="none" w:sz="0" w:space="0" w:color="auto"/>
                              </w:divBdr>
                            </w:div>
                            <w:div w:id="739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rticle/909814-%D9%83%D9%8A%D9%81-%D8%B5%D9%88%D8%AA%D8%AA-%D8%A7%D9%84%D9%85%D8%AC%D9%85%D9%88%D8%B9%D8%A7%D8%AA-%D8%A7%D9%84%D8%AF%D9%8A%D9%86%D9%8A%D8%A9-%D9%81%D9%8A-%D8%A7%D9%84%D8%A7%D9%86%D8%AA%D8%AE%D8%A7%D8%A8%D8%A7%D8%AA-%D8%A7%D9%84%D8%A3%D9%85%D9%8A%D8%B1%D9%83%D9%8A%D8%A9" TargetMode="External"/><Relationship Id="rId5" Type="http://schemas.openxmlformats.org/officeDocument/2006/relationships/hyperlink" Target="https://newspaper.annahar.com/author/21790-%D8%A5%D9%84%D9%8A%D8%B2%D8%A7%D8%A8%D9%8A%D8%AB-%D8%A8%D9%88%D8%AF%D8%B1%D9%8A%D8%A8%D8%A7%D8%B1%D8%A7%D9%83-%D8%B3%D9%83%D9%8A%D9%88%D8%A8%D8%A7%D9%83-%D9%88-%D8%BA%D8%B1%D9%8A%D8%BA%D9%88%D8%B1%D9%8A-%D8%A3-%D8%B3%D9%85%D9%8A%D8%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2018-12-04T04:33:00Z</dcterms:created>
  <dcterms:modified xsi:type="dcterms:W3CDTF">2019-01-18T21:42:00Z</dcterms:modified>
</cp:coreProperties>
</file>