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29992" w14:textId="77777777" w:rsidR="009B5A8D" w:rsidRPr="009B5A8D" w:rsidRDefault="009B5A8D" w:rsidP="009B5A8D">
      <w:pPr>
        <w:shd w:val="clear" w:color="auto" w:fill="F9FBFD"/>
        <w:bidi/>
        <w:spacing w:after="150" w:line="240" w:lineRule="auto"/>
        <w:rPr>
          <w:rFonts w:ascii="tajawal-bold" w:eastAsia="Times New Roman" w:hAnsi="tajawal-bold" w:cs="Segoe UI"/>
          <w:color w:val="1B1B1B"/>
          <w:sz w:val="54"/>
          <w:szCs w:val="54"/>
        </w:rPr>
      </w:pPr>
      <w:r w:rsidRPr="009B5A8D">
        <w:rPr>
          <w:rFonts w:ascii="tajawal-bold" w:eastAsia="Times New Roman" w:hAnsi="tajawal-bold" w:cs="Segoe UI"/>
          <w:color w:val="1B1B1B"/>
          <w:sz w:val="54"/>
          <w:szCs w:val="54"/>
          <w:rtl/>
        </w:rPr>
        <w:t>الإنتظام السياسي العام أساس أيّ نظام</w:t>
      </w:r>
    </w:p>
    <w:p w14:paraId="05F66BF7" w14:textId="6AE431C3" w:rsidR="009B5A8D" w:rsidRDefault="00837E67" w:rsidP="009B5A8D">
      <w:pPr>
        <w:spacing w:line="240" w:lineRule="auto"/>
        <w:jc w:val="right"/>
        <w:rPr>
          <w:rFonts w:ascii="Segoe UI" w:eastAsia="Times New Roman" w:hAnsi="Segoe UI" w:cs="Segoe UI"/>
          <w:color w:val="212529"/>
          <w:sz w:val="24"/>
          <w:szCs w:val="24"/>
          <w:rtl/>
        </w:rPr>
      </w:pPr>
      <w:r>
        <w:rPr>
          <w:rFonts w:ascii="Segoe UI" w:eastAsia="Times New Roman" w:hAnsi="Segoe UI" w:cs="Segoe UI" w:hint="cs"/>
          <w:color w:val="212529"/>
          <w:sz w:val="24"/>
          <w:szCs w:val="24"/>
          <w:rtl/>
        </w:rPr>
        <w:t>بسام ضو</w:t>
      </w:r>
    </w:p>
    <w:p w14:paraId="0ACE85A3" w14:textId="77777777" w:rsidR="009B5A8D" w:rsidRPr="009B5A8D" w:rsidRDefault="009B5A8D" w:rsidP="009B5A8D">
      <w:pPr>
        <w:shd w:val="clear" w:color="auto" w:fill="F9FBFD"/>
        <w:spacing w:after="0" w:line="240" w:lineRule="auto"/>
        <w:rPr>
          <w:rFonts w:ascii="Segoe UI" w:eastAsia="Times New Roman" w:hAnsi="Segoe UI" w:cs="Segoe UI"/>
          <w:color w:val="212529"/>
          <w:sz w:val="24"/>
          <w:szCs w:val="24"/>
          <w:rtl/>
        </w:rPr>
      </w:pPr>
      <w:r w:rsidRPr="009B5A8D">
        <w:rPr>
          <w:rFonts w:ascii="tajawal-bold" w:eastAsia="Times New Roman" w:hAnsi="tajawal-bold" w:cs="Segoe UI"/>
          <w:color w:val="0D6AB3"/>
          <w:sz w:val="21"/>
          <w:szCs w:val="21"/>
          <w:rtl/>
        </w:rPr>
        <w:t>إطبع</w:t>
      </w:r>
    </w:p>
    <w:p w14:paraId="0A78D744" w14:textId="77777777" w:rsidR="00837E67" w:rsidRDefault="00837E67" w:rsidP="009B5A8D">
      <w:pPr>
        <w:shd w:val="clear" w:color="auto" w:fill="F9FBFD"/>
        <w:bidi/>
        <w:spacing w:after="0" w:line="240" w:lineRule="auto"/>
        <w:rPr>
          <w:rFonts w:ascii="grotesk" w:eastAsia="Times New Roman" w:hAnsi="grotesk" w:cs="Segoe UI"/>
          <w:color w:val="0D6AB3"/>
          <w:sz w:val="18"/>
          <w:szCs w:val="18"/>
          <w:rtl/>
        </w:rPr>
      </w:pPr>
      <w:r>
        <w:rPr>
          <w:rFonts w:ascii="grotesk" w:eastAsia="Times New Roman" w:hAnsi="grotesk" w:cs="Segoe UI" w:hint="cs"/>
          <w:color w:val="0D6AB3"/>
          <w:sz w:val="18"/>
          <w:szCs w:val="18"/>
          <w:rtl/>
        </w:rPr>
        <w:t xml:space="preserve">جريدة الجمهورية </w:t>
      </w:r>
    </w:p>
    <w:p w14:paraId="2FE96B9F" w14:textId="40EE211B" w:rsidR="009B5A8D" w:rsidRPr="009B5A8D" w:rsidRDefault="009B5A8D" w:rsidP="00837E67">
      <w:pPr>
        <w:shd w:val="clear" w:color="auto" w:fill="F9FBFD"/>
        <w:bidi/>
        <w:spacing w:after="0" w:line="240" w:lineRule="auto"/>
        <w:rPr>
          <w:rFonts w:ascii="grotesk" w:eastAsia="Times New Roman" w:hAnsi="grotesk" w:cs="Segoe UI"/>
          <w:color w:val="0D6AB3"/>
          <w:sz w:val="18"/>
          <w:szCs w:val="18"/>
        </w:rPr>
      </w:pPr>
      <w:bookmarkStart w:id="0" w:name="_GoBack"/>
      <w:bookmarkEnd w:id="0"/>
      <w:r w:rsidRPr="009B5A8D">
        <w:rPr>
          <w:rFonts w:ascii="grotesk" w:eastAsia="Times New Roman" w:hAnsi="grotesk" w:cs="Segoe UI"/>
          <w:color w:val="0D6AB3"/>
          <w:sz w:val="18"/>
          <w:szCs w:val="18"/>
        </w:rPr>
        <w:t>Saturday, 16-Jul-2022 06:30</w:t>
      </w:r>
    </w:p>
    <w:p w14:paraId="28D28F73" w14:textId="77777777" w:rsidR="009B5A8D" w:rsidRPr="009B5A8D" w:rsidRDefault="009B5A8D" w:rsidP="009B5A8D">
      <w:pPr>
        <w:shd w:val="clear" w:color="auto" w:fill="F9FBFD"/>
        <w:bidi/>
        <w:spacing w:after="0" w:line="240" w:lineRule="auto"/>
        <w:rPr>
          <w:rFonts w:ascii="Segoe UI" w:eastAsia="Times New Roman" w:hAnsi="Segoe UI" w:cs="Times New Roman"/>
          <w:color w:val="0000FF"/>
          <w:sz w:val="24"/>
          <w:szCs w:val="24"/>
          <w:rtl/>
        </w:rPr>
      </w:pPr>
      <w:r w:rsidRPr="009B5A8D">
        <w:rPr>
          <w:rFonts w:ascii="Segoe UI" w:eastAsia="Times New Roman" w:hAnsi="Segoe UI" w:cs="Segoe UI"/>
          <w:color w:val="212529"/>
          <w:sz w:val="24"/>
          <w:szCs w:val="24"/>
          <w:rtl/>
        </w:rPr>
        <w:fldChar w:fldCharType="begin"/>
      </w:r>
      <w:r w:rsidRPr="009B5A8D">
        <w:rPr>
          <w:rFonts w:ascii="Segoe UI" w:eastAsia="Times New Roman" w:hAnsi="Segoe UI" w:cs="Segoe UI"/>
          <w:color w:val="212529"/>
          <w:sz w:val="24"/>
          <w:szCs w:val="24"/>
          <w:rtl/>
        </w:rPr>
        <w:instrText xml:space="preserve"> </w:instrText>
      </w:r>
      <w:r w:rsidRPr="009B5A8D">
        <w:rPr>
          <w:rFonts w:ascii="Segoe UI" w:eastAsia="Times New Roman" w:hAnsi="Segoe UI" w:cs="Segoe UI"/>
          <w:color w:val="212529"/>
          <w:sz w:val="24"/>
          <w:szCs w:val="24"/>
        </w:rPr>
        <w:instrText>HYPERLINK "https://www.aljoumhouria.com/ar/news/category/1/%D9%85%D8%AD%D9%84%D9%8A</w:instrText>
      </w:r>
      <w:r w:rsidRPr="009B5A8D">
        <w:rPr>
          <w:rFonts w:ascii="Segoe UI" w:eastAsia="Times New Roman" w:hAnsi="Segoe UI" w:cs="Segoe UI"/>
          <w:color w:val="212529"/>
          <w:sz w:val="24"/>
          <w:szCs w:val="24"/>
          <w:rtl/>
        </w:rPr>
        <w:instrText xml:space="preserve">" </w:instrText>
      </w:r>
      <w:r w:rsidRPr="009B5A8D">
        <w:rPr>
          <w:rFonts w:ascii="Segoe UI" w:eastAsia="Times New Roman" w:hAnsi="Segoe UI" w:cs="Segoe UI"/>
          <w:color w:val="212529"/>
          <w:sz w:val="24"/>
          <w:szCs w:val="24"/>
          <w:rtl/>
        </w:rPr>
        <w:fldChar w:fldCharType="separate"/>
      </w:r>
    </w:p>
    <w:p w14:paraId="30D5FCB4" w14:textId="77777777" w:rsidR="009B5A8D" w:rsidRPr="009B5A8D" w:rsidRDefault="009B5A8D" w:rsidP="009B5A8D">
      <w:pPr>
        <w:shd w:val="clear" w:color="auto" w:fill="0D6AB3"/>
        <w:bidi/>
        <w:spacing w:after="0" w:line="240" w:lineRule="auto"/>
        <w:rPr>
          <w:rFonts w:ascii="grotesk" w:eastAsia="Times New Roman" w:hAnsi="grotesk" w:cs="Times New Roman"/>
          <w:color w:val="FFFFFF"/>
          <w:sz w:val="18"/>
          <w:szCs w:val="18"/>
          <w:rtl/>
        </w:rPr>
      </w:pPr>
      <w:r w:rsidRPr="009B5A8D">
        <w:rPr>
          <w:rFonts w:ascii="grotesk" w:eastAsia="Times New Roman" w:hAnsi="grotesk" w:cs="Segoe UI"/>
          <w:color w:val="FFFFFF"/>
          <w:sz w:val="18"/>
          <w:szCs w:val="18"/>
          <w:rtl/>
        </w:rPr>
        <w:t>محلي</w:t>
      </w:r>
    </w:p>
    <w:p w14:paraId="1C4C5BA3" w14:textId="77777777" w:rsidR="009B5A8D" w:rsidRPr="009B5A8D" w:rsidRDefault="009B5A8D" w:rsidP="009B5A8D">
      <w:pPr>
        <w:shd w:val="clear" w:color="auto" w:fill="F9FBFD"/>
        <w:bidi/>
        <w:spacing w:line="240" w:lineRule="auto"/>
        <w:rPr>
          <w:rFonts w:ascii="Segoe UI" w:eastAsia="Times New Roman" w:hAnsi="Segoe UI" w:cs="Segoe UI"/>
          <w:color w:val="212529"/>
          <w:sz w:val="24"/>
          <w:szCs w:val="24"/>
          <w:rtl/>
        </w:rPr>
      </w:pPr>
      <w:r w:rsidRPr="009B5A8D">
        <w:rPr>
          <w:rFonts w:ascii="Segoe UI" w:eastAsia="Times New Roman" w:hAnsi="Segoe UI" w:cs="Segoe UI"/>
          <w:color w:val="212529"/>
          <w:sz w:val="24"/>
          <w:szCs w:val="24"/>
          <w:rtl/>
        </w:rPr>
        <w:fldChar w:fldCharType="end"/>
      </w:r>
    </w:p>
    <w:p w14:paraId="38643250" w14:textId="77777777" w:rsidR="009B5A8D" w:rsidRPr="009B5A8D" w:rsidRDefault="009B5A8D" w:rsidP="009B5A8D">
      <w:pPr>
        <w:shd w:val="clear" w:color="auto" w:fill="F9FBFD"/>
        <w:bidi/>
        <w:spacing w:line="240" w:lineRule="auto"/>
        <w:rPr>
          <w:rFonts w:ascii="tajawal-bold" w:eastAsia="Times New Roman" w:hAnsi="tajawal-bold" w:cs="Segoe UI"/>
          <w:color w:val="1B1B1B"/>
          <w:sz w:val="30"/>
          <w:szCs w:val="30"/>
          <w:rtl/>
        </w:rPr>
      </w:pPr>
      <w:r w:rsidRPr="009B5A8D">
        <w:rPr>
          <w:rFonts w:ascii="tajawal-bold" w:eastAsia="Times New Roman" w:hAnsi="tajawal-bold" w:cs="Segoe UI"/>
          <w:color w:val="1B1B1B"/>
          <w:sz w:val="30"/>
          <w:szCs w:val="30"/>
          <w:rtl/>
        </w:rPr>
        <w:t>يُشير علم السياسة إلى ضرورة انتظام عمل المؤسسات الدستورية والإلتزام بالنصوص القانونية كمفهوم قانوني ولضرورة الإعتراف بالحقوق المتساوية لكل الجماعات التي يتكوّن منها أي مجتمع، وذلك من خلال إدارة شؤونها والتحكُّم بمصيرها إستنادًا لنص شرعة حقوق الإنسان التي لا يُعلى عليها أي أمر.</w:t>
      </w:r>
    </w:p>
    <w:p w14:paraId="76EB0671" w14:textId="77777777"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tl/>
        </w:rPr>
        <w:t>الإنتظام في ممارسة العمل السياسي يستلزم اتّباع مفهوم قانوني ـ دستوري ـ ديموقراطي، والقبول بالرأي الآخر على اعتبار أنّ كل مواطن مقيم على رقعة جغرافية لها كيانها وسلطتها الذاتية والمستقلّة له الحق الكامل في المُشاركة التي لا تتناقض والقوانين المرعية الإجراء. والإنتظام في العمل السياسي يشمل مفهوم المُشاركة السياسية الصادقة والعلميّة التي تهدف إلى التأثير على صانعي القرار السياسي كالسلطة التشريعية والتنفيذية والعمل الحزبي على سبيل المثال.</w:t>
      </w:r>
    </w:p>
    <w:p w14:paraId="31632605" w14:textId="77777777"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tl/>
        </w:rPr>
        <w:t> </w:t>
      </w:r>
    </w:p>
    <w:p w14:paraId="502566E7" w14:textId="2185B0B6" w:rsidR="009B5A8D" w:rsidRPr="009B5A8D" w:rsidRDefault="009B5A8D" w:rsidP="009B5A8D">
      <w:pPr>
        <w:shd w:val="clear" w:color="auto" w:fill="F9FBFD"/>
        <w:bidi/>
        <w:spacing w:after="0" w:line="240" w:lineRule="auto"/>
        <w:rPr>
          <w:rFonts w:ascii="Arial" w:eastAsia="Times New Roman" w:hAnsi="Arial" w:cs="Arial"/>
          <w:b/>
          <w:bCs/>
          <w:color w:val="3B4249"/>
          <w:sz w:val="20"/>
          <w:szCs w:val="20"/>
        </w:rPr>
      </w:pPr>
      <w:r w:rsidRPr="009B5A8D">
        <w:rPr>
          <w:rFonts w:ascii="tajawal" w:eastAsia="Times New Roman" w:hAnsi="tajawal" w:cs="Segoe UI"/>
          <w:noProof/>
          <w:color w:val="1B1B1B"/>
          <w:sz w:val="2"/>
          <w:szCs w:val="2"/>
        </w:rPr>
        <mc:AlternateContent>
          <mc:Choice Requires="wps">
            <w:drawing>
              <wp:inline distT="0" distB="0" distL="0" distR="0" wp14:anchorId="7A9B3ADD" wp14:editId="302E210E">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3FB1C"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roofErr w:type="spellStart"/>
      <w:r w:rsidRPr="009B5A8D">
        <w:rPr>
          <w:rFonts w:ascii="Arial" w:eastAsia="Times New Roman" w:hAnsi="Arial" w:cs="Arial"/>
          <w:b/>
          <w:bCs/>
          <w:color w:val="3B4249"/>
          <w:sz w:val="20"/>
          <w:szCs w:val="20"/>
        </w:rPr>
        <w:t>yer</w:t>
      </w:r>
      <w:proofErr w:type="spellEnd"/>
    </w:p>
    <w:p w14:paraId="45E993EB" w14:textId="17BA1CC0"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Pr>
      </w:pPr>
      <w:r w:rsidRPr="009B5A8D">
        <w:rPr>
          <w:rFonts w:ascii="tajawal" w:eastAsia="Times New Roman" w:hAnsi="tajawal" w:cs="Segoe UI"/>
          <w:color w:val="1B1B1B"/>
          <w:sz w:val="30"/>
          <w:szCs w:val="30"/>
          <w:rtl/>
        </w:rPr>
        <w:t>دائمًا يتم تركيزنا على ما يؤشّر إليه «علم السياسة «، فالدولة انتظام في مؤسساتها والإنتظام يحفظ حقوق الجميع، ونقيض هاتين الحالتين هو النزاع، وحتمًا يستتبع تدمير المجتمع، ويستقيم أمر أي دولة عندما يسودها القانون ويسوسها ساسة عمالقة نبلاء. بعض المجتمعات تجعل أي باحث يطرح عددا من الأسئلة ومنها على سبيل المثال: هل هذه المجتمعات تشق طريقها في اتجاه التطوّر، أم تبقى رهينة الروتين السياسي؟ هل تسلك فعليًا دروب التأسيس لدولة حديثة أم تبقى أسيرة الإرتهان الأعمى؟ هل تُسيطر الأنانية وتتفتّتْ الأفكار وتجعل كل تغيير مستحيل؟</w:t>
      </w:r>
    </w:p>
    <w:p w14:paraId="47ECE71E" w14:textId="0358897B"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tl/>
        </w:rPr>
        <w:t> </w:t>
      </w:r>
    </w:p>
    <w:p w14:paraId="666B3D97" w14:textId="77777777"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tl/>
        </w:rPr>
        <w:t xml:space="preserve">عاشت الجمهورية اللبنانية على امتداد سنوات الإستقلال على وَقع الاستئثار بالسلطة والقراءات الخاطئة لبضع المكوّنات السياسية. الواقع أظهر أنّ الأداء </w:t>
      </w:r>
      <w:r w:rsidRPr="009B5A8D">
        <w:rPr>
          <w:rFonts w:ascii="tajawal" w:eastAsia="Times New Roman" w:hAnsi="tajawal" w:cs="Segoe UI"/>
          <w:color w:val="1B1B1B"/>
          <w:sz w:val="30"/>
          <w:szCs w:val="30"/>
          <w:rtl/>
        </w:rPr>
        <w:lastRenderedPageBreak/>
        <w:t>السياسي لتلك المجموعات الطائفية والمذهبية لم يُنتِجْ إلاّ الإستبداد والعنف والقهر والتبعيّة والإنهزام والإنتصارات الوهمية، وهذا ما يعني علميًا أنها كانتْ أكبر فترة فاشلة في ممارسة العمل السياسي استهدفت الجمهورية اللبنانية وبكافة وظائفها. هذه الممارسات التي كانتْ نقيض الإنتظام لم تخرج عن كونها منتوجًا لتفكير أرعَن يخشى الوعي والتحليل المنطقي والسليم، ولم يكُنْ ممارسو النظام إلاّ مجموعات يقتصر دورها على تدمير آمال اللبنانيين ولكنها واقعًا عملت على تأبيد الجمهورية وحلّت الفوضى في كل أرجائها.</w:t>
      </w:r>
    </w:p>
    <w:p w14:paraId="3B26C5F0" w14:textId="77777777"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tl/>
        </w:rPr>
        <w:t> </w:t>
      </w:r>
    </w:p>
    <w:p w14:paraId="59845A3C" w14:textId="77777777"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Pr>
        <w:t>Enrique Dussel</w:t>
      </w:r>
      <w:r w:rsidRPr="009B5A8D">
        <w:rPr>
          <w:rFonts w:ascii="tajawal" w:eastAsia="Times New Roman" w:hAnsi="tajawal" w:cs="Segoe UI"/>
          <w:color w:val="1B1B1B"/>
          <w:sz w:val="30"/>
          <w:szCs w:val="30"/>
          <w:rtl/>
        </w:rPr>
        <w:t xml:space="preserve"> يُشير إلى ضرورة الحصول على شروط عقلانية لأي ممارسة سياسية حيث لا بُدّ من أن تكون الممارسة السياسية ممارسة حديثة بعقلية متطورة، فالممارسة السياسية العقلانية نقيض الخصوصية والتقوقع، وبالتالي عليها أنْ تُعبر عن مصالح الجميع وما يصلح للجميع وفي انتظام كُلّي. كما يؤشر الى أنّ أي ممارسة سياسية لكي تكون شرعية ومشروعة لا بُدّ من وجود شرط إنتاج وتنمية وانتظام الحياة الإنسانية للوصول إلى ما هو أفضل، وهذا الشرط يعطي أي سلطة شرعية البقاء في الحكم. وأي سلطة لا تقوم بواجبها تجاه المجتمع تُعتَبر مقصِّرة في عملها من خلال فساد سياسيّيها أو مؤسساتها يكون من حق الشعب الخروج عليها وتغييرها.</w:t>
      </w:r>
    </w:p>
    <w:p w14:paraId="458685AA" w14:textId="77777777"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tl/>
        </w:rPr>
        <w:t> </w:t>
      </w:r>
    </w:p>
    <w:p w14:paraId="54C2AABD" w14:textId="77777777"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tl/>
        </w:rPr>
        <w:t>إنّ أي عمل سياسي لا يحمل الإنتظام السليم في الممارسة هو عمل عاق، وعمليًا أي عمل سياسي يحمل رسالة انتظام سياسية ويهدف إلى تحقيق أهداف محددة ويسعى إلى الإصلاح الجدّي لا يمكن إلاّ أن يكون عملاً جماعيًا منظمًا ينطلق من تنظيم يرتّب الأولويات ويحدّد الأصول الإستراتيجية اللازمة لكل بند إصلاحي. ويسعى للإتصال بأكبر شريحة من المثقفين لشرح أولوياته والدفاع عن منظومته وتسويقها وفقًا للأصول.</w:t>
      </w:r>
    </w:p>
    <w:p w14:paraId="4B1D08A6" w14:textId="77777777" w:rsidR="009B5A8D" w:rsidRPr="009B5A8D" w:rsidRDefault="009B5A8D" w:rsidP="009B5A8D">
      <w:pPr>
        <w:shd w:val="clear" w:color="auto" w:fill="F9FBFD"/>
        <w:bidi/>
        <w:spacing w:after="0"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tl/>
        </w:rPr>
        <w:t> </w:t>
      </w:r>
    </w:p>
    <w:p w14:paraId="33E1A90A" w14:textId="77777777" w:rsidR="009B5A8D" w:rsidRPr="009B5A8D" w:rsidRDefault="009B5A8D" w:rsidP="009B5A8D">
      <w:pPr>
        <w:shd w:val="clear" w:color="auto" w:fill="F9FBFD"/>
        <w:bidi/>
        <w:spacing w:line="240" w:lineRule="auto"/>
        <w:rPr>
          <w:rFonts w:ascii="tajawal" w:eastAsia="Times New Roman" w:hAnsi="tajawal" w:cs="Segoe UI"/>
          <w:color w:val="1B1B1B"/>
          <w:sz w:val="30"/>
          <w:szCs w:val="30"/>
          <w:rtl/>
        </w:rPr>
      </w:pPr>
      <w:r w:rsidRPr="009B5A8D">
        <w:rPr>
          <w:rFonts w:ascii="tajawal" w:eastAsia="Times New Roman" w:hAnsi="tajawal" w:cs="Segoe UI"/>
          <w:color w:val="1B1B1B"/>
          <w:sz w:val="30"/>
          <w:szCs w:val="30"/>
          <w:rtl/>
        </w:rPr>
        <w:t>إنّ أي عمل سياسي لا يأخذ في الإعتبار ضرورة الانتظام السياسي ويسلك الفوضى والأنانية السياسية هو فِعل غير مُجد وجهد خاسر ينتهي فعليًا إلى التبعية والإصطفاف القسري خلف قرارات إعتباطية. إنّ المطلوب من أي مجتمع متحضِّر أن ينتظم في منظومة سياسية متحضرة لكي يصبح تأثيره أكبر وأفْعَل، ويستطيع تحقيق أهدافه بطريقة علمية وموضوعية وشريفة ضمن شرط أساسي وجوهري تحكمه المصلحة العامة وحدها، شرط أن لا يستعجل كل ناشط سياسي السيطرة على كل الإنجازات التي تتحقق بفِعل النضال الدؤوب. إنّ الإنتظام السياسي العام هو الأساس لأيّ نظام ديموقراطي</w:t>
      </w:r>
    </w:p>
    <w:p w14:paraId="731EAB36" w14:textId="77777777" w:rsidR="00995BF6" w:rsidRDefault="00995BF6">
      <w:pPr>
        <w:rPr>
          <w:rFonts w:hint="cs"/>
          <w:rtl/>
        </w:rPr>
      </w:pPr>
    </w:p>
    <w:sectPr w:rsidR="00995BF6"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jawal-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rotesk">
    <w:altName w:val="Cambria"/>
    <w:panose1 w:val="00000000000000000000"/>
    <w:charset w:val="00"/>
    <w:family w:val="roman"/>
    <w:notTrueType/>
    <w:pitch w:val="default"/>
  </w:font>
  <w:font w:name="tajaw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33D76"/>
    <w:multiLevelType w:val="multilevel"/>
    <w:tmpl w:val="3752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8D"/>
    <w:rsid w:val="0026298F"/>
    <w:rsid w:val="00423B03"/>
    <w:rsid w:val="00837E67"/>
    <w:rsid w:val="008D0CFA"/>
    <w:rsid w:val="00995BF6"/>
    <w:rsid w:val="009B5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5CDF"/>
  <w15:chartTrackingRefBased/>
  <w15:docId w15:val="{566B9D9E-F452-46FE-839D-053E40C7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A8D"/>
    <w:rPr>
      <w:color w:val="0000FF"/>
      <w:u w:val="single"/>
    </w:rPr>
  </w:style>
  <w:style w:type="paragraph" w:customStyle="1" w:styleId="item">
    <w:name w:val="item"/>
    <w:basedOn w:val="Normal"/>
    <w:rsid w:val="009B5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title">
    <w:name w:val="button-title"/>
    <w:basedOn w:val="DefaultParagraphFont"/>
    <w:rsid w:val="009B5A8D"/>
  </w:style>
  <w:style w:type="paragraph" w:styleId="NormalWeb">
    <w:name w:val="Normal (Web)"/>
    <w:basedOn w:val="Normal"/>
    <w:uiPriority w:val="99"/>
    <w:semiHidden/>
    <w:unhideWhenUsed/>
    <w:rsid w:val="009B5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dvertotooltip">
    <w:name w:val="vidverto__tooltip"/>
    <w:basedOn w:val="DefaultParagraphFont"/>
    <w:rsid w:val="009B5A8D"/>
  </w:style>
  <w:style w:type="character" w:customStyle="1" w:styleId="label-pressed">
    <w:name w:val="label-pressed"/>
    <w:basedOn w:val="DefaultParagraphFont"/>
    <w:rsid w:val="009B5A8D"/>
  </w:style>
  <w:style w:type="character" w:customStyle="1" w:styleId="label-not-pressed">
    <w:name w:val="label-not-pressed"/>
    <w:basedOn w:val="DefaultParagraphFont"/>
    <w:rsid w:val="009B5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67797">
      <w:bodyDiv w:val="1"/>
      <w:marLeft w:val="0"/>
      <w:marRight w:val="0"/>
      <w:marTop w:val="0"/>
      <w:marBottom w:val="0"/>
      <w:divBdr>
        <w:top w:val="none" w:sz="0" w:space="0" w:color="auto"/>
        <w:left w:val="none" w:sz="0" w:space="0" w:color="auto"/>
        <w:bottom w:val="none" w:sz="0" w:space="0" w:color="auto"/>
        <w:right w:val="none" w:sz="0" w:space="0" w:color="auto"/>
      </w:divBdr>
      <w:divsChild>
        <w:div w:id="34235660">
          <w:marLeft w:val="0"/>
          <w:marRight w:val="0"/>
          <w:marTop w:val="0"/>
          <w:marBottom w:val="150"/>
          <w:divBdr>
            <w:top w:val="none" w:sz="0" w:space="0" w:color="auto"/>
            <w:left w:val="none" w:sz="0" w:space="0" w:color="auto"/>
            <w:bottom w:val="none" w:sz="0" w:space="0" w:color="auto"/>
            <w:right w:val="none" w:sz="0" w:space="0" w:color="auto"/>
          </w:divBdr>
        </w:div>
        <w:div w:id="1001273005">
          <w:marLeft w:val="0"/>
          <w:marRight w:val="0"/>
          <w:marTop w:val="0"/>
          <w:marBottom w:val="0"/>
          <w:divBdr>
            <w:top w:val="none" w:sz="0" w:space="0" w:color="auto"/>
            <w:left w:val="none" w:sz="0" w:space="0" w:color="auto"/>
            <w:bottom w:val="none" w:sz="0" w:space="0" w:color="auto"/>
            <w:right w:val="none" w:sz="0" w:space="0" w:color="auto"/>
          </w:divBdr>
          <w:divsChild>
            <w:div w:id="836310058">
              <w:marLeft w:val="0"/>
              <w:marRight w:val="0"/>
              <w:marTop w:val="0"/>
              <w:marBottom w:val="0"/>
              <w:divBdr>
                <w:top w:val="none" w:sz="0" w:space="0" w:color="auto"/>
                <w:left w:val="none" w:sz="0" w:space="0" w:color="auto"/>
                <w:bottom w:val="none" w:sz="0" w:space="0" w:color="auto"/>
                <w:right w:val="none" w:sz="0" w:space="0" w:color="auto"/>
              </w:divBdr>
            </w:div>
            <w:div w:id="1583024917">
              <w:marLeft w:val="0"/>
              <w:marRight w:val="0"/>
              <w:marTop w:val="0"/>
              <w:marBottom w:val="0"/>
              <w:divBdr>
                <w:top w:val="none" w:sz="0" w:space="0" w:color="auto"/>
                <w:left w:val="single" w:sz="6" w:space="0" w:color="E1E1E1"/>
                <w:bottom w:val="single" w:sz="6" w:space="11" w:color="E1E1E1"/>
                <w:right w:val="single" w:sz="6" w:space="0" w:color="E1E1E1"/>
              </w:divBdr>
              <w:divsChild>
                <w:div w:id="2089575370">
                  <w:marLeft w:val="0"/>
                  <w:marRight w:val="0"/>
                  <w:marTop w:val="0"/>
                  <w:marBottom w:val="0"/>
                  <w:divBdr>
                    <w:top w:val="none" w:sz="0" w:space="0" w:color="auto"/>
                    <w:left w:val="none" w:sz="0" w:space="0" w:color="auto"/>
                    <w:bottom w:val="none" w:sz="0" w:space="0" w:color="auto"/>
                    <w:right w:val="none" w:sz="0" w:space="0" w:color="auto"/>
                  </w:divBdr>
                  <w:divsChild>
                    <w:div w:id="1953438391">
                      <w:marLeft w:val="-525"/>
                      <w:marRight w:val="-300"/>
                      <w:marTop w:val="0"/>
                      <w:marBottom w:val="0"/>
                      <w:divBdr>
                        <w:top w:val="none" w:sz="0" w:space="0" w:color="auto"/>
                        <w:left w:val="none" w:sz="0" w:space="0" w:color="auto"/>
                        <w:bottom w:val="none" w:sz="0" w:space="0" w:color="auto"/>
                        <w:right w:val="none" w:sz="0" w:space="0" w:color="auto"/>
                      </w:divBdr>
                      <w:divsChild>
                        <w:div w:id="781849177">
                          <w:marLeft w:val="0"/>
                          <w:marRight w:val="0"/>
                          <w:marTop w:val="0"/>
                          <w:marBottom w:val="0"/>
                          <w:divBdr>
                            <w:top w:val="none" w:sz="0" w:space="0" w:color="auto"/>
                            <w:left w:val="none" w:sz="0" w:space="0" w:color="auto"/>
                            <w:bottom w:val="none" w:sz="0" w:space="0" w:color="auto"/>
                            <w:right w:val="none" w:sz="0" w:space="0" w:color="auto"/>
                          </w:divBdr>
                          <w:divsChild>
                            <w:div w:id="820851383">
                              <w:marLeft w:val="0"/>
                              <w:marRight w:val="0"/>
                              <w:marTop w:val="0"/>
                              <w:marBottom w:val="0"/>
                              <w:divBdr>
                                <w:top w:val="none" w:sz="0" w:space="0" w:color="auto"/>
                                <w:left w:val="none" w:sz="0" w:space="0" w:color="auto"/>
                                <w:bottom w:val="none" w:sz="0" w:space="0" w:color="auto"/>
                                <w:right w:val="none" w:sz="0" w:space="0" w:color="auto"/>
                              </w:divBdr>
                              <w:divsChild>
                                <w:div w:id="1948194996">
                                  <w:marLeft w:val="0"/>
                                  <w:marRight w:val="0"/>
                                  <w:marTop w:val="0"/>
                                  <w:marBottom w:val="0"/>
                                  <w:divBdr>
                                    <w:top w:val="none" w:sz="0" w:space="0" w:color="auto"/>
                                    <w:left w:val="none" w:sz="0" w:space="0" w:color="auto"/>
                                    <w:bottom w:val="none" w:sz="0" w:space="0" w:color="auto"/>
                                    <w:right w:val="none" w:sz="0" w:space="0" w:color="auto"/>
                                  </w:divBdr>
                                  <w:divsChild>
                                    <w:div w:id="1855538264">
                                      <w:marLeft w:val="0"/>
                                      <w:marRight w:val="0"/>
                                      <w:marTop w:val="0"/>
                                      <w:marBottom w:val="0"/>
                                      <w:divBdr>
                                        <w:top w:val="none" w:sz="0" w:space="0" w:color="auto"/>
                                        <w:left w:val="none" w:sz="0" w:space="0" w:color="auto"/>
                                        <w:bottom w:val="none" w:sz="0" w:space="0" w:color="auto"/>
                                        <w:right w:val="none" w:sz="0" w:space="0" w:color="auto"/>
                                      </w:divBdr>
                                      <w:divsChild>
                                        <w:div w:id="1206601122">
                                          <w:marLeft w:val="0"/>
                                          <w:marRight w:val="0"/>
                                          <w:marTop w:val="0"/>
                                          <w:marBottom w:val="0"/>
                                          <w:divBdr>
                                            <w:top w:val="none" w:sz="0" w:space="0" w:color="auto"/>
                                            <w:left w:val="none" w:sz="0" w:space="0" w:color="auto"/>
                                            <w:bottom w:val="none" w:sz="0" w:space="0" w:color="auto"/>
                                            <w:right w:val="none" w:sz="0" w:space="0" w:color="auto"/>
                                          </w:divBdr>
                                        </w:div>
                                        <w:div w:id="927153527">
                                          <w:marLeft w:val="0"/>
                                          <w:marRight w:val="0"/>
                                          <w:marTop w:val="0"/>
                                          <w:marBottom w:val="0"/>
                                          <w:divBdr>
                                            <w:top w:val="none" w:sz="0" w:space="0" w:color="auto"/>
                                            <w:left w:val="none" w:sz="0" w:space="0" w:color="auto"/>
                                            <w:bottom w:val="none" w:sz="0" w:space="0" w:color="auto"/>
                                            <w:right w:val="none" w:sz="0" w:space="0" w:color="auto"/>
                                          </w:divBdr>
                                        </w:div>
                                        <w:div w:id="1930960231">
                                          <w:marLeft w:val="0"/>
                                          <w:marRight w:val="0"/>
                                          <w:marTop w:val="0"/>
                                          <w:marBottom w:val="0"/>
                                          <w:divBdr>
                                            <w:top w:val="none" w:sz="0" w:space="0" w:color="auto"/>
                                            <w:left w:val="none" w:sz="0" w:space="0" w:color="auto"/>
                                            <w:bottom w:val="none" w:sz="0" w:space="0" w:color="auto"/>
                                            <w:right w:val="none" w:sz="0" w:space="0" w:color="auto"/>
                                          </w:divBdr>
                                        </w:div>
                                        <w:div w:id="194074884">
                                          <w:marLeft w:val="0"/>
                                          <w:marRight w:val="0"/>
                                          <w:marTop w:val="0"/>
                                          <w:marBottom w:val="0"/>
                                          <w:divBdr>
                                            <w:top w:val="none" w:sz="0" w:space="0" w:color="auto"/>
                                            <w:left w:val="none" w:sz="0" w:space="0" w:color="auto"/>
                                            <w:bottom w:val="none" w:sz="0" w:space="0" w:color="auto"/>
                                            <w:right w:val="none" w:sz="0" w:space="0" w:color="auto"/>
                                          </w:divBdr>
                                        </w:div>
                                        <w:div w:id="1003581325">
                                          <w:marLeft w:val="0"/>
                                          <w:marRight w:val="0"/>
                                          <w:marTop w:val="0"/>
                                          <w:marBottom w:val="0"/>
                                          <w:divBdr>
                                            <w:top w:val="none" w:sz="0" w:space="0" w:color="auto"/>
                                            <w:left w:val="none" w:sz="0" w:space="0" w:color="auto"/>
                                            <w:bottom w:val="none" w:sz="0" w:space="0" w:color="auto"/>
                                            <w:right w:val="none" w:sz="0" w:space="0" w:color="auto"/>
                                          </w:divBdr>
                                        </w:div>
                                        <w:div w:id="50230986">
                                          <w:marLeft w:val="0"/>
                                          <w:marRight w:val="0"/>
                                          <w:marTop w:val="0"/>
                                          <w:marBottom w:val="0"/>
                                          <w:divBdr>
                                            <w:top w:val="none" w:sz="0" w:space="0" w:color="auto"/>
                                            <w:left w:val="none" w:sz="0" w:space="0" w:color="auto"/>
                                            <w:bottom w:val="none" w:sz="0" w:space="0" w:color="auto"/>
                                            <w:right w:val="none" w:sz="0" w:space="0" w:color="auto"/>
                                          </w:divBdr>
                                        </w:div>
                                        <w:div w:id="1507668816">
                                          <w:marLeft w:val="0"/>
                                          <w:marRight w:val="0"/>
                                          <w:marTop w:val="0"/>
                                          <w:marBottom w:val="0"/>
                                          <w:divBdr>
                                            <w:top w:val="none" w:sz="0" w:space="0" w:color="auto"/>
                                            <w:left w:val="none" w:sz="0" w:space="0" w:color="auto"/>
                                            <w:bottom w:val="none" w:sz="0" w:space="0" w:color="auto"/>
                                            <w:right w:val="none" w:sz="0" w:space="0" w:color="auto"/>
                                          </w:divBdr>
                                        </w:div>
                                        <w:div w:id="276643130">
                                          <w:marLeft w:val="0"/>
                                          <w:marRight w:val="0"/>
                                          <w:marTop w:val="0"/>
                                          <w:marBottom w:val="0"/>
                                          <w:divBdr>
                                            <w:top w:val="none" w:sz="0" w:space="0" w:color="auto"/>
                                            <w:left w:val="none" w:sz="0" w:space="0" w:color="auto"/>
                                            <w:bottom w:val="none" w:sz="0" w:space="0" w:color="auto"/>
                                            <w:right w:val="none" w:sz="0" w:space="0" w:color="auto"/>
                                          </w:divBdr>
                                        </w:div>
                                        <w:div w:id="2078429741">
                                          <w:marLeft w:val="0"/>
                                          <w:marRight w:val="0"/>
                                          <w:marTop w:val="0"/>
                                          <w:marBottom w:val="0"/>
                                          <w:divBdr>
                                            <w:top w:val="none" w:sz="0" w:space="0" w:color="auto"/>
                                            <w:left w:val="none" w:sz="0" w:space="0" w:color="auto"/>
                                            <w:bottom w:val="none" w:sz="0" w:space="0" w:color="auto"/>
                                            <w:right w:val="none" w:sz="0" w:space="0" w:color="auto"/>
                                          </w:divBdr>
                                        </w:div>
                                        <w:div w:id="1113210172">
                                          <w:marLeft w:val="0"/>
                                          <w:marRight w:val="0"/>
                                          <w:marTop w:val="0"/>
                                          <w:marBottom w:val="0"/>
                                          <w:divBdr>
                                            <w:top w:val="none" w:sz="0" w:space="0" w:color="auto"/>
                                            <w:left w:val="none" w:sz="0" w:space="0" w:color="auto"/>
                                            <w:bottom w:val="none" w:sz="0" w:space="0" w:color="auto"/>
                                            <w:right w:val="none" w:sz="0" w:space="0" w:color="auto"/>
                                          </w:divBdr>
                                        </w:div>
                                        <w:div w:id="2127192482">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 w:id="461000751">
                                          <w:marLeft w:val="0"/>
                                          <w:marRight w:val="0"/>
                                          <w:marTop w:val="0"/>
                                          <w:marBottom w:val="0"/>
                                          <w:divBdr>
                                            <w:top w:val="none" w:sz="0" w:space="0" w:color="auto"/>
                                            <w:left w:val="none" w:sz="0" w:space="0" w:color="auto"/>
                                            <w:bottom w:val="none" w:sz="0" w:space="0" w:color="auto"/>
                                            <w:right w:val="none" w:sz="0" w:space="0" w:color="auto"/>
                                          </w:divBdr>
                                        </w:div>
                                        <w:div w:id="2129621030">
                                          <w:marLeft w:val="0"/>
                                          <w:marRight w:val="0"/>
                                          <w:marTop w:val="0"/>
                                          <w:marBottom w:val="0"/>
                                          <w:divBdr>
                                            <w:top w:val="none" w:sz="0" w:space="0" w:color="auto"/>
                                            <w:left w:val="none" w:sz="0" w:space="0" w:color="auto"/>
                                            <w:bottom w:val="none" w:sz="0" w:space="0" w:color="auto"/>
                                            <w:right w:val="none" w:sz="0" w:space="0" w:color="auto"/>
                                          </w:divBdr>
                                        </w:div>
                                        <w:div w:id="458961960">
                                          <w:marLeft w:val="0"/>
                                          <w:marRight w:val="0"/>
                                          <w:marTop w:val="0"/>
                                          <w:marBottom w:val="0"/>
                                          <w:divBdr>
                                            <w:top w:val="none" w:sz="0" w:space="0" w:color="auto"/>
                                            <w:left w:val="none" w:sz="0" w:space="0" w:color="auto"/>
                                            <w:bottom w:val="none" w:sz="0" w:space="0" w:color="auto"/>
                                            <w:right w:val="none" w:sz="0" w:space="0" w:color="auto"/>
                                          </w:divBdr>
                                        </w:div>
                                        <w:div w:id="1270626970">
                                          <w:marLeft w:val="0"/>
                                          <w:marRight w:val="0"/>
                                          <w:marTop w:val="0"/>
                                          <w:marBottom w:val="0"/>
                                          <w:divBdr>
                                            <w:top w:val="none" w:sz="0" w:space="0" w:color="auto"/>
                                            <w:left w:val="none" w:sz="0" w:space="0" w:color="auto"/>
                                            <w:bottom w:val="none" w:sz="0" w:space="0" w:color="auto"/>
                                            <w:right w:val="none" w:sz="0" w:space="0" w:color="auto"/>
                                          </w:divBdr>
                                        </w:div>
                                        <w:div w:id="1689678293">
                                          <w:marLeft w:val="0"/>
                                          <w:marRight w:val="0"/>
                                          <w:marTop w:val="0"/>
                                          <w:marBottom w:val="0"/>
                                          <w:divBdr>
                                            <w:top w:val="none" w:sz="0" w:space="0" w:color="auto"/>
                                            <w:left w:val="none" w:sz="0" w:space="0" w:color="auto"/>
                                            <w:bottom w:val="none" w:sz="0" w:space="0" w:color="auto"/>
                                            <w:right w:val="none" w:sz="0" w:space="0" w:color="auto"/>
                                          </w:divBdr>
                                        </w:div>
                                        <w:div w:id="904728516">
                                          <w:marLeft w:val="0"/>
                                          <w:marRight w:val="0"/>
                                          <w:marTop w:val="0"/>
                                          <w:marBottom w:val="0"/>
                                          <w:divBdr>
                                            <w:top w:val="none" w:sz="0" w:space="0" w:color="auto"/>
                                            <w:left w:val="none" w:sz="0" w:space="0" w:color="auto"/>
                                            <w:bottom w:val="none" w:sz="0" w:space="0" w:color="auto"/>
                                            <w:right w:val="none" w:sz="0" w:space="0" w:color="auto"/>
                                          </w:divBdr>
                                        </w:div>
                                        <w:div w:id="1548957811">
                                          <w:marLeft w:val="0"/>
                                          <w:marRight w:val="0"/>
                                          <w:marTop w:val="0"/>
                                          <w:marBottom w:val="0"/>
                                          <w:divBdr>
                                            <w:top w:val="none" w:sz="0" w:space="0" w:color="auto"/>
                                            <w:left w:val="none" w:sz="0" w:space="0" w:color="auto"/>
                                            <w:bottom w:val="none" w:sz="0" w:space="0" w:color="auto"/>
                                            <w:right w:val="none" w:sz="0" w:space="0" w:color="auto"/>
                                          </w:divBdr>
                                        </w:div>
                                        <w:div w:id="400296849">
                                          <w:marLeft w:val="0"/>
                                          <w:marRight w:val="0"/>
                                          <w:marTop w:val="0"/>
                                          <w:marBottom w:val="0"/>
                                          <w:divBdr>
                                            <w:top w:val="none" w:sz="0" w:space="0" w:color="auto"/>
                                            <w:left w:val="none" w:sz="0" w:space="0" w:color="auto"/>
                                            <w:bottom w:val="none" w:sz="0" w:space="0" w:color="auto"/>
                                            <w:right w:val="none" w:sz="0" w:space="0" w:color="auto"/>
                                          </w:divBdr>
                                        </w:div>
                                        <w:div w:id="1998529985">
                                          <w:marLeft w:val="0"/>
                                          <w:marRight w:val="0"/>
                                          <w:marTop w:val="0"/>
                                          <w:marBottom w:val="0"/>
                                          <w:divBdr>
                                            <w:top w:val="none" w:sz="0" w:space="0" w:color="auto"/>
                                            <w:left w:val="none" w:sz="0" w:space="0" w:color="auto"/>
                                            <w:bottom w:val="none" w:sz="0" w:space="0" w:color="auto"/>
                                            <w:right w:val="none" w:sz="0" w:space="0" w:color="auto"/>
                                          </w:divBdr>
                                        </w:div>
                                        <w:div w:id="121004374">
                                          <w:marLeft w:val="0"/>
                                          <w:marRight w:val="0"/>
                                          <w:marTop w:val="0"/>
                                          <w:marBottom w:val="0"/>
                                          <w:divBdr>
                                            <w:top w:val="none" w:sz="0" w:space="0" w:color="auto"/>
                                            <w:left w:val="none" w:sz="0" w:space="0" w:color="auto"/>
                                            <w:bottom w:val="none" w:sz="0" w:space="0" w:color="auto"/>
                                            <w:right w:val="none" w:sz="0" w:space="0" w:color="auto"/>
                                          </w:divBdr>
                                        </w:div>
                                        <w:div w:id="1916429123">
                                          <w:marLeft w:val="0"/>
                                          <w:marRight w:val="0"/>
                                          <w:marTop w:val="0"/>
                                          <w:marBottom w:val="0"/>
                                          <w:divBdr>
                                            <w:top w:val="none" w:sz="0" w:space="0" w:color="auto"/>
                                            <w:left w:val="none" w:sz="0" w:space="0" w:color="auto"/>
                                            <w:bottom w:val="none" w:sz="0" w:space="0" w:color="auto"/>
                                            <w:right w:val="none" w:sz="0" w:space="0" w:color="auto"/>
                                          </w:divBdr>
                                        </w:div>
                                        <w:div w:id="523783698">
                                          <w:marLeft w:val="0"/>
                                          <w:marRight w:val="0"/>
                                          <w:marTop w:val="0"/>
                                          <w:marBottom w:val="0"/>
                                          <w:divBdr>
                                            <w:top w:val="none" w:sz="0" w:space="0" w:color="auto"/>
                                            <w:left w:val="none" w:sz="0" w:space="0" w:color="auto"/>
                                            <w:bottom w:val="none" w:sz="0" w:space="0" w:color="auto"/>
                                            <w:right w:val="none" w:sz="0" w:space="0" w:color="auto"/>
                                          </w:divBdr>
                                        </w:div>
                                        <w:div w:id="948590506">
                                          <w:marLeft w:val="0"/>
                                          <w:marRight w:val="0"/>
                                          <w:marTop w:val="0"/>
                                          <w:marBottom w:val="0"/>
                                          <w:divBdr>
                                            <w:top w:val="none" w:sz="0" w:space="0" w:color="auto"/>
                                            <w:left w:val="none" w:sz="0" w:space="0" w:color="auto"/>
                                            <w:bottom w:val="none" w:sz="0" w:space="0" w:color="auto"/>
                                            <w:right w:val="none" w:sz="0" w:space="0" w:color="auto"/>
                                          </w:divBdr>
                                        </w:div>
                                        <w:div w:id="817454042">
                                          <w:marLeft w:val="0"/>
                                          <w:marRight w:val="0"/>
                                          <w:marTop w:val="0"/>
                                          <w:marBottom w:val="0"/>
                                          <w:divBdr>
                                            <w:top w:val="none" w:sz="0" w:space="0" w:color="auto"/>
                                            <w:left w:val="none" w:sz="0" w:space="0" w:color="auto"/>
                                            <w:bottom w:val="none" w:sz="0" w:space="0" w:color="auto"/>
                                            <w:right w:val="none" w:sz="0" w:space="0" w:color="auto"/>
                                          </w:divBdr>
                                        </w:div>
                                        <w:div w:id="2056156459">
                                          <w:marLeft w:val="0"/>
                                          <w:marRight w:val="0"/>
                                          <w:marTop w:val="0"/>
                                          <w:marBottom w:val="0"/>
                                          <w:divBdr>
                                            <w:top w:val="none" w:sz="0" w:space="0" w:color="auto"/>
                                            <w:left w:val="none" w:sz="0" w:space="0" w:color="auto"/>
                                            <w:bottom w:val="none" w:sz="0" w:space="0" w:color="auto"/>
                                            <w:right w:val="none" w:sz="0" w:space="0" w:color="auto"/>
                                          </w:divBdr>
                                        </w:div>
                                        <w:div w:id="756055742">
                                          <w:marLeft w:val="0"/>
                                          <w:marRight w:val="0"/>
                                          <w:marTop w:val="0"/>
                                          <w:marBottom w:val="0"/>
                                          <w:divBdr>
                                            <w:top w:val="none" w:sz="0" w:space="0" w:color="auto"/>
                                            <w:left w:val="none" w:sz="0" w:space="0" w:color="auto"/>
                                            <w:bottom w:val="none" w:sz="0" w:space="0" w:color="auto"/>
                                            <w:right w:val="none" w:sz="0" w:space="0" w:color="auto"/>
                                          </w:divBdr>
                                        </w:div>
                                        <w:div w:id="1701083794">
                                          <w:marLeft w:val="0"/>
                                          <w:marRight w:val="0"/>
                                          <w:marTop w:val="0"/>
                                          <w:marBottom w:val="0"/>
                                          <w:divBdr>
                                            <w:top w:val="none" w:sz="0" w:space="0" w:color="auto"/>
                                            <w:left w:val="none" w:sz="0" w:space="0" w:color="auto"/>
                                            <w:bottom w:val="none" w:sz="0" w:space="0" w:color="auto"/>
                                            <w:right w:val="none" w:sz="0" w:space="0" w:color="auto"/>
                                          </w:divBdr>
                                        </w:div>
                                        <w:div w:id="12067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23561">
          <w:marLeft w:val="0"/>
          <w:marRight w:val="0"/>
          <w:marTop w:val="0"/>
          <w:marBottom w:val="0"/>
          <w:divBdr>
            <w:top w:val="none" w:sz="0" w:space="0" w:color="auto"/>
            <w:left w:val="none" w:sz="0" w:space="0" w:color="auto"/>
            <w:bottom w:val="none" w:sz="0" w:space="0" w:color="auto"/>
            <w:right w:val="none" w:sz="0" w:space="0" w:color="auto"/>
          </w:divBdr>
          <w:divsChild>
            <w:div w:id="854344809">
              <w:marLeft w:val="0"/>
              <w:marRight w:val="0"/>
              <w:marTop w:val="0"/>
              <w:marBottom w:val="0"/>
              <w:divBdr>
                <w:top w:val="none" w:sz="0" w:space="0" w:color="auto"/>
                <w:left w:val="single" w:sz="6" w:space="0" w:color="E1E1E1"/>
                <w:bottom w:val="none" w:sz="0" w:space="0" w:color="auto"/>
                <w:right w:val="single" w:sz="6" w:space="0" w:color="E1E1E1"/>
              </w:divBdr>
              <w:divsChild>
                <w:div w:id="1456291665">
                  <w:marLeft w:val="0"/>
                  <w:marRight w:val="0"/>
                  <w:marTop w:val="0"/>
                  <w:marBottom w:val="150"/>
                  <w:divBdr>
                    <w:top w:val="none" w:sz="0" w:space="0" w:color="auto"/>
                    <w:left w:val="none" w:sz="0" w:space="0" w:color="auto"/>
                    <w:bottom w:val="single" w:sz="18" w:space="8" w:color="0D6AB4"/>
                    <w:right w:val="none" w:sz="0" w:space="0" w:color="auto"/>
                  </w:divBdr>
                  <w:divsChild>
                    <w:div w:id="725031793">
                      <w:marLeft w:val="0"/>
                      <w:marRight w:val="0"/>
                      <w:marTop w:val="0"/>
                      <w:marBottom w:val="0"/>
                      <w:divBdr>
                        <w:top w:val="none" w:sz="0" w:space="0" w:color="auto"/>
                        <w:left w:val="none" w:sz="0" w:space="0" w:color="auto"/>
                        <w:bottom w:val="none" w:sz="0" w:space="0" w:color="auto"/>
                        <w:right w:val="none" w:sz="0" w:space="0" w:color="auto"/>
                      </w:divBdr>
                    </w:div>
                  </w:divsChild>
                </w:div>
                <w:div w:id="858548266">
                  <w:marLeft w:val="0"/>
                  <w:marRight w:val="0"/>
                  <w:marTop w:val="0"/>
                  <w:marBottom w:val="375"/>
                  <w:divBdr>
                    <w:top w:val="none" w:sz="0" w:space="0" w:color="auto"/>
                    <w:left w:val="none" w:sz="0" w:space="0" w:color="auto"/>
                    <w:bottom w:val="none" w:sz="0" w:space="0" w:color="auto"/>
                    <w:right w:val="none" w:sz="0" w:space="0" w:color="auto"/>
                  </w:divBdr>
                  <w:divsChild>
                    <w:div w:id="286811773">
                      <w:marLeft w:val="0"/>
                      <w:marRight w:val="0"/>
                      <w:marTop w:val="0"/>
                      <w:marBottom w:val="0"/>
                      <w:divBdr>
                        <w:top w:val="none" w:sz="0" w:space="0" w:color="auto"/>
                        <w:left w:val="none" w:sz="0" w:space="0" w:color="auto"/>
                        <w:bottom w:val="single" w:sz="6" w:space="8" w:color="CFD1D2"/>
                        <w:right w:val="none" w:sz="0" w:space="0" w:color="auto"/>
                      </w:divBdr>
                      <w:divsChild>
                        <w:div w:id="1100029038">
                          <w:marLeft w:val="0"/>
                          <w:marRight w:val="0"/>
                          <w:marTop w:val="0"/>
                          <w:marBottom w:val="0"/>
                          <w:divBdr>
                            <w:top w:val="none" w:sz="0" w:space="0" w:color="auto"/>
                            <w:left w:val="none" w:sz="0" w:space="0" w:color="auto"/>
                            <w:bottom w:val="none" w:sz="0" w:space="0" w:color="auto"/>
                            <w:right w:val="none" w:sz="0" w:space="0" w:color="auto"/>
                          </w:divBdr>
                          <w:divsChild>
                            <w:div w:id="1300497943">
                              <w:marLeft w:val="0"/>
                              <w:marRight w:val="0"/>
                              <w:marTop w:val="0"/>
                              <w:marBottom w:val="150"/>
                              <w:divBdr>
                                <w:top w:val="none" w:sz="0" w:space="0" w:color="auto"/>
                                <w:left w:val="none" w:sz="0" w:space="0" w:color="auto"/>
                                <w:bottom w:val="none" w:sz="0" w:space="0" w:color="auto"/>
                                <w:right w:val="none" w:sz="0" w:space="0" w:color="auto"/>
                              </w:divBdr>
                              <w:divsChild>
                                <w:div w:id="16871016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91323345">
                      <w:marLeft w:val="0"/>
                      <w:marRight w:val="0"/>
                      <w:marTop w:val="0"/>
                      <w:marBottom w:val="0"/>
                      <w:divBdr>
                        <w:top w:val="none" w:sz="0" w:space="0" w:color="auto"/>
                        <w:left w:val="none" w:sz="0" w:space="0" w:color="auto"/>
                        <w:bottom w:val="single" w:sz="6" w:space="8" w:color="CFD1D2"/>
                        <w:right w:val="none" w:sz="0" w:space="0" w:color="auto"/>
                      </w:divBdr>
                      <w:divsChild>
                        <w:div w:id="872576988">
                          <w:marLeft w:val="0"/>
                          <w:marRight w:val="0"/>
                          <w:marTop w:val="0"/>
                          <w:marBottom w:val="0"/>
                          <w:divBdr>
                            <w:top w:val="none" w:sz="0" w:space="0" w:color="auto"/>
                            <w:left w:val="none" w:sz="0" w:space="0" w:color="auto"/>
                            <w:bottom w:val="none" w:sz="0" w:space="0" w:color="auto"/>
                            <w:right w:val="none" w:sz="0" w:space="0" w:color="auto"/>
                          </w:divBdr>
                          <w:divsChild>
                            <w:div w:id="485827609">
                              <w:marLeft w:val="0"/>
                              <w:marRight w:val="0"/>
                              <w:marTop w:val="0"/>
                              <w:marBottom w:val="150"/>
                              <w:divBdr>
                                <w:top w:val="none" w:sz="0" w:space="0" w:color="auto"/>
                                <w:left w:val="none" w:sz="0" w:space="0" w:color="auto"/>
                                <w:bottom w:val="none" w:sz="0" w:space="0" w:color="auto"/>
                                <w:right w:val="none" w:sz="0" w:space="0" w:color="auto"/>
                              </w:divBdr>
                              <w:divsChild>
                                <w:div w:id="5576652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74142113">
                      <w:marLeft w:val="0"/>
                      <w:marRight w:val="0"/>
                      <w:marTop w:val="0"/>
                      <w:marBottom w:val="0"/>
                      <w:divBdr>
                        <w:top w:val="none" w:sz="0" w:space="0" w:color="auto"/>
                        <w:left w:val="none" w:sz="0" w:space="0" w:color="auto"/>
                        <w:bottom w:val="single" w:sz="6" w:space="8" w:color="CFD1D2"/>
                        <w:right w:val="none" w:sz="0" w:space="0" w:color="auto"/>
                      </w:divBdr>
                      <w:divsChild>
                        <w:div w:id="2092198516">
                          <w:marLeft w:val="0"/>
                          <w:marRight w:val="0"/>
                          <w:marTop w:val="0"/>
                          <w:marBottom w:val="0"/>
                          <w:divBdr>
                            <w:top w:val="none" w:sz="0" w:space="0" w:color="auto"/>
                            <w:left w:val="none" w:sz="0" w:space="0" w:color="auto"/>
                            <w:bottom w:val="none" w:sz="0" w:space="0" w:color="auto"/>
                            <w:right w:val="none" w:sz="0" w:space="0" w:color="auto"/>
                          </w:divBdr>
                          <w:divsChild>
                            <w:div w:id="930428822">
                              <w:marLeft w:val="0"/>
                              <w:marRight w:val="0"/>
                              <w:marTop w:val="0"/>
                              <w:marBottom w:val="150"/>
                              <w:divBdr>
                                <w:top w:val="none" w:sz="0" w:space="0" w:color="auto"/>
                                <w:left w:val="none" w:sz="0" w:space="0" w:color="auto"/>
                                <w:bottom w:val="none" w:sz="0" w:space="0" w:color="auto"/>
                                <w:right w:val="none" w:sz="0" w:space="0" w:color="auto"/>
                              </w:divBdr>
                              <w:divsChild>
                                <w:div w:id="15716893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29927032">
                      <w:marLeft w:val="0"/>
                      <w:marRight w:val="0"/>
                      <w:marTop w:val="0"/>
                      <w:marBottom w:val="0"/>
                      <w:divBdr>
                        <w:top w:val="none" w:sz="0" w:space="0" w:color="auto"/>
                        <w:left w:val="none" w:sz="0" w:space="0" w:color="auto"/>
                        <w:bottom w:val="single" w:sz="6" w:space="8" w:color="CFD1D2"/>
                        <w:right w:val="none" w:sz="0" w:space="0" w:color="auto"/>
                      </w:divBdr>
                      <w:divsChild>
                        <w:div w:id="1939480085">
                          <w:marLeft w:val="0"/>
                          <w:marRight w:val="0"/>
                          <w:marTop w:val="0"/>
                          <w:marBottom w:val="0"/>
                          <w:divBdr>
                            <w:top w:val="none" w:sz="0" w:space="0" w:color="auto"/>
                            <w:left w:val="none" w:sz="0" w:space="0" w:color="auto"/>
                            <w:bottom w:val="none" w:sz="0" w:space="0" w:color="auto"/>
                            <w:right w:val="none" w:sz="0" w:space="0" w:color="auto"/>
                          </w:divBdr>
                          <w:divsChild>
                            <w:div w:id="1196774412">
                              <w:marLeft w:val="0"/>
                              <w:marRight w:val="0"/>
                              <w:marTop w:val="0"/>
                              <w:marBottom w:val="150"/>
                              <w:divBdr>
                                <w:top w:val="none" w:sz="0" w:space="0" w:color="auto"/>
                                <w:left w:val="none" w:sz="0" w:space="0" w:color="auto"/>
                                <w:bottom w:val="none" w:sz="0" w:space="0" w:color="auto"/>
                                <w:right w:val="none" w:sz="0" w:space="0" w:color="auto"/>
                              </w:divBdr>
                              <w:divsChild>
                                <w:div w:id="10965562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237127">
          <w:marLeft w:val="0"/>
          <w:marRight w:val="0"/>
          <w:marTop w:val="0"/>
          <w:marBottom w:val="0"/>
          <w:divBdr>
            <w:top w:val="none" w:sz="0" w:space="0" w:color="auto"/>
            <w:left w:val="none" w:sz="0" w:space="0" w:color="auto"/>
            <w:bottom w:val="none" w:sz="0" w:space="0" w:color="auto"/>
            <w:right w:val="none" w:sz="0" w:space="0" w:color="auto"/>
          </w:divBdr>
          <w:divsChild>
            <w:div w:id="298539944">
              <w:marLeft w:val="0"/>
              <w:marRight w:val="0"/>
              <w:marTop w:val="0"/>
              <w:marBottom w:val="0"/>
              <w:divBdr>
                <w:top w:val="none" w:sz="0" w:space="0" w:color="auto"/>
                <w:left w:val="none" w:sz="0" w:space="0" w:color="auto"/>
                <w:bottom w:val="none" w:sz="0" w:space="0" w:color="auto"/>
                <w:right w:val="none" w:sz="0" w:space="0" w:color="auto"/>
              </w:divBdr>
              <w:divsChild>
                <w:div w:id="8066011">
                  <w:marLeft w:val="0"/>
                  <w:marRight w:val="0"/>
                  <w:marTop w:val="0"/>
                  <w:marBottom w:val="0"/>
                  <w:divBdr>
                    <w:top w:val="none" w:sz="0" w:space="0" w:color="auto"/>
                    <w:left w:val="none" w:sz="0" w:space="0" w:color="auto"/>
                    <w:bottom w:val="none" w:sz="0" w:space="0" w:color="auto"/>
                    <w:right w:val="none" w:sz="0" w:space="0" w:color="auto"/>
                  </w:divBdr>
                </w:div>
                <w:div w:id="2018656758">
                  <w:marLeft w:val="0"/>
                  <w:marRight w:val="0"/>
                  <w:marTop w:val="0"/>
                  <w:marBottom w:val="0"/>
                  <w:divBdr>
                    <w:top w:val="none" w:sz="0" w:space="0" w:color="auto"/>
                    <w:left w:val="none" w:sz="0" w:space="0" w:color="auto"/>
                    <w:bottom w:val="none" w:sz="0" w:space="0" w:color="auto"/>
                    <w:right w:val="none" w:sz="0" w:space="0" w:color="auto"/>
                  </w:divBdr>
                  <w:divsChild>
                    <w:div w:id="1473330308">
                      <w:marLeft w:val="0"/>
                      <w:marRight w:val="0"/>
                      <w:marTop w:val="0"/>
                      <w:marBottom w:val="0"/>
                      <w:divBdr>
                        <w:top w:val="none" w:sz="0" w:space="0" w:color="auto"/>
                        <w:left w:val="none" w:sz="0" w:space="0" w:color="auto"/>
                        <w:bottom w:val="none" w:sz="0" w:space="0" w:color="auto"/>
                        <w:right w:val="none" w:sz="0" w:space="0" w:color="auto"/>
                      </w:divBdr>
                    </w:div>
                    <w:div w:id="8027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8139">
              <w:marLeft w:val="0"/>
              <w:marRight w:val="0"/>
              <w:marTop w:val="0"/>
              <w:marBottom w:val="0"/>
              <w:divBdr>
                <w:top w:val="none" w:sz="0" w:space="0" w:color="auto"/>
                <w:left w:val="none" w:sz="0" w:space="0" w:color="auto"/>
                <w:bottom w:val="none" w:sz="0" w:space="0" w:color="auto"/>
                <w:right w:val="none" w:sz="0" w:space="0" w:color="auto"/>
              </w:divBdr>
            </w:div>
            <w:div w:id="1845240845">
              <w:marLeft w:val="0"/>
              <w:marRight w:val="0"/>
              <w:marTop w:val="0"/>
              <w:marBottom w:val="375"/>
              <w:divBdr>
                <w:top w:val="none" w:sz="0" w:space="0" w:color="auto"/>
                <w:left w:val="none" w:sz="0" w:space="0" w:color="auto"/>
                <w:bottom w:val="none" w:sz="0" w:space="0" w:color="auto"/>
                <w:right w:val="none" w:sz="0" w:space="0" w:color="auto"/>
              </w:divBdr>
              <w:divsChild>
                <w:div w:id="269943395">
                  <w:marLeft w:val="0"/>
                  <w:marRight w:val="0"/>
                  <w:marTop w:val="0"/>
                  <w:marBottom w:val="0"/>
                  <w:divBdr>
                    <w:top w:val="none" w:sz="0" w:space="0" w:color="auto"/>
                    <w:left w:val="none" w:sz="0" w:space="0" w:color="auto"/>
                    <w:bottom w:val="none" w:sz="0" w:space="0" w:color="auto"/>
                    <w:right w:val="none" w:sz="0" w:space="0" w:color="auto"/>
                  </w:divBdr>
                  <w:divsChild>
                    <w:div w:id="53819636">
                      <w:marLeft w:val="0"/>
                      <w:marRight w:val="0"/>
                      <w:marTop w:val="0"/>
                      <w:marBottom w:val="0"/>
                      <w:divBdr>
                        <w:top w:val="none" w:sz="0" w:space="0" w:color="auto"/>
                        <w:left w:val="none" w:sz="0" w:space="0" w:color="auto"/>
                        <w:bottom w:val="none" w:sz="0" w:space="0" w:color="auto"/>
                        <w:right w:val="none" w:sz="0" w:space="0" w:color="auto"/>
                      </w:divBdr>
                    </w:div>
                  </w:divsChild>
                </w:div>
                <w:div w:id="1786389266">
                  <w:marLeft w:val="0"/>
                  <w:marRight w:val="0"/>
                  <w:marTop w:val="0"/>
                  <w:marBottom w:val="0"/>
                  <w:divBdr>
                    <w:top w:val="none" w:sz="0" w:space="0" w:color="auto"/>
                    <w:left w:val="none" w:sz="0" w:space="0" w:color="auto"/>
                    <w:bottom w:val="none" w:sz="0" w:space="0" w:color="auto"/>
                    <w:right w:val="none" w:sz="0" w:space="0" w:color="auto"/>
                  </w:divBdr>
                  <w:divsChild>
                    <w:div w:id="226037925">
                      <w:marLeft w:val="0"/>
                      <w:marRight w:val="75"/>
                      <w:marTop w:val="0"/>
                      <w:marBottom w:val="0"/>
                      <w:divBdr>
                        <w:top w:val="none" w:sz="0" w:space="0" w:color="auto"/>
                        <w:left w:val="none" w:sz="0" w:space="0" w:color="auto"/>
                        <w:bottom w:val="none" w:sz="0" w:space="0" w:color="auto"/>
                        <w:right w:val="none" w:sz="0" w:space="0" w:color="auto"/>
                      </w:divBdr>
                    </w:div>
                    <w:div w:id="246692250">
                      <w:marLeft w:val="0"/>
                      <w:marRight w:val="0"/>
                      <w:marTop w:val="0"/>
                      <w:marBottom w:val="0"/>
                      <w:divBdr>
                        <w:top w:val="none" w:sz="0" w:space="0" w:color="auto"/>
                        <w:left w:val="none" w:sz="0" w:space="0" w:color="auto"/>
                        <w:bottom w:val="none" w:sz="0" w:space="0" w:color="auto"/>
                        <w:right w:val="none" w:sz="0" w:space="0" w:color="auto"/>
                      </w:divBdr>
                      <w:divsChild>
                        <w:div w:id="13612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9540">
              <w:marLeft w:val="0"/>
              <w:marRight w:val="0"/>
              <w:marTop w:val="240"/>
              <w:marBottom w:val="240"/>
              <w:divBdr>
                <w:top w:val="none" w:sz="0" w:space="0" w:color="auto"/>
                <w:left w:val="none" w:sz="0" w:space="0" w:color="auto"/>
                <w:bottom w:val="none" w:sz="0" w:space="0" w:color="auto"/>
                <w:right w:val="none" w:sz="0" w:space="0" w:color="auto"/>
              </w:divBdr>
            </w:div>
            <w:div w:id="1836797421">
              <w:marLeft w:val="0"/>
              <w:marRight w:val="0"/>
              <w:marTop w:val="240"/>
              <w:marBottom w:val="240"/>
              <w:divBdr>
                <w:top w:val="none" w:sz="0" w:space="0" w:color="auto"/>
                <w:left w:val="none" w:sz="0" w:space="0" w:color="auto"/>
                <w:bottom w:val="none" w:sz="0" w:space="0" w:color="auto"/>
                <w:right w:val="none" w:sz="0" w:space="0" w:color="auto"/>
              </w:divBdr>
              <w:divsChild>
                <w:div w:id="1244682012">
                  <w:marLeft w:val="0"/>
                  <w:marRight w:val="0"/>
                  <w:marTop w:val="0"/>
                  <w:marBottom w:val="0"/>
                  <w:divBdr>
                    <w:top w:val="none" w:sz="0" w:space="0" w:color="auto"/>
                    <w:left w:val="none" w:sz="0" w:space="0" w:color="auto"/>
                    <w:bottom w:val="none" w:sz="0" w:space="0" w:color="auto"/>
                    <w:right w:val="none" w:sz="0" w:space="0" w:color="auto"/>
                  </w:divBdr>
                  <w:divsChild>
                    <w:div w:id="345524087">
                      <w:marLeft w:val="0"/>
                      <w:marRight w:val="0"/>
                      <w:marTop w:val="0"/>
                      <w:marBottom w:val="0"/>
                      <w:divBdr>
                        <w:top w:val="none" w:sz="0" w:space="0" w:color="auto"/>
                        <w:left w:val="none" w:sz="0" w:space="0" w:color="auto"/>
                        <w:bottom w:val="none" w:sz="0" w:space="0" w:color="auto"/>
                        <w:right w:val="none" w:sz="0" w:space="0" w:color="auto"/>
                      </w:divBdr>
                      <w:divsChild>
                        <w:div w:id="1835025924">
                          <w:marLeft w:val="0"/>
                          <w:marRight w:val="0"/>
                          <w:marTop w:val="0"/>
                          <w:marBottom w:val="0"/>
                          <w:divBdr>
                            <w:top w:val="none" w:sz="0" w:space="0" w:color="auto"/>
                            <w:left w:val="none" w:sz="0" w:space="0" w:color="auto"/>
                            <w:bottom w:val="none" w:sz="0" w:space="0" w:color="auto"/>
                            <w:right w:val="none" w:sz="0" w:space="0" w:color="auto"/>
                          </w:divBdr>
                          <w:divsChild>
                            <w:div w:id="660698263">
                              <w:marLeft w:val="0"/>
                              <w:marRight w:val="0"/>
                              <w:marTop w:val="0"/>
                              <w:marBottom w:val="0"/>
                              <w:divBdr>
                                <w:top w:val="none" w:sz="0" w:space="0" w:color="auto"/>
                                <w:left w:val="none" w:sz="0" w:space="0" w:color="auto"/>
                                <w:bottom w:val="none" w:sz="0" w:space="0" w:color="auto"/>
                                <w:right w:val="none" w:sz="0" w:space="0" w:color="auto"/>
                              </w:divBdr>
                              <w:divsChild>
                                <w:div w:id="580605752">
                                  <w:marLeft w:val="0"/>
                                  <w:marRight w:val="0"/>
                                  <w:marTop w:val="0"/>
                                  <w:marBottom w:val="0"/>
                                  <w:divBdr>
                                    <w:top w:val="none" w:sz="0" w:space="0" w:color="auto"/>
                                    <w:left w:val="none" w:sz="0" w:space="0" w:color="auto"/>
                                    <w:bottom w:val="none" w:sz="0" w:space="0" w:color="auto"/>
                                    <w:right w:val="none" w:sz="0" w:space="0" w:color="auto"/>
                                  </w:divBdr>
                                  <w:divsChild>
                                    <w:div w:id="2059280057">
                                      <w:marLeft w:val="0"/>
                                      <w:marRight w:val="0"/>
                                      <w:marTop w:val="0"/>
                                      <w:marBottom w:val="0"/>
                                      <w:divBdr>
                                        <w:top w:val="none" w:sz="0" w:space="0" w:color="auto"/>
                                        <w:left w:val="none" w:sz="0" w:space="0" w:color="auto"/>
                                        <w:bottom w:val="none" w:sz="0" w:space="0" w:color="auto"/>
                                        <w:right w:val="none" w:sz="0" w:space="0" w:color="auto"/>
                                      </w:divBdr>
                                    </w:div>
                                    <w:div w:id="1063525340">
                                      <w:marLeft w:val="60"/>
                                      <w:marRight w:val="0"/>
                                      <w:marTop w:val="0"/>
                                      <w:marBottom w:val="0"/>
                                      <w:divBdr>
                                        <w:top w:val="none" w:sz="0" w:space="0" w:color="auto"/>
                                        <w:left w:val="none" w:sz="0" w:space="0" w:color="auto"/>
                                        <w:bottom w:val="none" w:sz="0" w:space="0" w:color="auto"/>
                                        <w:right w:val="none" w:sz="0" w:space="0" w:color="auto"/>
                                      </w:divBdr>
                                    </w:div>
                                    <w:div w:id="1739326755">
                                      <w:marLeft w:val="0"/>
                                      <w:marRight w:val="0"/>
                                      <w:marTop w:val="0"/>
                                      <w:marBottom w:val="0"/>
                                      <w:divBdr>
                                        <w:top w:val="none" w:sz="0" w:space="0" w:color="auto"/>
                                        <w:left w:val="none" w:sz="0" w:space="0" w:color="auto"/>
                                        <w:bottom w:val="none" w:sz="0" w:space="0" w:color="auto"/>
                                        <w:right w:val="none" w:sz="0" w:space="0" w:color="auto"/>
                                      </w:divBdr>
                                    </w:div>
                                    <w:div w:id="453064634">
                                      <w:marLeft w:val="120"/>
                                      <w:marRight w:val="0"/>
                                      <w:marTop w:val="0"/>
                                      <w:marBottom w:val="0"/>
                                      <w:divBdr>
                                        <w:top w:val="none" w:sz="0" w:space="0" w:color="auto"/>
                                        <w:left w:val="none" w:sz="0" w:space="0" w:color="auto"/>
                                        <w:bottom w:val="none" w:sz="0" w:space="0" w:color="auto"/>
                                        <w:right w:val="none" w:sz="0" w:space="0" w:color="auto"/>
                                      </w:divBdr>
                                    </w:div>
                                    <w:div w:id="1246187326">
                                      <w:marLeft w:val="0"/>
                                      <w:marRight w:val="0"/>
                                      <w:marTop w:val="0"/>
                                      <w:marBottom w:val="0"/>
                                      <w:divBdr>
                                        <w:top w:val="none" w:sz="0" w:space="0" w:color="auto"/>
                                        <w:left w:val="none" w:sz="0" w:space="0" w:color="auto"/>
                                        <w:bottom w:val="none" w:sz="0" w:space="0" w:color="auto"/>
                                        <w:right w:val="none" w:sz="0" w:space="0" w:color="auto"/>
                                      </w:divBdr>
                                      <w:divsChild>
                                        <w:div w:id="1802923295">
                                          <w:marLeft w:val="0"/>
                                          <w:marRight w:val="0"/>
                                          <w:marTop w:val="0"/>
                                          <w:marBottom w:val="0"/>
                                          <w:divBdr>
                                            <w:top w:val="none" w:sz="0" w:space="0" w:color="auto"/>
                                            <w:left w:val="none" w:sz="0" w:space="0" w:color="auto"/>
                                            <w:bottom w:val="none" w:sz="0" w:space="0" w:color="auto"/>
                                            <w:right w:val="none" w:sz="0" w:space="0" w:color="auto"/>
                                          </w:divBdr>
                                        </w:div>
                                        <w:div w:id="1567957797">
                                          <w:marLeft w:val="0"/>
                                          <w:marRight w:val="0"/>
                                          <w:marTop w:val="0"/>
                                          <w:marBottom w:val="0"/>
                                          <w:divBdr>
                                            <w:top w:val="none" w:sz="0" w:space="0" w:color="auto"/>
                                            <w:left w:val="none" w:sz="0" w:space="0" w:color="auto"/>
                                            <w:bottom w:val="none" w:sz="0" w:space="0" w:color="auto"/>
                                            <w:right w:val="none" w:sz="0" w:space="0" w:color="auto"/>
                                          </w:divBdr>
                                        </w:div>
                                        <w:div w:id="1488747138">
                                          <w:marLeft w:val="0"/>
                                          <w:marRight w:val="0"/>
                                          <w:marTop w:val="0"/>
                                          <w:marBottom w:val="0"/>
                                          <w:divBdr>
                                            <w:top w:val="none" w:sz="0" w:space="0" w:color="auto"/>
                                            <w:left w:val="none" w:sz="0" w:space="0" w:color="auto"/>
                                            <w:bottom w:val="none" w:sz="0" w:space="0" w:color="auto"/>
                                            <w:right w:val="none" w:sz="0" w:space="0" w:color="auto"/>
                                          </w:divBdr>
                                        </w:div>
                                        <w:div w:id="1967270258">
                                          <w:marLeft w:val="0"/>
                                          <w:marRight w:val="0"/>
                                          <w:marTop w:val="0"/>
                                          <w:marBottom w:val="0"/>
                                          <w:divBdr>
                                            <w:top w:val="none" w:sz="0" w:space="0" w:color="auto"/>
                                            <w:left w:val="none" w:sz="0" w:space="0" w:color="auto"/>
                                            <w:bottom w:val="none" w:sz="0" w:space="0" w:color="auto"/>
                                            <w:right w:val="none" w:sz="0" w:space="0" w:color="auto"/>
                                          </w:divBdr>
                                        </w:div>
                                        <w:div w:id="451481661">
                                          <w:marLeft w:val="0"/>
                                          <w:marRight w:val="0"/>
                                          <w:marTop w:val="0"/>
                                          <w:marBottom w:val="0"/>
                                          <w:divBdr>
                                            <w:top w:val="none" w:sz="0" w:space="0" w:color="auto"/>
                                            <w:left w:val="none" w:sz="0" w:space="0" w:color="auto"/>
                                            <w:bottom w:val="none" w:sz="0" w:space="0" w:color="auto"/>
                                            <w:right w:val="none" w:sz="0" w:space="0" w:color="auto"/>
                                          </w:divBdr>
                                        </w:div>
                                        <w:div w:id="236669602">
                                          <w:marLeft w:val="0"/>
                                          <w:marRight w:val="0"/>
                                          <w:marTop w:val="0"/>
                                          <w:marBottom w:val="0"/>
                                          <w:divBdr>
                                            <w:top w:val="none" w:sz="0" w:space="0" w:color="auto"/>
                                            <w:left w:val="none" w:sz="0" w:space="0" w:color="auto"/>
                                            <w:bottom w:val="none" w:sz="0" w:space="0" w:color="auto"/>
                                            <w:right w:val="none" w:sz="0" w:space="0" w:color="auto"/>
                                          </w:divBdr>
                                        </w:div>
                                        <w:div w:id="9460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2022-07-16T06:19:00Z</dcterms:created>
  <dcterms:modified xsi:type="dcterms:W3CDTF">2022-07-16T07:04:00Z</dcterms:modified>
</cp:coreProperties>
</file>