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4DA" w:rsidRPr="00C434DA" w:rsidRDefault="00C434DA" w:rsidP="00C434DA">
      <w:pPr>
        <w:bidi/>
        <w:spacing w:after="225" w:line="750" w:lineRule="atLeast"/>
        <w:textAlignment w:val="baseline"/>
        <w:outlineLvl w:val="0"/>
        <w:rPr>
          <w:rFonts w:ascii="Arial" w:eastAsia="Times New Roman" w:hAnsi="Arial" w:cs="Arial"/>
          <w:b/>
          <w:bCs/>
          <w:color w:val="000000"/>
          <w:kern w:val="36"/>
          <w:sz w:val="54"/>
          <w:szCs w:val="54"/>
        </w:rPr>
      </w:pPr>
      <w:r w:rsidRPr="00C434DA">
        <w:rPr>
          <w:rFonts w:ascii="Arial" w:eastAsia="Times New Roman" w:hAnsi="Arial" w:cs="Arial"/>
          <w:b/>
          <w:bCs/>
          <w:color w:val="000000"/>
          <w:kern w:val="36"/>
          <w:sz w:val="54"/>
          <w:szCs w:val="54"/>
          <w:rtl/>
        </w:rPr>
        <w:t>القاضي البيطار... لا يكتمل احتلال إلّا بالقضاء على القضاء</w:t>
      </w:r>
    </w:p>
    <w:p w:rsidR="00C434DA" w:rsidRPr="00C434DA" w:rsidRDefault="00C434DA" w:rsidP="00C434DA">
      <w:pPr>
        <w:bidi/>
        <w:spacing w:after="150" w:line="240" w:lineRule="auto"/>
        <w:textAlignment w:val="top"/>
        <w:rPr>
          <w:rFonts w:ascii="Arial" w:eastAsia="Times New Roman" w:hAnsi="Arial" w:cs="Arial"/>
          <w:color w:val="000000"/>
          <w:sz w:val="21"/>
          <w:szCs w:val="21"/>
          <w:rtl/>
        </w:rPr>
      </w:pPr>
      <w:r w:rsidRPr="00C434DA">
        <w:rPr>
          <w:rFonts w:ascii="Arial" w:eastAsia="Times New Roman" w:hAnsi="Arial" w:cs="Arial"/>
          <w:color w:val="6C6C6C"/>
          <w:sz w:val="20"/>
          <w:szCs w:val="20"/>
          <w:bdr w:val="none" w:sz="0" w:space="0" w:color="auto" w:frame="1"/>
          <w:rtl/>
        </w:rPr>
        <w:t>29-01-2023 | 10:09 </w:t>
      </w:r>
      <w:r w:rsidRPr="00C434DA">
        <w:rPr>
          <w:rFonts w:ascii="Arial" w:eastAsia="Times New Roman" w:hAnsi="Arial" w:cs="Arial"/>
          <w:b/>
          <w:bCs/>
          <w:color w:val="000000"/>
          <w:sz w:val="20"/>
          <w:szCs w:val="20"/>
          <w:bdr w:val="none" w:sz="0" w:space="0" w:color="auto" w:frame="1"/>
          <w:rtl/>
        </w:rPr>
        <w:t>المصدر</w:t>
      </w:r>
      <w:r w:rsidRPr="00C434DA">
        <w:rPr>
          <w:rFonts w:ascii="Arial" w:eastAsia="Times New Roman" w:hAnsi="Arial" w:cs="Arial"/>
          <w:color w:val="000000"/>
          <w:sz w:val="20"/>
          <w:szCs w:val="20"/>
          <w:bdr w:val="none" w:sz="0" w:space="0" w:color="auto" w:frame="1"/>
          <w:rtl/>
        </w:rPr>
        <w:t>: "النهار"</w:t>
      </w:r>
    </w:p>
    <w:p w:rsidR="00C434DA" w:rsidRPr="00C434DA" w:rsidRDefault="00C434DA" w:rsidP="00C434DA">
      <w:pPr>
        <w:bidi/>
        <w:spacing w:line="465" w:lineRule="atLeast"/>
        <w:textAlignment w:val="top"/>
        <w:rPr>
          <w:rFonts w:ascii="Arial" w:eastAsia="Times New Roman" w:hAnsi="Arial" w:cs="Arial"/>
          <w:b/>
          <w:bCs/>
          <w:color w:val="00C0F3"/>
          <w:sz w:val="24"/>
          <w:szCs w:val="24"/>
          <w:rtl/>
        </w:rPr>
      </w:pPr>
      <w:hyperlink r:id="rId5" w:tooltip="منى فياض" w:history="1">
        <w:r w:rsidRPr="00C434DA">
          <w:rPr>
            <w:rFonts w:ascii="Arial" w:eastAsia="Times New Roman" w:hAnsi="Arial" w:cs="Arial"/>
            <w:b/>
            <w:bCs/>
            <w:color w:val="00C0F3"/>
            <w:sz w:val="24"/>
            <w:szCs w:val="24"/>
            <w:bdr w:val="none" w:sz="0" w:space="0" w:color="auto" w:frame="1"/>
            <w:rtl/>
          </w:rPr>
          <w:t>منى فياض</w:t>
        </w:r>
      </w:hyperlink>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بعد انفجار مرفأ بيروت في 20 آب من عام 2020، عُيّن القاضي فادي صوّان، لكنّه استقال لأنّه لم يتحمّل الضغوط والتهديدات. استلم القاضي طارق البيطار القضيّة، التي كان قد رفضها في البداية لمعرفته بالتعقيدات والعراقيل التي ستعترضه.</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 </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وعندما بدأ عمله بجدّية ونزاهة، كما عُرف عنه، اتّهم في هذه الدعوى "بوضع نفسيّ خاصّ". طبعًا لأنّ النزيه في زمن الاحتلال غير سويّ. توالت دعاوى كفّ اليد ضدّه حتى بلغت 40 دعوى. ونجحت المنظومة في توقيفه تمامًا في عام 2021.</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 </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كتب حينها أحد الصحافيّين الموالين لـ"حزب الله"، في شهر أيّار، مقالًا مطوّلًا عنوانه: "كيف نجا "حزب الله" من عنبر البيطار؟". يسرد أنّها "بجّت بين "حزب الله" والمحقّق العدليّ"، عندما اختار مسؤول وحدة الارتباط والتنسيق، وفيق صفا، أن ينفّذ "غارة قانونيّة" على قصر العدل، ويحاول تسوية المسائل "العالقة" مع أصحاب الشأن، لكن، وفي لحظة الكباش واللجوء إلى "تجاهل الارتياب"، عبّر الرجل الذي يتّسم بالهدوء عن انفعاله. لربما، هي المرّة الأولى التي يخرج فيها صفا عن اللياقات".</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 </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ويسترسل أنّ صفا لم يكن بحاجة إلى توجيه رسالة شديدة اللهجة ومباشرة للبيطار، إذ لعلّه يقدر على توجيهها بنفسه طالما يستحصل على "فيزا" عبور إلى المقارّ القانونيّة. وفرضيّة "القبع" التي اختارها "حزب الله" كحلّ مشروع في القانون، وصلت إلى القاضي بالتواتر، وقد حوّلها الأخير "مادة ابتزاز وتهديد" موجّهة ضدّه، لخدمة مصالحه أو ربما كغاية تبرّر خروجه".</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 </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هكذا حوّلت أقلام "حزب الله" </w:t>
      </w:r>
      <w:hyperlink r:id="rId6" w:history="1">
        <w:r w:rsidRPr="00C434DA">
          <w:rPr>
            <w:rFonts w:ascii="Arial" w:eastAsia="Times New Roman" w:hAnsi="Arial" w:cs="Arial"/>
            <w:color w:val="0000FF"/>
            <w:sz w:val="30"/>
            <w:szCs w:val="30"/>
            <w:bdr w:val="none" w:sz="0" w:space="0" w:color="auto" w:frame="1"/>
            <w:rtl/>
          </w:rPr>
          <w:t>#القاضي البيطار</w:t>
        </w:r>
      </w:hyperlink>
      <w:r w:rsidRPr="00C434DA">
        <w:rPr>
          <w:rFonts w:ascii="Arial" w:eastAsia="Times New Roman" w:hAnsi="Arial" w:cs="Arial"/>
          <w:color w:val="000000"/>
          <w:sz w:val="30"/>
          <w:szCs w:val="30"/>
          <w:bdr w:val="none" w:sz="0" w:space="0" w:color="auto" w:frame="1"/>
          <w:rtl/>
        </w:rPr>
        <w:t> إلى مبتزّ يعمل لمصالحه، ولم تعتبر "القبع" تهديداً.</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 </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ويتابع أنّ سبب غضب الحزب وأزلامه من البيطار، "تواتر أنباء عن ميل لديه لاستدعاء قياديين من الحزب لاستجوابهم". وبما أنّ الآلهة لا تُمسّ، استعادوا مهزلة "شهود الزور" ذائعي الصيت في قضيّة اغتيال رفيق الحريري. ونعرف أنّ المحكمة أظهرت زيف كلّ ذلك.</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 </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lastRenderedPageBreak/>
        <w:t>وأيضاً بما أنّه من المعروف عن "حزب الله"، "دقّته" في تقديم الاتّهام عبر الإعلام، ومحكوم بقاعدة شرعية غير قابلة للتجزئة، لم يكن ليقبل أن يمرّ الاتّهام في حقّ مسؤوليه دون الاطّلاع على الأدلّة.</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 </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وهكذا، فالحزب الحاكم يحقّ له الاطّلاع على الأدلة قبل استكمال التحقيق. ويستطيع الحزب، المتّهم بجرائم ومن رفض تسليم المرتكبين، أن يعطينا الدروس في العدالة وإحقاق الحقّ؛ مع استنكار تدخّل القضاء الدوليّ والدول الغربية "المعروف عنها استعماريّتها وسفكها الدماء". اتركوا الأمر للقضاء اللبنانيّ ليستكمل "قبع" البيطار.</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 </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على كلّ حال، تلتقي رغبات "حزب الله" ورغبات المجتمع الدولي على ما يبدو. هناك إرادة دوليّة في طمس الحقيقة حول جريمة تسبّبت بأكبر انفجار غير نوويّ في التاريخ، هدمت نصف بيروت، وراح ضحيّتها 230 قتيلًا وجريحًا، وتسبّبت بتشريد الآلاف.</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 </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يقال الكثير، عن أدلّة وأقوال سحبت من التداول، عن أنّ إسرائيل وراء تفجير المرفأ. ويبدو أنّ مصالح الحزب تجتمع مع مصالح المراجع الدوليّة التي تحمي مصالح إسرائيل للفلفة القضيّة.</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 </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وبالتالي، أيّ تدويل يبدو مستبعداً، خصوصاً بعد تدخّل الجهات الأميركيّة في ملفّ الموقوفين، وإخراج المواطن الأميركيّ (وهو لبنانيّ يعمل في وظيفة حسّاسة كالأمن وسلامة المرفأ، لتأخّر صدور الحكم ضدّه، بسبب تعطيل التحقيق!! وسمح له بمغادرة الأراضي اللبنانيّة من المطار بمعرفة وموافقة "حزب الله").</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 </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وعليك أن تفتّش عن صلة ذلك بالترسيم مع إسرائيل، والاتفاقيّات غير المعلنة التي تضمّنها، وعن الاتّفاق النوويّ الإيرانيّ.</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 </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ولنعد إلى قطيعنا ما دام التحقيق سيظلّ محصورًا في الفنجان اللبنانيّ المهشّم. ظاهر الصراع الآن يبدو بين البيطار وعويدات، لكنّ باطنه صراع بين القانون والحقّ والقوّة العارية؛ باعتراف مدّعي عام التمييز، الذي أخبرنا أنّنا في بلاد بلا قانون؟</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 </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يستنتج البعض، وجود "بنك أهداف" لإسقاط الدولة، عبر جعلها مأوى مجانين، تحت أنظار العالم الذي يمتنع عن التدخّل كلما كان ذلك ضرورة مطلقة.</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 </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تمّ تعطيل جميع المؤسّسات، في ما عدا مؤسّسة الجيش، حتّى إشعار آخر. لكن بدأت المحاولات منذ ما قبل نهاية العهد، ويستكملها الآن وزير العدل الذي يطلق تصاريح يكذّبها في اليوم التالي. ومن اعترافاته الدقيقة للأسف أنّ القضاء معطّل: "إلها 3 سنين العدليّة فارطة، هلّق جايين إنتوا بدكم تقوّموا المقتاية"، واعتدى حرّاسه إثر ذلك على النوّاب بالضرب.</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lastRenderedPageBreak/>
        <w:t> </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في ظلّ غياب القوانين نصبح ملزمين بالقبول بأنّ القتل والجريمة، أمر عاديّ ومن ضروريات حياة اللبنانيّ. ألم يتمّ اغتيال مئات رجال الفكر والسياسة والصحافة والإعلام والدين والأمن، ولم تتمكّن الأجهزة الأمنيّة والقضائيّة من كشف أيّ منها؟</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 </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العدالة معطّلة في لبنان منذ وقت طويل، وإرهاب القضاء حصل بالتدريج وتوّجته عملية اغتيال القضاة الأربعة تحت قوس العدالة في عام 1999. منذ ذلك الحين خضع الكثير من رجال القضاء، إمّا خوفًا وجُبنًا وإمّا طمعًا بمكاسب مادية تفوح رائحتها في أروقة قصر العدل. لكنّ اكتمال ضرب القضاء لم يحصل إلّا في عهد الرئيس عون وبرعاية حزب إيران، فحصل غضّ نظر وتغطية من السلطات القضائيّة عن جميع التجاوزات الفاقعة للقاضية عون.</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 </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في حديث وزير العدل السابق إبراهيم النجار، لمحطة "</w:t>
      </w:r>
      <w:r w:rsidRPr="00C434DA">
        <w:rPr>
          <w:rFonts w:ascii="Arial" w:eastAsia="Times New Roman" w:hAnsi="Arial" w:cs="Arial"/>
          <w:color w:val="000000"/>
          <w:sz w:val="30"/>
          <w:szCs w:val="30"/>
          <w:bdr w:val="none" w:sz="0" w:space="0" w:color="auto" w:frame="1"/>
        </w:rPr>
        <w:t>MTV"</w:t>
      </w:r>
      <w:r w:rsidRPr="00C434DA">
        <w:rPr>
          <w:rFonts w:ascii="Arial" w:eastAsia="Times New Roman" w:hAnsi="Arial" w:cs="Arial"/>
          <w:color w:val="000000"/>
          <w:sz w:val="30"/>
          <w:szCs w:val="30"/>
          <w:bdr w:val="none" w:sz="0" w:space="0" w:color="auto" w:frame="1"/>
          <w:rtl/>
        </w:rPr>
        <w:t>، أكّد أنّ البيطار يقول الحقّ والقانون. ولكنّنا نعيش في منطقة جنون قانونيّ وقضائيّ. لم تعد هناك ضوابط وكلّ شيء ممكن. القانون وجهة نظر. اتّهم بالانحياز عندما وجّه اتّهامه إلى رموز السلطة. ما حصل في مرفأ بيروت هائل، إنّها جريمة ضدّ الإنسانيّة. صرنا في منطقة عدم إحقاق الحقّ. صار لأيّ محكمة أجنبية صفة، لأنّ أحد أتباعها أصيب. صار لها حقّ وصلاحية متابعة ما جرى في بيروت.</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 </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إنّ جوهر رسالة استكمال التحقيق والمحاكمة هو أن لا أحد فوق القانون. لكنّنا في بلد عاش طويلاً تحت رحمة الاحتلالات، والاحتلال لا يكتمل إلّا باحتلال القضاء. لذا كانت المعادلة التي أرساها الإفلات المطوّل من العقاب: استمرّوا في القتل تفلتوا من العقاب.</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 </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المطلوب الآن الضغط كي يتمكّن قاضي التحقيق العدليّ من إصدار القرار الظنّيّ. وإذا فشلنا في محاسبة المجرمين فعلى لبنان السلام.</w:t>
      </w:r>
    </w:p>
    <w:p w:rsidR="00C434DA" w:rsidRPr="00C434DA" w:rsidRDefault="00C434DA" w:rsidP="00C434DA">
      <w:pPr>
        <w:bidi/>
        <w:spacing w:after="0"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 </w:t>
      </w:r>
    </w:p>
    <w:p w:rsidR="00C434DA" w:rsidRPr="00C434DA" w:rsidRDefault="00C434DA" w:rsidP="00C434DA">
      <w:pPr>
        <w:bidi/>
        <w:spacing w:line="240" w:lineRule="auto"/>
        <w:textAlignment w:val="top"/>
        <w:rPr>
          <w:rFonts w:ascii="Arial" w:eastAsia="Times New Roman" w:hAnsi="Arial" w:cs="Arial"/>
          <w:color w:val="000000"/>
          <w:sz w:val="23"/>
          <w:szCs w:val="23"/>
          <w:rtl/>
        </w:rPr>
      </w:pPr>
      <w:r w:rsidRPr="00C434DA">
        <w:rPr>
          <w:rFonts w:ascii="Arial" w:eastAsia="Times New Roman" w:hAnsi="Arial" w:cs="Arial"/>
          <w:color w:val="000000"/>
          <w:sz w:val="30"/>
          <w:szCs w:val="30"/>
          <w:bdr w:val="none" w:sz="0" w:space="0" w:color="auto" w:frame="1"/>
          <w:rtl/>
        </w:rPr>
        <w:t>ولنترك الأمر للجيل المقبل ليتولّى المهمّة.</w:t>
      </w:r>
    </w:p>
    <w:p w:rsidR="008C35B2" w:rsidRPr="00C434DA" w:rsidRDefault="008C35B2" w:rsidP="00C434DA">
      <w:bookmarkStart w:id="0" w:name="_GoBack"/>
      <w:bookmarkEnd w:id="0"/>
    </w:p>
    <w:sectPr w:rsidR="008C35B2" w:rsidRPr="00C434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1271C"/>
    <w:multiLevelType w:val="multilevel"/>
    <w:tmpl w:val="2162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4DA"/>
    <w:rsid w:val="005140E0"/>
    <w:rsid w:val="008C35B2"/>
    <w:rsid w:val="00C434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A8D95-5784-4B4F-BD43-2D157FE0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434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C434D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4DA"/>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C434DA"/>
    <w:rPr>
      <w:rFonts w:ascii="Times New Roman" w:eastAsia="Times New Roman" w:hAnsi="Times New Roman" w:cs="Times New Roman"/>
      <w:b/>
      <w:bCs/>
      <w:sz w:val="20"/>
      <w:szCs w:val="20"/>
    </w:rPr>
  </w:style>
  <w:style w:type="character" w:customStyle="1" w:styleId="date">
    <w:name w:val="date"/>
    <w:basedOn w:val="DefaultParagraphFont"/>
    <w:rsid w:val="00C434DA"/>
  </w:style>
  <w:style w:type="character" w:customStyle="1" w:styleId="source">
    <w:name w:val="source"/>
    <w:basedOn w:val="DefaultParagraphFont"/>
    <w:rsid w:val="00C434DA"/>
  </w:style>
  <w:style w:type="character" w:customStyle="1" w:styleId="name">
    <w:name w:val="name"/>
    <w:basedOn w:val="DefaultParagraphFont"/>
    <w:rsid w:val="00C434DA"/>
  </w:style>
  <w:style w:type="character" w:styleId="Hyperlink">
    <w:name w:val="Hyperlink"/>
    <w:basedOn w:val="DefaultParagraphFont"/>
    <w:uiPriority w:val="99"/>
    <w:semiHidden/>
    <w:unhideWhenUsed/>
    <w:rsid w:val="00C434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657407">
      <w:bodyDiv w:val="1"/>
      <w:marLeft w:val="0"/>
      <w:marRight w:val="0"/>
      <w:marTop w:val="0"/>
      <w:marBottom w:val="0"/>
      <w:divBdr>
        <w:top w:val="none" w:sz="0" w:space="0" w:color="auto"/>
        <w:left w:val="none" w:sz="0" w:space="0" w:color="auto"/>
        <w:bottom w:val="none" w:sz="0" w:space="0" w:color="auto"/>
        <w:right w:val="none" w:sz="0" w:space="0" w:color="auto"/>
      </w:divBdr>
      <w:divsChild>
        <w:div w:id="1873883299">
          <w:marLeft w:val="0"/>
          <w:marRight w:val="0"/>
          <w:marTop w:val="0"/>
          <w:marBottom w:val="0"/>
          <w:divBdr>
            <w:top w:val="none" w:sz="0" w:space="0" w:color="auto"/>
            <w:left w:val="none" w:sz="0" w:space="0" w:color="auto"/>
            <w:bottom w:val="none" w:sz="0" w:space="0" w:color="auto"/>
            <w:right w:val="none" w:sz="0" w:space="0" w:color="auto"/>
          </w:divBdr>
          <w:divsChild>
            <w:div w:id="2011827666">
              <w:marLeft w:val="0"/>
              <w:marRight w:val="0"/>
              <w:marTop w:val="0"/>
              <w:marBottom w:val="0"/>
              <w:divBdr>
                <w:top w:val="none" w:sz="0" w:space="0" w:color="auto"/>
                <w:left w:val="none" w:sz="0" w:space="0" w:color="auto"/>
                <w:bottom w:val="none" w:sz="0" w:space="0" w:color="auto"/>
                <w:right w:val="none" w:sz="0" w:space="0" w:color="auto"/>
              </w:divBdr>
            </w:div>
            <w:div w:id="904606436">
              <w:marLeft w:val="0"/>
              <w:marRight w:val="0"/>
              <w:marTop w:val="0"/>
              <w:marBottom w:val="150"/>
              <w:divBdr>
                <w:top w:val="none" w:sz="0" w:space="0" w:color="auto"/>
                <w:left w:val="none" w:sz="0" w:space="0" w:color="auto"/>
                <w:bottom w:val="none" w:sz="0" w:space="0" w:color="auto"/>
                <w:right w:val="none" w:sz="0" w:space="0" w:color="auto"/>
              </w:divBdr>
            </w:div>
            <w:div w:id="133790206">
              <w:marLeft w:val="0"/>
              <w:marRight w:val="0"/>
              <w:marTop w:val="0"/>
              <w:marBottom w:val="0"/>
              <w:divBdr>
                <w:top w:val="none" w:sz="0" w:space="0" w:color="auto"/>
                <w:left w:val="none" w:sz="0" w:space="0" w:color="auto"/>
                <w:bottom w:val="none" w:sz="0" w:space="0" w:color="auto"/>
                <w:right w:val="none" w:sz="0" w:space="0" w:color="auto"/>
              </w:divBdr>
              <w:divsChild>
                <w:div w:id="308825793">
                  <w:marLeft w:val="0"/>
                  <w:marRight w:val="0"/>
                  <w:marTop w:val="0"/>
                  <w:marBottom w:val="225"/>
                  <w:divBdr>
                    <w:top w:val="none" w:sz="0" w:space="0" w:color="auto"/>
                    <w:left w:val="none" w:sz="0" w:space="0" w:color="auto"/>
                    <w:bottom w:val="none" w:sz="0" w:space="0" w:color="auto"/>
                    <w:right w:val="none" w:sz="0" w:space="0" w:color="auto"/>
                  </w:divBdr>
                  <w:divsChild>
                    <w:div w:id="1980064462">
                      <w:marLeft w:val="0"/>
                      <w:marRight w:val="0"/>
                      <w:marTop w:val="0"/>
                      <w:marBottom w:val="0"/>
                      <w:divBdr>
                        <w:top w:val="none" w:sz="0" w:space="0" w:color="auto"/>
                        <w:left w:val="none" w:sz="0" w:space="0" w:color="auto"/>
                        <w:bottom w:val="none" w:sz="0" w:space="0" w:color="auto"/>
                        <w:right w:val="none" w:sz="0" w:space="0" w:color="auto"/>
                      </w:divBdr>
                    </w:div>
                  </w:divsChild>
                </w:div>
                <w:div w:id="1785540912">
                  <w:marLeft w:val="0"/>
                  <w:marRight w:val="0"/>
                  <w:marTop w:val="0"/>
                  <w:marBottom w:val="0"/>
                  <w:divBdr>
                    <w:top w:val="none" w:sz="0" w:space="0" w:color="auto"/>
                    <w:left w:val="none" w:sz="0" w:space="0" w:color="auto"/>
                    <w:bottom w:val="none" w:sz="0" w:space="0" w:color="auto"/>
                    <w:right w:val="none" w:sz="0" w:space="0" w:color="auto"/>
                  </w:divBdr>
                  <w:divsChild>
                    <w:div w:id="1709908667">
                      <w:marLeft w:val="0"/>
                      <w:marRight w:val="0"/>
                      <w:marTop w:val="0"/>
                      <w:marBottom w:val="0"/>
                      <w:divBdr>
                        <w:top w:val="none" w:sz="0" w:space="0" w:color="auto"/>
                        <w:left w:val="none" w:sz="0" w:space="0" w:color="auto"/>
                        <w:bottom w:val="none" w:sz="0" w:space="0" w:color="auto"/>
                        <w:right w:val="none" w:sz="0" w:space="0" w:color="auto"/>
                      </w:divBdr>
                      <w:divsChild>
                        <w:div w:id="1739549145">
                          <w:marLeft w:val="0"/>
                          <w:marRight w:val="0"/>
                          <w:marTop w:val="0"/>
                          <w:marBottom w:val="225"/>
                          <w:divBdr>
                            <w:top w:val="none" w:sz="0" w:space="0" w:color="auto"/>
                            <w:left w:val="none" w:sz="0" w:space="0" w:color="auto"/>
                            <w:bottom w:val="none" w:sz="0" w:space="0" w:color="auto"/>
                            <w:right w:val="none" w:sz="0" w:space="0" w:color="auto"/>
                          </w:divBdr>
                        </w:div>
                        <w:div w:id="1591085793">
                          <w:marLeft w:val="0"/>
                          <w:marRight w:val="0"/>
                          <w:marTop w:val="0"/>
                          <w:marBottom w:val="0"/>
                          <w:divBdr>
                            <w:top w:val="none" w:sz="0" w:space="0" w:color="auto"/>
                            <w:left w:val="none" w:sz="0" w:space="0" w:color="auto"/>
                            <w:bottom w:val="none" w:sz="0" w:space="0" w:color="auto"/>
                            <w:right w:val="none" w:sz="0" w:space="0" w:color="auto"/>
                          </w:divBdr>
                          <w:divsChild>
                            <w:div w:id="14228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397798">
              <w:marLeft w:val="0"/>
              <w:marRight w:val="0"/>
              <w:marTop w:val="0"/>
              <w:marBottom w:val="0"/>
              <w:divBdr>
                <w:top w:val="none" w:sz="0" w:space="0" w:color="auto"/>
                <w:left w:val="none" w:sz="0" w:space="0" w:color="auto"/>
                <w:bottom w:val="none" w:sz="0" w:space="0" w:color="auto"/>
                <w:right w:val="none" w:sz="0" w:space="0" w:color="auto"/>
              </w:divBdr>
              <w:divsChild>
                <w:div w:id="2083796733">
                  <w:marLeft w:val="0"/>
                  <w:marRight w:val="0"/>
                  <w:marTop w:val="0"/>
                  <w:marBottom w:val="0"/>
                  <w:divBdr>
                    <w:top w:val="none" w:sz="0" w:space="0" w:color="auto"/>
                    <w:left w:val="none" w:sz="0" w:space="0" w:color="auto"/>
                    <w:bottom w:val="none" w:sz="0" w:space="0" w:color="auto"/>
                    <w:right w:val="none" w:sz="0" w:space="0" w:color="auto"/>
                  </w:divBdr>
                  <w:divsChild>
                    <w:div w:id="195238947">
                      <w:marLeft w:val="0"/>
                      <w:marRight w:val="0"/>
                      <w:marTop w:val="0"/>
                      <w:marBottom w:val="0"/>
                      <w:divBdr>
                        <w:top w:val="none" w:sz="0" w:space="0" w:color="auto"/>
                        <w:left w:val="none" w:sz="0" w:space="0" w:color="auto"/>
                        <w:bottom w:val="none" w:sz="0" w:space="0" w:color="auto"/>
                        <w:right w:val="none" w:sz="0" w:space="0" w:color="auto"/>
                      </w:divBdr>
                      <w:divsChild>
                        <w:div w:id="1144348068">
                          <w:marLeft w:val="0"/>
                          <w:marRight w:val="0"/>
                          <w:marTop w:val="0"/>
                          <w:marBottom w:val="0"/>
                          <w:divBdr>
                            <w:top w:val="none" w:sz="0" w:space="0" w:color="auto"/>
                            <w:left w:val="none" w:sz="0" w:space="0" w:color="auto"/>
                            <w:bottom w:val="none" w:sz="0" w:space="0" w:color="auto"/>
                            <w:right w:val="none" w:sz="0" w:space="0" w:color="auto"/>
                          </w:divBdr>
                          <w:divsChild>
                            <w:div w:id="10693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572495">
          <w:marLeft w:val="0"/>
          <w:marRight w:val="0"/>
          <w:marTop w:val="0"/>
          <w:marBottom w:val="0"/>
          <w:divBdr>
            <w:top w:val="none" w:sz="0" w:space="0" w:color="auto"/>
            <w:left w:val="none" w:sz="0" w:space="0" w:color="auto"/>
            <w:bottom w:val="none" w:sz="0" w:space="0" w:color="auto"/>
            <w:right w:val="none" w:sz="0" w:space="0" w:color="auto"/>
          </w:divBdr>
          <w:divsChild>
            <w:div w:id="557858475">
              <w:marLeft w:val="0"/>
              <w:marRight w:val="0"/>
              <w:marTop w:val="0"/>
              <w:marBottom w:val="0"/>
              <w:divBdr>
                <w:top w:val="none" w:sz="0" w:space="0" w:color="auto"/>
                <w:left w:val="none" w:sz="0" w:space="0" w:color="auto"/>
                <w:bottom w:val="none" w:sz="0" w:space="0" w:color="auto"/>
                <w:right w:val="none" w:sz="0" w:space="0" w:color="auto"/>
              </w:divBdr>
              <w:divsChild>
                <w:div w:id="1535967450">
                  <w:marLeft w:val="0"/>
                  <w:marRight w:val="0"/>
                  <w:marTop w:val="0"/>
                  <w:marBottom w:val="0"/>
                  <w:divBdr>
                    <w:top w:val="none" w:sz="0" w:space="0" w:color="auto"/>
                    <w:left w:val="none" w:sz="0" w:space="0" w:color="auto"/>
                    <w:bottom w:val="none" w:sz="0" w:space="0" w:color="auto"/>
                    <w:right w:val="none" w:sz="0" w:space="0" w:color="auto"/>
                  </w:divBdr>
                  <w:divsChild>
                    <w:div w:id="1795828593">
                      <w:marLeft w:val="0"/>
                      <w:marRight w:val="0"/>
                      <w:marTop w:val="0"/>
                      <w:marBottom w:val="0"/>
                      <w:divBdr>
                        <w:top w:val="none" w:sz="0" w:space="0" w:color="auto"/>
                        <w:left w:val="none" w:sz="0" w:space="0" w:color="auto"/>
                        <w:bottom w:val="none" w:sz="0" w:space="0" w:color="auto"/>
                        <w:right w:val="none" w:sz="0" w:space="0" w:color="auto"/>
                      </w:divBdr>
                    </w:div>
                    <w:div w:id="11884734">
                      <w:marLeft w:val="0"/>
                      <w:marRight w:val="0"/>
                      <w:marTop w:val="0"/>
                      <w:marBottom w:val="600"/>
                      <w:divBdr>
                        <w:top w:val="none" w:sz="0" w:space="0" w:color="auto"/>
                        <w:left w:val="none" w:sz="0" w:space="0" w:color="auto"/>
                        <w:bottom w:val="none" w:sz="0" w:space="0" w:color="auto"/>
                        <w:right w:val="none" w:sz="0" w:space="0" w:color="auto"/>
                      </w:divBdr>
                      <w:divsChild>
                        <w:div w:id="750275174">
                          <w:marLeft w:val="0"/>
                          <w:marRight w:val="0"/>
                          <w:marTop w:val="0"/>
                          <w:marBottom w:val="0"/>
                          <w:divBdr>
                            <w:top w:val="none" w:sz="0" w:space="0" w:color="auto"/>
                            <w:left w:val="none" w:sz="0" w:space="0" w:color="auto"/>
                            <w:bottom w:val="none" w:sz="0" w:space="0" w:color="auto"/>
                            <w:right w:val="none" w:sz="0" w:space="0" w:color="auto"/>
                          </w:divBdr>
                        </w:div>
                        <w:div w:id="1098142062">
                          <w:marLeft w:val="0"/>
                          <w:marRight w:val="0"/>
                          <w:marTop w:val="0"/>
                          <w:marBottom w:val="0"/>
                          <w:divBdr>
                            <w:top w:val="none" w:sz="0" w:space="0" w:color="auto"/>
                            <w:left w:val="none" w:sz="0" w:space="0" w:color="auto"/>
                            <w:bottom w:val="none" w:sz="0" w:space="0" w:color="auto"/>
                            <w:right w:val="none" w:sz="0" w:space="0" w:color="auto"/>
                          </w:divBdr>
                        </w:div>
                        <w:div w:id="413552766">
                          <w:marLeft w:val="0"/>
                          <w:marRight w:val="0"/>
                          <w:marTop w:val="0"/>
                          <w:marBottom w:val="0"/>
                          <w:divBdr>
                            <w:top w:val="none" w:sz="0" w:space="0" w:color="auto"/>
                            <w:left w:val="none" w:sz="0" w:space="0" w:color="auto"/>
                            <w:bottom w:val="none" w:sz="0" w:space="0" w:color="auto"/>
                            <w:right w:val="none" w:sz="0" w:space="0" w:color="auto"/>
                          </w:divBdr>
                        </w:div>
                        <w:div w:id="452408167">
                          <w:marLeft w:val="0"/>
                          <w:marRight w:val="0"/>
                          <w:marTop w:val="0"/>
                          <w:marBottom w:val="0"/>
                          <w:divBdr>
                            <w:top w:val="none" w:sz="0" w:space="0" w:color="auto"/>
                            <w:left w:val="none" w:sz="0" w:space="0" w:color="auto"/>
                            <w:bottom w:val="none" w:sz="0" w:space="0" w:color="auto"/>
                            <w:right w:val="none" w:sz="0" w:space="0" w:color="auto"/>
                          </w:divBdr>
                        </w:div>
                        <w:div w:id="423187303">
                          <w:marLeft w:val="0"/>
                          <w:marRight w:val="0"/>
                          <w:marTop w:val="0"/>
                          <w:marBottom w:val="0"/>
                          <w:divBdr>
                            <w:top w:val="none" w:sz="0" w:space="0" w:color="auto"/>
                            <w:left w:val="none" w:sz="0" w:space="0" w:color="auto"/>
                            <w:bottom w:val="none" w:sz="0" w:space="0" w:color="auto"/>
                            <w:right w:val="none" w:sz="0" w:space="0" w:color="auto"/>
                          </w:divBdr>
                        </w:div>
                        <w:div w:id="1089470901">
                          <w:marLeft w:val="0"/>
                          <w:marRight w:val="0"/>
                          <w:marTop w:val="0"/>
                          <w:marBottom w:val="0"/>
                          <w:divBdr>
                            <w:top w:val="none" w:sz="0" w:space="0" w:color="auto"/>
                            <w:left w:val="none" w:sz="0" w:space="0" w:color="auto"/>
                            <w:bottom w:val="none" w:sz="0" w:space="0" w:color="auto"/>
                            <w:right w:val="none" w:sz="0" w:space="0" w:color="auto"/>
                          </w:divBdr>
                        </w:div>
                        <w:div w:id="2087149652">
                          <w:marLeft w:val="0"/>
                          <w:marRight w:val="0"/>
                          <w:marTop w:val="0"/>
                          <w:marBottom w:val="0"/>
                          <w:divBdr>
                            <w:top w:val="none" w:sz="0" w:space="0" w:color="auto"/>
                            <w:left w:val="none" w:sz="0" w:space="0" w:color="auto"/>
                            <w:bottom w:val="none" w:sz="0" w:space="0" w:color="auto"/>
                            <w:right w:val="none" w:sz="0" w:space="0" w:color="auto"/>
                          </w:divBdr>
                        </w:div>
                        <w:div w:id="711074653">
                          <w:marLeft w:val="0"/>
                          <w:marRight w:val="0"/>
                          <w:marTop w:val="0"/>
                          <w:marBottom w:val="0"/>
                          <w:divBdr>
                            <w:top w:val="none" w:sz="0" w:space="0" w:color="auto"/>
                            <w:left w:val="none" w:sz="0" w:space="0" w:color="auto"/>
                            <w:bottom w:val="none" w:sz="0" w:space="0" w:color="auto"/>
                            <w:right w:val="none" w:sz="0" w:space="0" w:color="auto"/>
                          </w:divBdr>
                        </w:div>
                        <w:div w:id="1164275947">
                          <w:marLeft w:val="0"/>
                          <w:marRight w:val="0"/>
                          <w:marTop w:val="0"/>
                          <w:marBottom w:val="0"/>
                          <w:divBdr>
                            <w:top w:val="none" w:sz="0" w:space="0" w:color="auto"/>
                            <w:left w:val="none" w:sz="0" w:space="0" w:color="auto"/>
                            <w:bottom w:val="none" w:sz="0" w:space="0" w:color="auto"/>
                            <w:right w:val="none" w:sz="0" w:space="0" w:color="auto"/>
                          </w:divBdr>
                        </w:div>
                        <w:div w:id="165173313">
                          <w:marLeft w:val="0"/>
                          <w:marRight w:val="0"/>
                          <w:marTop w:val="0"/>
                          <w:marBottom w:val="0"/>
                          <w:divBdr>
                            <w:top w:val="none" w:sz="0" w:space="0" w:color="auto"/>
                            <w:left w:val="none" w:sz="0" w:space="0" w:color="auto"/>
                            <w:bottom w:val="none" w:sz="0" w:space="0" w:color="auto"/>
                            <w:right w:val="none" w:sz="0" w:space="0" w:color="auto"/>
                          </w:divBdr>
                        </w:div>
                        <w:div w:id="1555503230">
                          <w:marLeft w:val="0"/>
                          <w:marRight w:val="0"/>
                          <w:marTop w:val="0"/>
                          <w:marBottom w:val="0"/>
                          <w:divBdr>
                            <w:top w:val="none" w:sz="0" w:space="0" w:color="auto"/>
                            <w:left w:val="none" w:sz="0" w:space="0" w:color="auto"/>
                            <w:bottom w:val="none" w:sz="0" w:space="0" w:color="auto"/>
                            <w:right w:val="none" w:sz="0" w:space="0" w:color="auto"/>
                          </w:divBdr>
                        </w:div>
                        <w:div w:id="647780475">
                          <w:marLeft w:val="0"/>
                          <w:marRight w:val="0"/>
                          <w:marTop w:val="0"/>
                          <w:marBottom w:val="0"/>
                          <w:divBdr>
                            <w:top w:val="none" w:sz="0" w:space="0" w:color="auto"/>
                            <w:left w:val="none" w:sz="0" w:space="0" w:color="auto"/>
                            <w:bottom w:val="none" w:sz="0" w:space="0" w:color="auto"/>
                            <w:right w:val="none" w:sz="0" w:space="0" w:color="auto"/>
                          </w:divBdr>
                        </w:div>
                        <w:div w:id="10374245">
                          <w:marLeft w:val="0"/>
                          <w:marRight w:val="0"/>
                          <w:marTop w:val="0"/>
                          <w:marBottom w:val="0"/>
                          <w:divBdr>
                            <w:top w:val="none" w:sz="0" w:space="0" w:color="auto"/>
                            <w:left w:val="none" w:sz="0" w:space="0" w:color="auto"/>
                            <w:bottom w:val="none" w:sz="0" w:space="0" w:color="auto"/>
                            <w:right w:val="none" w:sz="0" w:space="0" w:color="auto"/>
                          </w:divBdr>
                        </w:div>
                        <w:div w:id="1470172739">
                          <w:marLeft w:val="0"/>
                          <w:marRight w:val="0"/>
                          <w:marTop w:val="0"/>
                          <w:marBottom w:val="0"/>
                          <w:divBdr>
                            <w:top w:val="none" w:sz="0" w:space="0" w:color="auto"/>
                            <w:left w:val="none" w:sz="0" w:space="0" w:color="auto"/>
                            <w:bottom w:val="none" w:sz="0" w:space="0" w:color="auto"/>
                            <w:right w:val="none" w:sz="0" w:space="0" w:color="auto"/>
                          </w:divBdr>
                        </w:div>
                        <w:div w:id="699818344">
                          <w:marLeft w:val="0"/>
                          <w:marRight w:val="0"/>
                          <w:marTop w:val="0"/>
                          <w:marBottom w:val="0"/>
                          <w:divBdr>
                            <w:top w:val="none" w:sz="0" w:space="0" w:color="auto"/>
                            <w:left w:val="none" w:sz="0" w:space="0" w:color="auto"/>
                            <w:bottom w:val="none" w:sz="0" w:space="0" w:color="auto"/>
                            <w:right w:val="none" w:sz="0" w:space="0" w:color="auto"/>
                          </w:divBdr>
                        </w:div>
                        <w:div w:id="1837575643">
                          <w:marLeft w:val="0"/>
                          <w:marRight w:val="0"/>
                          <w:marTop w:val="0"/>
                          <w:marBottom w:val="0"/>
                          <w:divBdr>
                            <w:top w:val="none" w:sz="0" w:space="0" w:color="auto"/>
                            <w:left w:val="none" w:sz="0" w:space="0" w:color="auto"/>
                            <w:bottom w:val="none" w:sz="0" w:space="0" w:color="auto"/>
                            <w:right w:val="none" w:sz="0" w:space="0" w:color="auto"/>
                          </w:divBdr>
                        </w:div>
                        <w:div w:id="1114253828">
                          <w:marLeft w:val="0"/>
                          <w:marRight w:val="0"/>
                          <w:marTop w:val="0"/>
                          <w:marBottom w:val="0"/>
                          <w:divBdr>
                            <w:top w:val="none" w:sz="0" w:space="0" w:color="auto"/>
                            <w:left w:val="none" w:sz="0" w:space="0" w:color="auto"/>
                            <w:bottom w:val="none" w:sz="0" w:space="0" w:color="auto"/>
                            <w:right w:val="none" w:sz="0" w:space="0" w:color="auto"/>
                          </w:divBdr>
                        </w:div>
                        <w:div w:id="2121291711">
                          <w:marLeft w:val="0"/>
                          <w:marRight w:val="0"/>
                          <w:marTop w:val="0"/>
                          <w:marBottom w:val="0"/>
                          <w:divBdr>
                            <w:top w:val="none" w:sz="0" w:space="0" w:color="auto"/>
                            <w:left w:val="none" w:sz="0" w:space="0" w:color="auto"/>
                            <w:bottom w:val="none" w:sz="0" w:space="0" w:color="auto"/>
                            <w:right w:val="none" w:sz="0" w:space="0" w:color="auto"/>
                          </w:divBdr>
                        </w:div>
                        <w:div w:id="1302350403">
                          <w:marLeft w:val="0"/>
                          <w:marRight w:val="0"/>
                          <w:marTop w:val="0"/>
                          <w:marBottom w:val="0"/>
                          <w:divBdr>
                            <w:top w:val="none" w:sz="0" w:space="0" w:color="auto"/>
                            <w:left w:val="none" w:sz="0" w:space="0" w:color="auto"/>
                            <w:bottom w:val="none" w:sz="0" w:space="0" w:color="auto"/>
                            <w:right w:val="none" w:sz="0" w:space="0" w:color="auto"/>
                          </w:divBdr>
                        </w:div>
                        <w:div w:id="381487594">
                          <w:marLeft w:val="0"/>
                          <w:marRight w:val="0"/>
                          <w:marTop w:val="0"/>
                          <w:marBottom w:val="0"/>
                          <w:divBdr>
                            <w:top w:val="none" w:sz="0" w:space="0" w:color="auto"/>
                            <w:left w:val="none" w:sz="0" w:space="0" w:color="auto"/>
                            <w:bottom w:val="none" w:sz="0" w:space="0" w:color="auto"/>
                            <w:right w:val="none" w:sz="0" w:space="0" w:color="auto"/>
                          </w:divBdr>
                        </w:div>
                        <w:div w:id="1940789921">
                          <w:marLeft w:val="0"/>
                          <w:marRight w:val="0"/>
                          <w:marTop w:val="0"/>
                          <w:marBottom w:val="0"/>
                          <w:divBdr>
                            <w:top w:val="none" w:sz="0" w:space="0" w:color="auto"/>
                            <w:left w:val="none" w:sz="0" w:space="0" w:color="auto"/>
                            <w:bottom w:val="none" w:sz="0" w:space="0" w:color="auto"/>
                            <w:right w:val="none" w:sz="0" w:space="0" w:color="auto"/>
                          </w:divBdr>
                        </w:div>
                        <w:div w:id="628125902">
                          <w:marLeft w:val="0"/>
                          <w:marRight w:val="0"/>
                          <w:marTop w:val="0"/>
                          <w:marBottom w:val="0"/>
                          <w:divBdr>
                            <w:top w:val="none" w:sz="0" w:space="0" w:color="auto"/>
                            <w:left w:val="none" w:sz="0" w:space="0" w:color="auto"/>
                            <w:bottom w:val="none" w:sz="0" w:space="0" w:color="auto"/>
                            <w:right w:val="none" w:sz="0" w:space="0" w:color="auto"/>
                          </w:divBdr>
                        </w:div>
                        <w:div w:id="1065883782">
                          <w:marLeft w:val="0"/>
                          <w:marRight w:val="0"/>
                          <w:marTop w:val="0"/>
                          <w:marBottom w:val="0"/>
                          <w:divBdr>
                            <w:top w:val="none" w:sz="0" w:space="0" w:color="auto"/>
                            <w:left w:val="none" w:sz="0" w:space="0" w:color="auto"/>
                            <w:bottom w:val="none" w:sz="0" w:space="0" w:color="auto"/>
                            <w:right w:val="none" w:sz="0" w:space="0" w:color="auto"/>
                          </w:divBdr>
                        </w:div>
                        <w:div w:id="1454324594">
                          <w:marLeft w:val="0"/>
                          <w:marRight w:val="0"/>
                          <w:marTop w:val="0"/>
                          <w:marBottom w:val="0"/>
                          <w:divBdr>
                            <w:top w:val="none" w:sz="0" w:space="0" w:color="auto"/>
                            <w:left w:val="none" w:sz="0" w:space="0" w:color="auto"/>
                            <w:bottom w:val="none" w:sz="0" w:space="0" w:color="auto"/>
                            <w:right w:val="none" w:sz="0" w:space="0" w:color="auto"/>
                          </w:divBdr>
                        </w:div>
                        <w:div w:id="781995945">
                          <w:marLeft w:val="0"/>
                          <w:marRight w:val="0"/>
                          <w:marTop w:val="0"/>
                          <w:marBottom w:val="0"/>
                          <w:divBdr>
                            <w:top w:val="none" w:sz="0" w:space="0" w:color="auto"/>
                            <w:left w:val="none" w:sz="0" w:space="0" w:color="auto"/>
                            <w:bottom w:val="none" w:sz="0" w:space="0" w:color="auto"/>
                            <w:right w:val="none" w:sz="0" w:space="0" w:color="auto"/>
                          </w:divBdr>
                        </w:div>
                        <w:div w:id="372653496">
                          <w:marLeft w:val="0"/>
                          <w:marRight w:val="0"/>
                          <w:marTop w:val="0"/>
                          <w:marBottom w:val="0"/>
                          <w:divBdr>
                            <w:top w:val="none" w:sz="0" w:space="0" w:color="auto"/>
                            <w:left w:val="none" w:sz="0" w:space="0" w:color="auto"/>
                            <w:bottom w:val="none" w:sz="0" w:space="0" w:color="auto"/>
                            <w:right w:val="none" w:sz="0" w:space="0" w:color="auto"/>
                          </w:divBdr>
                        </w:div>
                        <w:div w:id="1369797582">
                          <w:marLeft w:val="0"/>
                          <w:marRight w:val="0"/>
                          <w:marTop w:val="0"/>
                          <w:marBottom w:val="0"/>
                          <w:divBdr>
                            <w:top w:val="none" w:sz="0" w:space="0" w:color="auto"/>
                            <w:left w:val="none" w:sz="0" w:space="0" w:color="auto"/>
                            <w:bottom w:val="none" w:sz="0" w:space="0" w:color="auto"/>
                            <w:right w:val="none" w:sz="0" w:space="0" w:color="auto"/>
                          </w:divBdr>
                        </w:div>
                        <w:div w:id="1561209675">
                          <w:marLeft w:val="0"/>
                          <w:marRight w:val="0"/>
                          <w:marTop w:val="0"/>
                          <w:marBottom w:val="0"/>
                          <w:divBdr>
                            <w:top w:val="none" w:sz="0" w:space="0" w:color="auto"/>
                            <w:left w:val="none" w:sz="0" w:space="0" w:color="auto"/>
                            <w:bottom w:val="none" w:sz="0" w:space="0" w:color="auto"/>
                            <w:right w:val="none" w:sz="0" w:space="0" w:color="auto"/>
                          </w:divBdr>
                        </w:div>
                        <w:div w:id="1846358165">
                          <w:marLeft w:val="0"/>
                          <w:marRight w:val="0"/>
                          <w:marTop w:val="0"/>
                          <w:marBottom w:val="0"/>
                          <w:divBdr>
                            <w:top w:val="none" w:sz="0" w:space="0" w:color="auto"/>
                            <w:left w:val="none" w:sz="0" w:space="0" w:color="auto"/>
                            <w:bottom w:val="none" w:sz="0" w:space="0" w:color="auto"/>
                            <w:right w:val="none" w:sz="0" w:space="0" w:color="auto"/>
                          </w:divBdr>
                        </w:div>
                        <w:div w:id="1695114960">
                          <w:marLeft w:val="0"/>
                          <w:marRight w:val="0"/>
                          <w:marTop w:val="0"/>
                          <w:marBottom w:val="0"/>
                          <w:divBdr>
                            <w:top w:val="none" w:sz="0" w:space="0" w:color="auto"/>
                            <w:left w:val="none" w:sz="0" w:space="0" w:color="auto"/>
                            <w:bottom w:val="none" w:sz="0" w:space="0" w:color="auto"/>
                            <w:right w:val="none" w:sz="0" w:space="0" w:color="auto"/>
                          </w:divBdr>
                        </w:div>
                        <w:div w:id="1515614522">
                          <w:marLeft w:val="0"/>
                          <w:marRight w:val="0"/>
                          <w:marTop w:val="0"/>
                          <w:marBottom w:val="0"/>
                          <w:divBdr>
                            <w:top w:val="none" w:sz="0" w:space="0" w:color="auto"/>
                            <w:left w:val="none" w:sz="0" w:space="0" w:color="auto"/>
                            <w:bottom w:val="none" w:sz="0" w:space="0" w:color="auto"/>
                            <w:right w:val="none" w:sz="0" w:space="0" w:color="auto"/>
                          </w:divBdr>
                        </w:div>
                        <w:div w:id="1886600997">
                          <w:marLeft w:val="0"/>
                          <w:marRight w:val="0"/>
                          <w:marTop w:val="0"/>
                          <w:marBottom w:val="0"/>
                          <w:divBdr>
                            <w:top w:val="none" w:sz="0" w:space="0" w:color="auto"/>
                            <w:left w:val="none" w:sz="0" w:space="0" w:color="auto"/>
                            <w:bottom w:val="none" w:sz="0" w:space="0" w:color="auto"/>
                            <w:right w:val="none" w:sz="0" w:space="0" w:color="auto"/>
                          </w:divBdr>
                        </w:div>
                        <w:div w:id="2104255112">
                          <w:marLeft w:val="0"/>
                          <w:marRight w:val="0"/>
                          <w:marTop w:val="0"/>
                          <w:marBottom w:val="0"/>
                          <w:divBdr>
                            <w:top w:val="none" w:sz="0" w:space="0" w:color="auto"/>
                            <w:left w:val="none" w:sz="0" w:space="0" w:color="auto"/>
                            <w:bottom w:val="none" w:sz="0" w:space="0" w:color="auto"/>
                            <w:right w:val="none" w:sz="0" w:space="0" w:color="auto"/>
                          </w:divBdr>
                        </w:div>
                        <w:div w:id="417137465">
                          <w:marLeft w:val="0"/>
                          <w:marRight w:val="0"/>
                          <w:marTop w:val="0"/>
                          <w:marBottom w:val="0"/>
                          <w:divBdr>
                            <w:top w:val="none" w:sz="0" w:space="0" w:color="auto"/>
                            <w:left w:val="none" w:sz="0" w:space="0" w:color="auto"/>
                            <w:bottom w:val="none" w:sz="0" w:space="0" w:color="auto"/>
                            <w:right w:val="none" w:sz="0" w:space="0" w:color="auto"/>
                          </w:divBdr>
                        </w:div>
                        <w:div w:id="758715888">
                          <w:marLeft w:val="0"/>
                          <w:marRight w:val="0"/>
                          <w:marTop w:val="0"/>
                          <w:marBottom w:val="0"/>
                          <w:divBdr>
                            <w:top w:val="none" w:sz="0" w:space="0" w:color="auto"/>
                            <w:left w:val="none" w:sz="0" w:space="0" w:color="auto"/>
                            <w:bottom w:val="none" w:sz="0" w:space="0" w:color="auto"/>
                            <w:right w:val="none" w:sz="0" w:space="0" w:color="auto"/>
                          </w:divBdr>
                        </w:div>
                        <w:div w:id="604385360">
                          <w:marLeft w:val="0"/>
                          <w:marRight w:val="0"/>
                          <w:marTop w:val="0"/>
                          <w:marBottom w:val="0"/>
                          <w:divBdr>
                            <w:top w:val="none" w:sz="0" w:space="0" w:color="auto"/>
                            <w:left w:val="none" w:sz="0" w:space="0" w:color="auto"/>
                            <w:bottom w:val="none" w:sz="0" w:space="0" w:color="auto"/>
                            <w:right w:val="none" w:sz="0" w:space="0" w:color="auto"/>
                          </w:divBdr>
                        </w:div>
                        <w:div w:id="310603690">
                          <w:marLeft w:val="0"/>
                          <w:marRight w:val="0"/>
                          <w:marTop w:val="0"/>
                          <w:marBottom w:val="0"/>
                          <w:divBdr>
                            <w:top w:val="none" w:sz="0" w:space="0" w:color="auto"/>
                            <w:left w:val="none" w:sz="0" w:space="0" w:color="auto"/>
                            <w:bottom w:val="none" w:sz="0" w:space="0" w:color="auto"/>
                            <w:right w:val="none" w:sz="0" w:space="0" w:color="auto"/>
                          </w:divBdr>
                        </w:div>
                        <w:div w:id="1769036467">
                          <w:marLeft w:val="0"/>
                          <w:marRight w:val="0"/>
                          <w:marTop w:val="0"/>
                          <w:marBottom w:val="0"/>
                          <w:divBdr>
                            <w:top w:val="none" w:sz="0" w:space="0" w:color="auto"/>
                            <w:left w:val="none" w:sz="0" w:space="0" w:color="auto"/>
                            <w:bottom w:val="none" w:sz="0" w:space="0" w:color="auto"/>
                            <w:right w:val="none" w:sz="0" w:space="0" w:color="auto"/>
                          </w:divBdr>
                        </w:div>
                        <w:div w:id="416483566">
                          <w:marLeft w:val="0"/>
                          <w:marRight w:val="0"/>
                          <w:marTop w:val="0"/>
                          <w:marBottom w:val="0"/>
                          <w:divBdr>
                            <w:top w:val="none" w:sz="0" w:space="0" w:color="auto"/>
                            <w:left w:val="none" w:sz="0" w:space="0" w:color="auto"/>
                            <w:bottom w:val="none" w:sz="0" w:space="0" w:color="auto"/>
                            <w:right w:val="none" w:sz="0" w:space="0" w:color="auto"/>
                          </w:divBdr>
                        </w:div>
                        <w:div w:id="677460168">
                          <w:marLeft w:val="0"/>
                          <w:marRight w:val="0"/>
                          <w:marTop w:val="0"/>
                          <w:marBottom w:val="0"/>
                          <w:divBdr>
                            <w:top w:val="none" w:sz="0" w:space="0" w:color="auto"/>
                            <w:left w:val="none" w:sz="0" w:space="0" w:color="auto"/>
                            <w:bottom w:val="none" w:sz="0" w:space="0" w:color="auto"/>
                            <w:right w:val="none" w:sz="0" w:space="0" w:color="auto"/>
                          </w:divBdr>
                        </w:div>
                        <w:div w:id="1732147719">
                          <w:marLeft w:val="0"/>
                          <w:marRight w:val="0"/>
                          <w:marTop w:val="0"/>
                          <w:marBottom w:val="0"/>
                          <w:divBdr>
                            <w:top w:val="none" w:sz="0" w:space="0" w:color="auto"/>
                            <w:left w:val="none" w:sz="0" w:space="0" w:color="auto"/>
                            <w:bottom w:val="none" w:sz="0" w:space="0" w:color="auto"/>
                            <w:right w:val="none" w:sz="0" w:space="0" w:color="auto"/>
                          </w:divBdr>
                        </w:div>
                      </w:divsChild>
                    </w:div>
                    <w:div w:id="590896747">
                      <w:marLeft w:val="0"/>
                      <w:marRight w:val="0"/>
                      <w:marTop w:val="600"/>
                      <w:marBottom w:val="9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8%a7%d9%84%d9%82%d8%a7%d8%b6%d9%8a+%d8%a7%d9%84%d8%a8%d9%8a%d8%b7%d8%a7%d8%b1" TargetMode="External"/><Relationship Id="rId5" Type="http://schemas.openxmlformats.org/officeDocument/2006/relationships/hyperlink" Target="https://www.annahar.com/arabic/authors-list/%D9%85%D9%86%D9%89-%D9%81%D9%8A%D8%A7%D8%B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2023-01-29T10:56:00Z</dcterms:created>
  <dcterms:modified xsi:type="dcterms:W3CDTF">2023-01-29T10:56:00Z</dcterms:modified>
</cp:coreProperties>
</file>