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97" w:rsidRPr="00CC1997" w:rsidRDefault="00CC1997" w:rsidP="00CC1997">
      <w:pPr>
        <w:bidi/>
        <w:spacing w:after="225" w:line="750" w:lineRule="atLeast"/>
        <w:textAlignment w:val="baseline"/>
        <w:outlineLvl w:val="0"/>
        <w:rPr>
          <w:rFonts w:ascii="Arial" w:eastAsia="Times New Roman" w:hAnsi="Arial" w:cs="Arial"/>
          <w:b/>
          <w:bCs/>
          <w:color w:val="000000"/>
          <w:kern w:val="36"/>
          <w:sz w:val="54"/>
          <w:szCs w:val="54"/>
        </w:rPr>
      </w:pPr>
      <w:r w:rsidRPr="00CC1997">
        <w:rPr>
          <w:rFonts w:ascii="Arial" w:eastAsia="Times New Roman" w:hAnsi="Arial" w:cs="Arial"/>
          <w:b/>
          <w:bCs/>
          <w:color w:val="000000"/>
          <w:kern w:val="36"/>
          <w:sz w:val="54"/>
          <w:szCs w:val="54"/>
          <w:rtl/>
        </w:rPr>
        <w:t>في الرسالة والاستقالة (2)</w:t>
      </w:r>
    </w:p>
    <w:p w:rsidR="00CC1997" w:rsidRPr="00CC1997" w:rsidRDefault="00CC1997" w:rsidP="00CC1997">
      <w:pPr>
        <w:bidi/>
        <w:spacing w:after="150" w:line="240" w:lineRule="auto"/>
        <w:textAlignment w:val="top"/>
        <w:rPr>
          <w:rFonts w:ascii="Arial" w:eastAsia="Times New Roman" w:hAnsi="Arial" w:cs="Arial"/>
          <w:color w:val="000000"/>
          <w:sz w:val="21"/>
          <w:szCs w:val="21"/>
          <w:rtl/>
        </w:rPr>
      </w:pPr>
      <w:r w:rsidRPr="00CC1997">
        <w:rPr>
          <w:rFonts w:ascii="Arial" w:eastAsia="Times New Roman" w:hAnsi="Arial" w:cs="Arial"/>
          <w:color w:val="6C6C6C"/>
          <w:sz w:val="20"/>
          <w:szCs w:val="20"/>
          <w:bdr w:val="none" w:sz="0" w:space="0" w:color="auto" w:frame="1"/>
          <w:rtl/>
        </w:rPr>
        <w:t>04-11-2022 | 00:00 </w:t>
      </w:r>
      <w:r w:rsidRPr="00CC1997">
        <w:rPr>
          <w:rFonts w:ascii="Arial" w:eastAsia="Times New Roman" w:hAnsi="Arial" w:cs="Arial"/>
          <w:b/>
          <w:bCs/>
          <w:color w:val="000000"/>
          <w:sz w:val="20"/>
          <w:szCs w:val="20"/>
          <w:bdr w:val="none" w:sz="0" w:space="0" w:color="auto" w:frame="1"/>
          <w:rtl/>
        </w:rPr>
        <w:t>المصدر</w:t>
      </w:r>
      <w:r w:rsidRPr="00CC1997">
        <w:rPr>
          <w:rFonts w:ascii="Arial" w:eastAsia="Times New Roman" w:hAnsi="Arial" w:cs="Arial"/>
          <w:color w:val="000000"/>
          <w:sz w:val="20"/>
          <w:szCs w:val="20"/>
          <w:bdr w:val="none" w:sz="0" w:space="0" w:color="auto" w:frame="1"/>
          <w:rtl/>
        </w:rPr>
        <w:t>: "النهار"</w:t>
      </w:r>
    </w:p>
    <w:p w:rsidR="00CC1997" w:rsidRPr="00CC1997" w:rsidRDefault="00CC1997" w:rsidP="00CC1997">
      <w:pPr>
        <w:bidi/>
        <w:spacing w:after="0" w:line="240" w:lineRule="auto"/>
        <w:textAlignment w:val="top"/>
        <w:rPr>
          <w:rFonts w:ascii="Arial" w:eastAsia="Times New Roman" w:hAnsi="Arial" w:cs="Arial"/>
          <w:color w:val="000000"/>
          <w:sz w:val="21"/>
          <w:szCs w:val="21"/>
          <w:rtl/>
        </w:rPr>
      </w:pPr>
      <w:bookmarkStart w:id="0" w:name="_GoBack"/>
      <w:bookmarkEnd w:id="0"/>
    </w:p>
    <w:p w:rsidR="00CC1997" w:rsidRPr="00CC1997" w:rsidRDefault="00CC1997" w:rsidP="00CC1997">
      <w:pPr>
        <w:bidi/>
        <w:spacing w:line="465" w:lineRule="atLeast"/>
        <w:textAlignment w:val="top"/>
        <w:rPr>
          <w:rFonts w:ascii="Arial" w:eastAsia="Times New Roman" w:hAnsi="Arial" w:cs="Arial"/>
          <w:b/>
          <w:bCs/>
          <w:color w:val="00C0F3"/>
          <w:sz w:val="24"/>
          <w:szCs w:val="24"/>
          <w:rtl/>
        </w:rPr>
      </w:pPr>
      <w:hyperlink r:id="rId5" w:tooltip="زياد شبيب" w:history="1">
        <w:r w:rsidRPr="00CC1997">
          <w:rPr>
            <w:rFonts w:ascii="Arial" w:eastAsia="Times New Roman" w:hAnsi="Arial" w:cs="Arial"/>
            <w:b/>
            <w:bCs/>
            <w:color w:val="00C0F3"/>
            <w:sz w:val="24"/>
            <w:szCs w:val="24"/>
            <w:bdr w:val="none" w:sz="0" w:space="0" w:color="auto" w:frame="1"/>
            <w:rtl/>
          </w:rPr>
          <w:t>زياد شبيب</w:t>
        </w:r>
      </w:hyperlink>
    </w:p>
    <w:p w:rsidR="00CC1997" w:rsidRPr="00CC1997" w:rsidRDefault="00CC1997" w:rsidP="00CC199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CC1997">
        <w:rPr>
          <w:rFonts w:ascii="Arial" w:eastAsia="Times New Roman" w:hAnsi="Arial" w:cs="Arial"/>
          <w:b/>
          <w:bCs/>
          <w:color w:val="000000"/>
          <w:sz w:val="24"/>
          <w:szCs w:val="24"/>
          <w:bdr w:val="none" w:sz="0" w:space="0" w:color="auto" w:frame="1"/>
          <w:rtl/>
        </w:rPr>
        <w:t>شارك على</w:t>
      </w:r>
    </w:p>
    <w:p w:rsidR="00CC1997" w:rsidRPr="00CC1997" w:rsidRDefault="00CC1997" w:rsidP="00CC199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CC1997">
          <w:rPr>
            <w:rFonts w:ascii="Arial" w:eastAsia="Times New Roman" w:hAnsi="Arial" w:cs="Arial"/>
            <w:color w:val="0000FF"/>
            <w:sz w:val="2"/>
            <w:szCs w:val="2"/>
            <w:bdr w:val="none" w:sz="0" w:space="0" w:color="auto" w:frame="1"/>
            <w:shd w:val="clear" w:color="auto" w:fill="F2F2F2"/>
          </w:rPr>
          <w:t>fb</w:t>
        </w:r>
      </w:hyperlink>
    </w:p>
    <w:p w:rsidR="00CC1997" w:rsidRPr="00CC1997" w:rsidRDefault="00CC1997" w:rsidP="00CC199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CC1997">
          <w:rPr>
            <w:rFonts w:ascii="Arial" w:eastAsia="Times New Roman" w:hAnsi="Arial" w:cs="Arial"/>
            <w:color w:val="0000FF"/>
            <w:sz w:val="2"/>
            <w:szCs w:val="2"/>
            <w:bdr w:val="none" w:sz="0" w:space="0" w:color="auto" w:frame="1"/>
            <w:shd w:val="clear" w:color="auto" w:fill="F2F2F2"/>
          </w:rPr>
          <w:t>tw</w:t>
        </w:r>
        <w:proofErr w:type="spellEnd"/>
      </w:hyperlink>
    </w:p>
    <w:p w:rsidR="00CC1997" w:rsidRPr="00CC1997" w:rsidRDefault="00CC1997" w:rsidP="00CC199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CC1997">
          <w:rPr>
            <w:rFonts w:ascii="Arial" w:eastAsia="Times New Roman" w:hAnsi="Arial" w:cs="Arial"/>
            <w:color w:val="0000FF"/>
            <w:sz w:val="2"/>
            <w:szCs w:val="2"/>
            <w:bdr w:val="none" w:sz="0" w:space="0" w:color="auto" w:frame="1"/>
            <w:shd w:val="clear" w:color="auto" w:fill="F2F2F2"/>
          </w:rPr>
          <w:t>whatsapp</w:t>
        </w:r>
        <w:proofErr w:type="spellEnd"/>
      </w:hyperlink>
    </w:p>
    <w:p w:rsidR="00CC1997" w:rsidRPr="00CC1997" w:rsidRDefault="00CC1997" w:rsidP="00CC199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CC1997">
          <w:rPr>
            <w:rFonts w:ascii="Arial" w:eastAsia="Times New Roman" w:hAnsi="Arial" w:cs="Arial"/>
            <w:color w:val="0000FF"/>
            <w:sz w:val="2"/>
            <w:szCs w:val="2"/>
            <w:bdr w:val="none" w:sz="0" w:space="0" w:color="auto" w:frame="1"/>
            <w:shd w:val="clear" w:color="auto" w:fill="F2F2F2"/>
          </w:rPr>
          <w:t>telegram</w:t>
        </w:r>
      </w:hyperlink>
    </w:p>
    <w:p w:rsidR="00CC1997" w:rsidRPr="00CC1997" w:rsidRDefault="00CC1997" w:rsidP="00CC199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CC1997">
          <w:rPr>
            <w:rFonts w:ascii="Arial" w:eastAsia="Times New Roman" w:hAnsi="Arial" w:cs="Arial"/>
            <w:color w:val="0000FF"/>
            <w:sz w:val="2"/>
            <w:szCs w:val="2"/>
            <w:bdr w:val="none" w:sz="0" w:space="0" w:color="auto" w:frame="1"/>
            <w:shd w:val="clear" w:color="auto" w:fill="F2F2F2"/>
          </w:rPr>
          <w:t>messenger</w:t>
        </w:r>
      </w:hyperlink>
    </w:p>
    <w:p w:rsidR="00CC1997" w:rsidRPr="00CC1997" w:rsidRDefault="00CC1997" w:rsidP="00CC199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CC1997">
          <w:rPr>
            <w:rFonts w:ascii="Arial" w:eastAsia="Times New Roman" w:hAnsi="Arial" w:cs="Arial"/>
            <w:color w:val="0000FF"/>
            <w:sz w:val="2"/>
            <w:szCs w:val="2"/>
            <w:bdr w:val="none" w:sz="0" w:space="0" w:color="auto" w:frame="1"/>
            <w:shd w:val="clear" w:color="auto" w:fill="F2F2F2"/>
          </w:rPr>
          <w:t>linkedIn</w:t>
        </w:r>
        <w:proofErr w:type="spellEnd"/>
      </w:hyperlink>
    </w:p>
    <w:p w:rsidR="00CC1997" w:rsidRPr="00CC1997" w:rsidRDefault="00CC1997" w:rsidP="00CC1997">
      <w:pPr>
        <w:bidi/>
        <w:spacing w:after="0" w:line="240" w:lineRule="auto"/>
        <w:textAlignment w:val="top"/>
        <w:rPr>
          <w:rFonts w:ascii="Arial" w:eastAsia="Times New Roman" w:hAnsi="Arial" w:cs="Arial"/>
          <w:color w:val="000000"/>
          <w:sz w:val="21"/>
          <w:szCs w:val="21"/>
          <w:rtl/>
        </w:rPr>
      </w:pPr>
      <w:r w:rsidRPr="00CC1997">
        <w:rPr>
          <w:rFonts w:ascii="Arial" w:eastAsia="Times New Roman" w:hAnsi="Arial" w:cs="Arial"/>
          <w:noProof/>
          <w:color w:val="0000FF"/>
          <w:sz w:val="21"/>
          <w:szCs w:val="21"/>
          <w:bdr w:val="none" w:sz="0" w:space="0" w:color="auto" w:frame="1"/>
        </w:rPr>
        <mc:AlternateContent>
          <mc:Choice Requires="wps">
            <w:drawing>
              <wp:inline distT="0" distB="0" distL="0" distR="0" wp14:anchorId="32FCA5BF" wp14:editId="50AF29C2">
                <wp:extent cx="304800" cy="304800"/>
                <wp:effectExtent l="0" t="0" r="0" b="0"/>
                <wp:docPr id="2" name="AutoShape 2" descr="أضف للمفضلة">
                  <a:hlinkClick xmlns:a="http://schemas.openxmlformats.org/drawingml/2006/main" r:id="rId7"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F626E" id="AutoShap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PRQCQQ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CC1997" w:rsidRPr="00CC1997" w:rsidRDefault="00CC1997" w:rsidP="00CC1997">
      <w:pPr>
        <w:bidi/>
        <w:spacing w:after="0" w:line="240" w:lineRule="auto"/>
        <w:textAlignment w:val="top"/>
        <w:rPr>
          <w:rFonts w:ascii="Arial" w:eastAsia="Times New Roman" w:hAnsi="Arial" w:cs="Arial"/>
          <w:color w:val="000000"/>
          <w:sz w:val="21"/>
          <w:szCs w:val="21"/>
          <w:rtl/>
        </w:rPr>
      </w:pPr>
      <w:r w:rsidRPr="00CC1997">
        <w:rPr>
          <w:rFonts w:ascii="Arial" w:eastAsia="Times New Roman" w:hAnsi="Arial" w:cs="Arial"/>
          <w:noProof/>
          <w:color w:val="0000FF"/>
          <w:sz w:val="21"/>
          <w:szCs w:val="21"/>
          <w:bdr w:val="none" w:sz="0" w:space="0" w:color="auto" w:frame="1"/>
        </w:rPr>
        <mc:AlternateContent>
          <mc:Choice Requires="wps">
            <w:drawing>
              <wp:inline distT="0" distB="0" distL="0" distR="0" wp14:anchorId="216F6B94" wp14:editId="0F7B5D16">
                <wp:extent cx="304800" cy="304800"/>
                <wp:effectExtent l="0" t="0" r="0" b="0"/>
                <wp:docPr id="1" name="AutoShape 3"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5DD6D" id="AutoShape 3"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" o:button="t" filled="f" stroked="f">
                <v:fill o:detectmouseclick="t"/>
                <o:lock v:ext="edit" aspectratio="t"/>
                <w10:anchorlock/>
              </v:rect>
            </w:pict>
          </mc:Fallback>
        </mc:AlternateContent>
      </w:r>
    </w:p>
    <w:p w:rsidR="00CC1997" w:rsidRPr="00CC1997" w:rsidRDefault="00CC1997" w:rsidP="00CC1997">
      <w:pPr>
        <w:bidi/>
        <w:spacing w:after="0" w:line="240" w:lineRule="auto"/>
        <w:textAlignment w:val="top"/>
        <w:rPr>
          <w:rFonts w:ascii="Arial" w:eastAsia="Times New Roman" w:hAnsi="Arial" w:cs="Arial"/>
          <w:color w:val="000000"/>
          <w:sz w:val="21"/>
          <w:szCs w:val="21"/>
          <w:rtl/>
        </w:rPr>
      </w:pPr>
    </w:p>
    <w:p w:rsidR="00CC1997" w:rsidRPr="00CC1997" w:rsidRDefault="00CC1997" w:rsidP="00CC1997">
      <w:pPr>
        <w:bidi/>
        <w:spacing w:after="0" w:line="240" w:lineRule="auto"/>
        <w:textAlignment w:val="baseline"/>
        <w:outlineLvl w:val="4"/>
        <w:rPr>
          <w:rFonts w:ascii="Arial" w:eastAsia="Times New Roman" w:hAnsi="Arial" w:cs="Arial"/>
          <w:b/>
          <w:bCs/>
          <w:color w:val="FFFFFF"/>
          <w:sz w:val="20"/>
          <w:szCs w:val="20"/>
          <w:rtl/>
        </w:rPr>
      </w:pPr>
      <w:r w:rsidRPr="00CC1997">
        <w:rPr>
          <w:rFonts w:ascii="Arial" w:eastAsia="Times New Roman" w:hAnsi="Arial" w:cs="Arial"/>
          <w:b/>
          <w:bCs/>
          <w:color w:val="FFFFFF"/>
          <w:sz w:val="20"/>
          <w:szCs w:val="20"/>
          <w:rtl/>
        </w:rPr>
        <w:t>مجلس النواب.</w:t>
      </w:r>
    </w:p>
    <w:p w:rsidR="00CC1997" w:rsidRPr="00CC1997" w:rsidRDefault="00CC1997" w:rsidP="00CC1997">
      <w:pPr>
        <w:bidi/>
        <w:spacing w:after="0" w:line="240" w:lineRule="auto"/>
        <w:textAlignment w:val="top"/>
        <w:rPr>
          <w:rFonts w:ascii="Arial" w:eastAsia="Times New Roman" w:hAnsi="Arial" w:cs="Arial"/>
          <w:color w:val="000000"/>
          <w:sz w:val="21"/>
          <w:szCs w:val="21"/>
          <w:rtl/>
        </w:rPr>
      </w:pPr>
      <w:hyperlink r:id="rId12" w:tooltip="Bigger Font" w:history="1">
        <w:r w:rsidRPr="00CC1997">
          <w:rPr>
            <w:rFonts w:ascii="Arial" w:eastAsia="Times New Roman" w:hAnsi="Arial" w:cs="Arial"/>
            <w:b/>
            <w:bCs/>
            <w:color w:val="000000"/>
            <w:sz w:val="23"/>
            <w:szCs w:val="23"/>
            <w:bdr w:val="none" w:sz="0" w:space="0" w:color="auto" w:frame="1"/>
          </w:rPr>
          <w:t>A+</w:t>
        </w:r>
      </w:hyperlink>
      <w:hyperlink r:id="rId13" w:tooltip="Smaller Font" w:history="1">
        <w:r w:rsidRPr="00CC1997">
          <w:rPr>
            <w:rFonts w:ascii="Arial" w:eastAsia="Times New Roman" w:hAnsi="Arial" w:cs="Arial"/>
            <w:b/>
            <w:bCs/>
            <w:color w:val="000000"/>
            <w:sz w:val="23"/>
            <w:szCs w:val="23"/>
            <w:bdr w:val="none" w:sz="0" w:space="0" w:color="auto" w:frame="1"/>
          </w:rPr>
          <w:t>A-</w:t>
        </w:r>
      </w:hyperlink>
    </w:p>
    <w:p w:rsidR="00CC1997" w:rsidRPr="00CC1997" w:rsidRDefault="00CC1997" w:rsidP="00CC1997">
      <w:pPr>
        <w:bidi/>
        <w:spacing w:after="0" w:line="240" w:lineRule="auto"/>
        <w:textAlignment w:val="top"/>
        <w:rPr>
          <w:rFonts w:ascii="Arial" w:eastAsia="Times New Roman" w:hAnsi="Arial" w:cs="Arial"/>
          <w:color w:val="000000"/>
          <w:sz w:val="23"/>
          <w:szCs w:val="23"/>
          <w:rtl/>
        </w:rPr>
      </w:pPr>
      <w:r w:rsidRPr="00CC1997">
        <w:rPr>
          <w:rFonts w:ascii="Arial" w:eastAsia="Times New Roman" w:hAnsi="Arial" w:cs="Arial"/>
          <w:color w:val="000000"/>
          <w:sz w:val="23"/>
          <w:szCs w:val="23"/>
          <w:rtl/>
        </w:rPr>
        <w:t>منذ الدعوة الأولى التي وجهها رئيسه خلال المهلة الدستورية، </w:t>
      </w:r>
      <w:r w:rsidRPr="00CC1997">
        <w:rPr>
          <w:rFonts w:ascii="Arial" w:eastAsia="Times New Roman" w:hAnsi="Arial" w:cs="Arial"/>
          <w:color w:val="000000"/>
          <w:sz w:val="23"/>
          <w:szCs w:val="23"/>
          <w:rtl/>
        </w:rPr>
        <w:fldChar w:fldCharType="begin"/>
      </w:r>
      <w:r w:rsidRPr="00CC1997">
        <w:rPr>
          <w:rFonts w:ascii="Arial" w:eastAsia="Times New Roman" w:hAnsi="Arial" w:cs="Arial"/>
          <w:color w:val="000000"/>
          <w:sz w:val="23"/>
          <w:szCs w:val="23"/>
          <w:rtl/>
        </w:rPr>
        <w:instrText xml:space="preserve"> </w:instrText>
      </w:r>
      <w:r w:rsidRPr="00CC1997">
        <w:rPr>
          <w:rFonts w:ascii="Arial" w:eastAsia="Times New Roman" w:hAnsi="Arial" w:cs="Arial"/>
          <w:color w:val="000000"/>
          <w:sz w:val="23"/>
          <w:szCs w:val="23"/>
        </w:rPr>
        <w:instrText>HYPERLINK "https://www.annahar.com/arabic/news/listing?tag=%d9%85%d8%ac%d9%84%d8%b3+%d8%a7%d9%84%d9%86%d9%88%d8%a7%d8%a8"</w:instrText>
      </w:r>
      <w:r w:rsidRPr="00CC1997">
        <w:rPr>
          <w:rFonts w:ascii="Arial" w:eastAsia="Times New Roman" w:hAnsi="Arial" w:cs="Arial"/>
          <w:color w:val="000000"/>
          <w:sz w:val="23"/>
          <w:szCs w:val="23"/>
          <w:rtl/>
        </w:rPr>
        <w:instrText xml:space="preserve"> </w:instrText>
      </w:r>
      <w:r w:rsidRPr="00CC1997">
        <w:rPr>
          <w:rFonts w:ascii="Arial" w:eastAsia="Times New Roman" w:hAnsi="Arial" w:cs="Arial"/>
          <w:color w:val="000000"/>
          <w:sz w:val="23"/>
          <w:szCs w:val="23"/>
          <w:rtl/>
        </w:rPr>
        <w:fldChar w:fldCharType="separate"/>
      </w:r>
      <w:r w:rsidRPr="00CC1997">
        <w:rPr>
          <w:rFonts w:ascii="Arial" w:eastAsia="Times New Roman" w:hAnsi="Arial" w:cs="Arial"/>
          <w:color w:val="0000FF"/>
          <w:sz w:val="23"/>
          <w:szCs w:val="23"/>
          <w:bdr w:val="none" w:sz="0" w:space="0" w:color="auto" w:frame="1"/>
          <w:rtl/>
        </w:rPr>
        <w:t>#مجلس النواب</w:t>
      </w:r>
      <w:r w:rsidRPr="00CC1997">
        <w:rPr>
          <w:rFonts w:ascii="Arial" w:eastAsia="Times New Roman" w:hAnsi="Arial" w:cs="Arial"/>
          <w:color w:val="000000"/>
          <w:sz w:val="23"/>
          <w:szCs w:val="23"/>
          <w:rtl/>
        </w:rPr>
        <w:fldChar w:fldCharType="end"/>
      </w:r>
      <w:r w:rsidRPr="00CC1997">
        <w:rPr>
          <w:rFonts w:ascii="Arial" w:eastAsia="Times New Roman" w:hAnsi="Arial" w:cs="Arial"/>
          <w:color w:val="000000"/>
          <w:sz w:val="23"/>
          <w:szCs w:val="23"/>
          <w:rtl/>
        </w:rPr>
        <w:t> في حالة انعقاد بحكم الدستور، ولا حاجة إلى دعوة إضافية أو دعوات متكررة، لأن المجلس ومنذ تلك الدعوة يصبح في حال انعقاد دائم غير منقطع، يستمرّ في جلسة واحدة لا يجوز اختتامها تتضمن دورات اقتراع متوالية لا تنتهي إلا بخروج الدخان الأبيض وبفوز أحدهم بالأكثرية المطلقة.</w:t>
      </w:r>
    </w:p>
    <w:p w:rsidR="00CC1997" w:rsidRPr="00CC1997" w:rsidRDefault="00CC1997" w:rsidP="00CC1997">
      <w:pPr>
        <w:bidi/>
        <w:spacing w:after="0" w:line="240" w:lineRule="auto"/>
        <w:textAlignment w:val="top"/>
        <w:rPr>
          <w:rFonts w:ascii="Arial" w:eastAsia="Times New Roman" w:hAnsi="Arial" w:cs="Arial"/>
          <w:color w:val="000000"/>
          <w:sz w:val="23"/>
          <w:szCs w:val="23"/>
          <w:rtl/>
        </w:rPr>
      </w:pPr>
      <w:r w:rsidRPr="00CC1997">
        <w:rPr>
          <w:rFonts w:ascii="Arial" w:eastAsia="Times New Roman" w:hAnsi="Arial" w:cs="Arial"/>
          <w:color w:val="000000"/>
          <w:sz w:val="23"/>
          <w:szCs w:val="23"/>
          <w:rtl/>
        </w:rPr>
        <w:t>لا يجوز دستورياً اختتام جلسة الانتخاب قبل حصول الانتخاب، ولا يجوز انتظار دعوة جديدة إلى جلسات لاحقة كما يحصل الآن.</w:t>
      </w:r>
    </w:p>
    <w:p w:rsidR="00CC1997" w:rsidRPr="00CC1997" w:rsidRDefault="00CC1997" w:rsidP="00CC1997">
      <w:pPr>
        <w:shd w:val="clear" w:color="auto" w:fill="000000"/>
        <w:bidi/>
        <w:spacing w:after="0" w:line="240" w:lineRule="atLeast"/>
        <w:textAlignment w:val="top"/>
        <w:rPr>
          <w:rFonts w:ascii="Arial" w:eastAsia="Times New Roman" w:hAnsi="Arial" w:cs="Arial"/>
          <w:color w:val="000000"/>
          <w:sz w:val="23"/>
          <w:szCs w:val="23"/>
          <w:rtl/>
        </w:rPr>
      </w:pPr>
      <w:r w:rsidRPr="00CC1997">
        <w:rPr>
          <w:rFonts w:ascii="Arial" w:eastAsia="Times New Roman" w:hAnsi="Arial" w:cs="Arial"/>
          <w:color w:val="000000"/>
          <w:sz w:val="23"/>
          <w:szCs w:val="23"/>
          <w:bdr w:val="none" w:sz="0" w:space="0" w:color="auto" w:frame="1"/>
          <w:rtl/>
        </w:rPr>
        <w:t xml:space="preserve">0 </w:t>
      </w:r>
      <w:r w:rsidRPr="00CC1997">
        <w:rPr>
          <w:rFonts w:ascii="Arial" w:eastAsia="Times New Roman" w:hAnsi="Arial" w:cs="Arial"/>
          <w:color w:val="000000"/>
          <w:sz w:val="23"/>
          <w:szCs w:val="23"/>
          <w:bdr w:val="none" w:sz="0" w:space="0" w:color="auto" w:frame="1"/>
        </w:rPr>
        <w:t xml:space="preserve">seconds of 0 </w:t>
      </w:r>
      <w:proofErr w:type="spellStart"/>
      <w:r w:rsidRPr="00CC1997">
        <w:rPr>
          <w:rFonts w:ascii="Arial" w:eastAsia="Times New Roman" w:hAnsi="Arial" w:cs="Arial"/>
          <w:color w:val="000000"/>
          <w:sz w:val="23"/>
          <w:szCs w:val="23"/>
          <w:bdr w:val="none" w:sz="0" w:space="0" w:color="auto" w:frame="1"/>
        </w:rPr>
        <w:t>secondsVolume</w:t>
      </w:r>
      <w:proofErr w:type="spellEnd"/>
      <w:r w:rsidRPr="00CC1997">
        <w:rPr>
          <w:rFonts w:ascii="Arial" w:eastAsia="Times New Roman" w:hAnsi="Arial" w:cs="Arial"/>
          <w:color w:val="000000"/>
          <w:sz w:val="23"/>
          <w:szCs w:val="23"/>
          <w:bdr w:val="none" w:sz="0" w:space="0" w:color="auto" w:frame="1"/>
        </w:rPr>
        <w:t xml:space="preserve"> 0%</w:t>
      </w:r>
    </w:p>
    <w:p w:rsidR="00CC1997" w:rsidRPr="00CC1997" w:rsidRDefault="00CC1997" w:rsidP="00CC1997">
      <w:pPr>
        <w:bidi/>
        <w:spacing w:after="0" w:line="240" w:lineRule="atLeast"/>
        <w:textAlignment w:val="top"/>
        <w:rPr>
          <w:rFonts w:ascii="Arial" w:eastAsia="Times New Roman" w:hAnsi="Arial" w:cs="Arial"/>
          <w:color w:val="000000"/>
          <w:sz w:val="23"/>
          <w:szCs w:val="23"/>
          <w:rtl/>
        </w:rPr>
      </w:pPr>
      <w:r w:rsidRPr="00CC1997">
        <w:rPr>
          <w:rFonts w:ascii="Arial" w:eastAsia="Times New Roman" w:hAnsi="Arial" w:cs="Arial"/>
          <w:color w:val="000000"/>
          <w:sz w:val="23"/>
          <w:szCs w:val="23"/>
          <w:rtl/>
        </w:rPr>
        <w:t> </w:t>
      </w:r>
    </w:p>
    <w:p w:rsidR="00CC1997" w:rsidRPr="00CC1997" w:rsidRDefault="00CC1997" w:rsidP="00CC1997">
      <w:pPr>
        <w:bidi/>
        <w:spacing w:line="240" w:lineRule="auto"/>
        <w:textAlignment w:val="top"/>
        <w:rPr>
          <w:rFonts w:ascii="Arial" w:eastAsia="Times New Roman" w:hAnsi="Arial" w:cs="Arial"/>
          <w:color w:val="000000"/>
          <w:sz w:val="23"/>
          <w:szCs w:val="23"/>
          <w:rtl/>
        </w:rPr>
      </w:pPr>
      <w:r w:rsidRPr="00CC1997">
        <w:rPr>
          <w:rFonts w:ascii="Arial" w:eastAsia="Times New Roman" w:hAnsi="Arial" w:cs="Arial"/>
          <w:color w:val="000000"/>
          <w:sz w:val="23"/>
          <w:szCs w:val="23"/>
          <w:rtl/>
        </w:rPr>
        <w:br/>
        <w:t>هذه التشوّهات وغيرها في العمل المؤسساتي والابتعاد عن المعاني الحقيقية للنصوص الدستورية هي محاولات مستمرّة لتعديل موازين القوى في المؤسسات الدستورية في إطار الحرب الأهلية الطائفية الباردة المستمرة. فالأحزاب السياسية التي تمارس أعمال السلطات الدستورية ما هي إلا قوى طائفية تتنافس على الصدارة والقيادة السياسية للبنان منذ الاستقلال وقد تناوب حتى الآن ثلاث منها. والأخيرة من بينها يعتبر ممثلوها أن لهم الحق بنفوذ أكبر في إدارة الدولة ومواردها، يتناسب مع حجم الانجازات التي حقّقوها والذي ينبغي ألّا يقتصر على رئاسة السلطة التشريعية بل يمتدّ إلى موقع </w:t>
      </w:r>
      <w:hyperlink r:id="rId14" w:history="1">
        <w:r w:rsidRPr="00CC1997">
          <w:rPr>
            <w:rFonts w:ascii="Arial" w:eastAsia="Times New Roman" w:hAnsi="Arial" w:cs="Arial"/>
            <w:color w:val="0000FF"/>
            <w:sz w:val="23"/>
            <w:szCs w:val="23"/>
            <w:bdr w:val="none" w:sz="0" w:space="0" w:color="auto" w:frame="1"/>
            <w:rtl/>
          </w:rPr>
          <w:t>#رئاسة الجمهورية</w:t>
        </w:r>
      </w:hyperlink>
      <w:r w:rsidRPr="00CC1997">
        <w:rPr>
          <w:rFonts w:ascii="Arial" w:eastAsia="Times New Roman" w:hAnsi="Arial" w:cs="Arial"/>
          <w:color w:val="000000"/>
          <w:sz w:val="23"/>
          <w:szCs w:val="23"/>
          <w:rtl/>
        </w:rPr>
        <w:t> من دون الحاجة لتغيير طائفة شاغله.</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على هذا الأساس كان من الضروري ولتحقيق هذه النتيجة أن تُدار عملية الانتخاب بما لا يُسهّل انتهاءها إلى انتخاب ميسّر، وذلك عبر فرض تفسيرات لمسائل الدعوة إلى انتخاب الرئيس، ومفهوم جلسة الانتخاب، ودورات الاقتراع، والنصاب، من شأنها تعقيد العملية الانتخابية، حتى وإن تناقضت تلك التفسيرات مع منطوق الدستور وإن خالفت المنهج الصحيح في تفسير النصوص القانونية.</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بالمقابل تتراكم التفسيرات غير السليمة للدستور وتأتي من غير اتجاه. فقد أرسل رئيس الجمهورية في أواخر أيام ولايته رسالة إلى مجلس النواب طلب فيها من المجلس أن يسحب التكليف من رئيس الحكومة المكلف تشكيل الحكومة الجديدة، كما وإبلاغ المجلس بتوقيع الرئيس على مرسوم قبول استقالة الحكومة.</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 xml:space="preserve">قيل الكثير عن المسألة الثانية وجاءت الأقوال متوافقة مع التموضع السياسي للمتكلمين من الموافقين والرافضين. ولخدمة الحقيقة لا بد من القول هنا بأن الاستقالة تُقبل عند حصولها سواء حصلت بمبادرة من رئيس الحكومة أم بفعل الدستور ولا </w:t>
      </w:r>
      <w:r w:rsidRPr="00CC1997">
        <w:rPr>
          <w:rFonts w:ascii="Arial" w:eastAsia="Times New Roman" w:hAnsi="Arial" w:cs="Arial"/>
          <w:color w:val="000000"/>
          <w:sz w:val="23"/>
          <w:szCs w:val="23"/>
          <w:rtl/>
        </w:rPr>
        <w:lastRenderedPageBreak/>
        <w:t>بد من تكريس الاستقالة بمرسوم بقبولها، يتزامن مع تكليفها تصريف الأعمال أو يتضمنه.</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إن تحقّق إحدى الحالات التي تؤدي إلى اعتبار الحكومة مستقيلة، يؤدي بذاته إلى نتيجتين متلازمتين هما، صيرورةُ الحكومةِ حكومةً مستقيلة، وتكليفها بتصريف الأعمال بالمعنى الضيّق. أي أن كِلا النتيجتين، الدخول في مرحلة الاستقالة وتولّي مهام تصريف الأعمال، تترتبان حكماً وبقوّة الدستور منذ تحقق إحدى الحالات المؤدية إلى ذلك. أي أن مرسوم الرئيس بقبول الاستقالة ليس مخالفاً للدستور بل جاء متأخراً وليس من باب لزوم ما لا يلزم بل هو واجب الصدور، إلا أن عدم إصداره في وقته لا يُعطّل مفاعيل النص الدستوري الذي بموجبه تترتب النتيجتان المشار إليهما بطريقة متزامنة.</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أما بشأن دعوة مجلس النواب إلى سحب التكليف، فالمادة 53 من الدستور نصت على ما حرفيّته: "يسمي رئيس الجمهورية رئيس الحكومة المكلف بالتشاور مع رئيس مجلس النواب استنادا الى استشارات نيابية ملزمة يطلعه رسميا على نتائجها."</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أي أن من يكلّف أو يُسمّي رئيس الحكومة المكلف هو رئيس الجمهورية وليس مجلس النواب، والتكليف يحصل بموجب مرسوم، ولكن هذا المرسوم يجب أن تسبقه استشاراتٌ نيابية ملزمة وتشاورٌ مع رئيس المجلس.</w:t>
      </w:r>
      <w:r w:rsidRPr="00CC1997">
        <w:rPr>
          <w:rFonts w:ascii="Arial" w:eastAsia="Times New Roman" w:hAnsi="Arial" w:cs="Arial"/>
          <w:color w:val="000000"/>
          <w:sz w:val="23"/>
          <w:szCs w:val="23"/>
          <w:rtl/>
        </w:rPr>
        <w:br/>
      </w:r>
      <w:r w:rsidRPr="00CC1997">
        <w:rPr>
          <w:rFonts w:ascii="Arial" w:eastAsia="Times New Roman" w:hAnsi="Arial" w:cs="Arial"/>
          <w:color w:val="000000"/>
          <w:sz w:val="23"/>
          <w:szCs w:val="23"/>
          <w:rtl/>
        </w:rPr>
        <w:br/>
        <w:t>مجلس النواب كمؤسسة مجتمعة لا يسمّي الرئيس المكلف، لا بل إن المؤسسة الدستورية التي تتم عملية التكليف في إطارها هي رئاسة الجمهورية وليس مجلس النواب. ودور النواب يكون بالحضور إلى الاستشارات منفردين أم منضوين في كتل نيابية.</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A0D7F"/>
    <w:multiLevelType w:val="multilevel"/>
    <w:tmpl w:val="D9F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7"/>
    <w:rsid w:val="00282896"/>
    <w:rsid w:val="00CC1997"/>
    <w:rsid w:val="00D11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1FCD8-1DCA-47E8-90DA-1B40797D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37646">
      <w:bodyDiv w:val="1"/>
      <w:marLeft w:val="0"/>
      <w:marRight w:val="0"/>
      <w:marTop w:val="0"/>
      <w:marBottom w:val="0"/>
      <w:divBdr>
        <w:top w:val="none" w:sz="0" w:space="0" w:color="auto"/>
        <w:left w:val="none" w:sz="0" w:space="0" w:color="auto"/>
        <w:bottom w:val="none" w:sz="0" w:space="0" w:color="auto"/>
        <w:right w:val="none" w:sz="0" w:space="0" w:color="auto"/>
      </w:divBdr>
      <w:divsChild>
        <w:div w:id="245578374">
          <w:marLeft w:val="0"/>
          <w:marRight w:val="0"/>
          <w:marTop w:val="0"/>
          <w:marBottom w:val="0"/>
          <w:divBdr>
            <w:top w:val="none" w:sz="0" w:space="0" w:color="auto"/>
            <w:left w:val="none" w:sz="0" w:space="0" w:color="auto"/>
            <w:bottom w:val="none" w:sz="0" w:space="0" w:color="auto"/>
            <w:right w:val="none" w:sz="0" w:space="0" w:color="auto"/>
          </w:divBdr>
          <w:divsChild>
            <w:div w:id="644554292">
              <w:marLeft w:val="0"/>
              <w:marRight w:val="0"/>
              <w:marTop w:val="0"/>
              <w:marBottom w:val="0"/>
              <w:divBdr>
                <w:top w:val="none" w:sz="0" w:space="0" w:color="auto"/>
                <w:left w:val="none" w:sz="0" w:space="0" w:color="auto"/>
                <w:bottom w:val="none" w:sz="0" w:space="0" w:color="auto"/>
                <w:right w:val="none" w:sz="0" w:space="0" w:color="auto"/>
              </w:divBdr>
            </w:div>
            <w:div w:id="1422873218">
              <w:marLeft w:val="0"/>
              <w:marRight w:val="0"/>
              <w:marTop w:val="0"/>
              <w:marBottom w:val="150"/>
              <w:divBdr>
                <w:top w:val="none" w:sz="0" w:space="0" w:color="auto"/>
                <w:left w:val="none" w:sz="0" w:space="0" w:color="auto"/>
                <w:bottom w:val="none" w:sz="0" w:space="0" w:color="auto"/>
                <w:right w:val="none" w:sz="0" w:space="0" w:color="auto"/>
              </w:divBdr>
            </w:div>
            <w:div w:id="676273005">
              <w:marLeft w:val="0"/>
              <w:marRight w:val="0"/>
              <w:marTop w:val="0"/>
              <w:marBottom w:val="0"/>
              <w:divBdr>
                <w:top w:val="none" w:sz="0" w:space="0" w:color="auto"/>
                <w:left w:val="none" w:sz="0" w:space="0" w:color="auto"/>
                <w:bottom w:val="none" w:sz="0" w:space="0" w:color="auto"/>
                <w:right w:val="none" w:sz="0" w:space="0" w:color="auto"/>
              </w:divBdr>
              <w:divsChild>
                <w:div w:id="1409112202">
                  <w:marLeft w:val="0"/>
                  <w:marRight w:val="0"/>
                  <w:marTop w:val="0"/>
                  <w:marBottom w:val="225"/>
                  <w:divBdr>
                    <w:top w:val="none" w:sz="0" w:space="0" w:color="auto"/>
                    <w:left w:val="none" w:sz="0" w:space="0" w:color="auto"/>
                    <w:bottom w:val="none" w:sz="0" w:space="0" w:color="auto"/>
                    <w:right w:val="none" w:sz="0" w:space="0" w:color="auto"/>
                  </w:divBdr>
                  <w:divsChild>
                    <w:div w:id="1951350771">
                      <w:marLeft w:val="150"/>
                      <w:marRight w:val="0"/>
                      <w:marTop w:val="0"/>
                      <w:marBottom w:val="0"/>
                      <w:divBdr>
                        <w:top w:val="none" w:sz="0" w:space="0" w:color="auto"/>
                        <w:left w:val="none" w:sz="0" w:space="0" w:color="auto"/>
                        <w:bottom w:val="none" w:sz="0" w:space="0" w:color="auto"/>
                        <w:right w:val="none" w:sz="0" w:space="0" w:color="auto"/>
                      </w:divBdr>
                    </w:div>
                    <w:div w:id="1467352153">
                      <w:marLeft w:val="0"/>
                      <w:marRight w:val="0"/>
                      <w:marTop w:val="0"/>
                      <w:marBottom w:val="0"/>
                      <w:divBdr>
                        <w:top w:val="none" w:sz="0" w:space="0" w:color="auto"/>
                        <w:left w:val="none" w:sz="0" w:space="0" w:color="auto"/>
                        <w:bottom w:val="none" w:sz="0" w:space="0" w:color="auto"/>
                        <w:right w:val="none" w:sz="0" w:space="0" w:color="auto"/>
                      </w:divBdr>
                    </w:div>
                  </w:divsChild>
                </w:div>
                <w:div w:id="1378163421">
                  <w:marLeft w:val="0"/>
                  <w:marRight w:val="0"/>
                  <w:marTop w:val="0"/>
                  <w:marBottom w:val="0"/>
                  <w:divBdr>
                    <w:top w:val="none" w:sz="0" w:space="0" w:color="auto"/>
                    <w:left w:val="none" w:sz="0" w:space="0" w:color="auto"/>
                    <w:bottom w:val="none" w:sz="0" w:space="0" w:color="auto"/>
                    <w:right w:val="none" w:sz="0" w:space="0" w:color="auto"/>
                  </w:divBdr>
                  <w:divsChild>
                    <w:div w:id="979263046">
                      <w:marLeft w:val="0"/>
                      <w:marRight w:val="0"/>
                      <w:marTop w:val="0"/>
                      <w:marBottom w:val="0"/>
                      <w:divBdr>
                        <w:top w:val="none" w:sz="0" w:space="0" w:color="auto"/>
                        <w:left w:val="none" w:sz="0" w:space="0" w:color="auto"/>
                        <w:bottom w:val="none" w:sz="0" w:space="0" w:color="auto"/>
                        <w:right w:val="none" w:sz="0" w:space="0" w:color="auto"/>
                      </w:divBdr>
                      <w:divsChild>
                        <w:div w:id="359821212">
                          <w:marLeft w:val="0"/>
                          <w:marRight w:val="0"/>
                          <w:marTop w:val="0"/>
                          <w:marBottom w:val="225"/>
                          <w:divBdr>
                            <w:top w:val="none" w:sz="0" w:space="0" w:color="auto"/>
                            <w:left w:val="none" w:sz="0" w:space="0" w:color="auto"/>
                            <w:bottom w:val="none" w:sz="0" w:space="0" w:color="auto"/>
                            <w:right w:val="none" w:sz="0" w:space="0" w:color="auto"/>
                          </w:divBdr>
                        </w:div>
                        <w:div w:id="666709977">
                          <w:marLeft w:val="0"/>
                          <w:marRight w:val="0"/>
                          <w:marTop w:val="0"/>
                          <w:marBottom w:val="0"/>
                          <w:divBdr>
                            <w:top w:val="none" w:sz="0" w:space="0" w:color="auto"/>
                            <w:left w:val="none" w:sz="0" w:space="0" w:color="auto"/>
                            <w:bottom w:val="none" w:sz="0" w:space="0" w:color="auto"/>
                            <w:right w:val="none" w:sz="0" w:space="0" w:color="auto"/>
                          </w:divBdr>
                          <w:divsChild>
                            <w:div w:id="14157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1176">
              <w:marLeft w:val="0"/>
              <w:marRight w:val="0"/>
              <w:marTop w:val="0"/>
              <w:marBottom w:val="0"/>
              <w:divBdr>
                <w:top w:val="none" w:sz="0" w:space="0" w:color="auto"/>
                <w:left w:val="none" w:sz="0" w:space="0" w:color="auto"/>
                <w:bottom w:val="none" w:sz="0" w:space="0" w:color="auto"/>
                <w:right w:val="none" w:sz="0" w:space="0" w:color="auto"/>
              </w:divBdr>
              <w:divsChild>
                <w:div w:id="126054037">
                  <w:marLeft w:val="0"/>
                  <w:marRight w:val="0"/>
                  <w:marTop w:val="0"/>
                  <w:marBottom w:val="0"/>
                  <w:divBdr>
                    <w:top w:val="none" w:sz="0" w:space="0" w:color="auto"/>
                    <w:left w:val="none" w:sz="0" w:space="0" w:color="auto"/>
                    <w:bottom w:val="none" w:sz="0" w:space="0" w:color="auto"/>
                    <w:right w:val="none" w:sz="0" w:space="0" w:color="auto"/>
                  </w:divBdr>
                  <w:divsChild>
                    <w:div w:id="2049067397">
                      <w:marLeft w:val="0"/>
                      <w:marRight w:val="0"/>
                      <w:marTop w:val="0"/>
                      <w:marBottom w:val="0"/>
                      <w:divBdr>
                        <w:top w:val="none" w:sz="0" w:space="0" w:color="auto"/>
                        <w:left w:val="none" w:sz="0" w:space="0" w:color="auto"/>
                        <w:bottom w:val="none" w:sz="0" w:space="0" w:color="auto"/>
                        <w:right w:val="none" w:sz="0" w:space="0" w:color="auto"/>
                      </w:divBdr>
                      <w:divsChild>
                        <w:div w:id="1463619662">
                          <w:marLeft w:val="0"/>
                          <w:marRight w:val="0"/>
                          <w:marTop w:val="0"/>
                          <w:marBottom w:val="0"/>
                          <w:divBdr>
                            <w:top w:val="none" w:sz="0" w:space="0" w:color="auto"/>
                            <w:left w:val="none" w:sz="0" w:space="0" w:color="auto"/>
                            <w:bottom w:val="none" w:sz="0" w:space="0" w:color="auto"/>
                            <w:right w:val="none" w:sz="0" w:space="0" w:color="auto"/>
                          </w:divBdr>
                          <w:divsChild>
                            <w:div w:id="6618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825543">
          <w:marLeft w:val="0"/>
          <w:marRight w:val="0"/>
          <w:marTop w:val="0"/>
          <w:marBottom w:val="0"/>
          <w:divBdr>
            <w:top w:val="none" w:sz="0" w:space="0" w:color="auto"/>
            <w:left w:val="none" w:sz="0" w:space="0" w:color="auto"/>
            <w:bottom w:val="none" w:sz="0" w:space="0" w:color="auto"/>
            <w:right w:val="none" w:sz="0" w:space="0" w:color="auto"/>
          </w:divBdr>
          <w:divsChild>
            <w:div w:id="1309167904">
              <w:marLeft w:val="0"/>
              <w:marRight w:val="0"/>
              <w:marTop w:val="0"/>
              <w:marBottom w:val="0"/>
              <w:divBdr>
                <w:top w:val="none" w:sz="0" w:space="0" w:color="auto"/>
                <w:left w:val="none" w:sz="0" w:space="0" w:color="auto"/>
                <w:bottom w:val="none" w:sz="0" w:space="0" w:color="auto"/>
                <w:right w:val="none" w:sz="0" w:space="0" w:color="auto"/>
              </w:divBdr>
              <w:divsChild>
                <w:div w:id="2080248361">
                  <w:marLeft w:val="0"/>
                  <w:marRight w:val="0"/>
                  <w:marTop w:val="0"/>
                  <w:marBottom w:val="0"/>
                  <w:divBdr>
                    <w:top w:val="none" w:sz="0" w:space="0" w:color="auto"/>
                    <w:left w:val="none" w:sz="0" w:space="0" w:color="auto"/>
                    <w:bottom w:val="none" w:sz="0" w:space="0" w:color="auto"/>
                    <w:right w:val="none" w:sz="0" w:space="0" w:color="auto"/>
                  </w:divBdr>
                  <w:divsChild>
                    <w:div w:id="1204755145">
                      <w:marLeft w:val="0"/>
                      <w:marRight w:val="0"/>
                      <w:marTop w:val="0"/>
                      <w:marBottom w:val="0"/>
                      <w:divBdr>
                        <w:top w:val="none" w:sz="0" w:space="0" w:color="auto"/>
                        <w:left w:val="none" w:sz="0" w:space="0" w:color="auto"/>
                        <w:bottom w:val="none" w:sz="0" w:space="0" w:color="auto"/>
                        <w:right w:val="none" w:sz="0" w:space="0" w:color="auto"/>
                      </w:divBdr>
                    </w:div>
                    <w:div w:id="1900634325">
                      <w:marLeft w:val="0"/>
                      <w:marRight w:val="0"/>
                      <w:marTop w:val="0"/>
                      <w:marBottom w:val="600"/>
                      <w:divBdr>
                        <w:top w:val="none" w:sz="0" w:space="0" w:color="auto"/>
                        <w:left w:val="none" w:sz="0" w:space="0" w:color="auto"/>
                        <w:bottom w:val="none" w:sz="0" w:space="0" w:color="auto"/>
                        <w:right w:val="none" w:sz="0" w:space="0" w:color="auto"/>
                      </w:divBdr>
                      <w:divsChild>
                        <w:div w:id="868376543">
                          <w:marLeft w:val="0"/>
                          <w:marRight w:val="0"/>
                          <w:marTop w:val="0"/>
                          <w:marBottom w:val="0"/>
                          <w:divBdr>
                            <w:top w:val="none" w:sz="0" w:space="0" w:color="auto"/>
                            <w:left w:val="none" w:sz="0" w:space="0" w:color="auto"/>
                            <w:bottom w:val="none" w:sz="0" w:space="0" w:color="auto"/>
                            <w:right w:val="none" w:sz="0" w:space="0" w:color="auto"/>
                          </w:divBdr>
                        </w:div>
                        <w:div w:id="1802268272">
                          <w:marLeft w:val="0"/>
                          <w:marRight w:val="0"/>
                          <w:marTop w:val="0"/>
                          <w:marBottom w:val="0"/>
                          <w:divBdr>
                            <w:top w:val="none" w:sz="0" w:space="0" w:color="auto"/>
                            <w:left w:val="none" w:sz="0" w:space="0" w:color="auto"/>
                            <w:bottom w:val="none" w:sz="0" w:space="0" w:color="auto"/>
                            <w:right w:val="none" w:sz="0" w:space="0" w:color="auto"/>
                          </w:divBdr>
                          <w:divsChild>
                            <w:div w:id="170721760">
                              <w:marLeft w:val="-15"/>
                              <w:marRight w:val="-15"/>
                              <w:marTop w:val="0"/>
                              <w:marBottom w:val="0"/>
                              <w:divBdr>
                                <w:top w:val="none" w:sz="0" w:space="0" w:color="auto"/>
                                <w:left w:val="none" w:sz="0" w:space="0" w:color="auto"/>
                                <w:bottom w:val="none" w:sz="0" w:space="0" w:color="auto"/>
                                <w:right w:val="none" w:sz="0" w:space="0" w:color="auto"/>
                              </w:divBdr>
                            </w:div>
                            <w:div w:id="18472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9%81%d9%8a+%d8%a7%d9%84%d8%b1%d8%b3%d8%a7%d9%84%d8%a9+%d9%88%d8%a7%d9%84%d8%a7%d8%b3%d8%aa%d9%82%d8%a7%d9%84%d8%a9+(2)%20https%3a%2f%2ftinyurl.com%2f233uf9jn"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D8%B2%D9%8A%D8%A7%D8%AF-%D8%B4%D8%A8%D9%8A%D8%A8"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tinyurl.com%2f233uf9jn&amp;text=%d9%81%d9%8a+%d8%a7%d9%84%d8%b1%d8%b3%d8%a7%d9%84%d8%a9+%d9%88%d8%a7%d9%84%d8%a7%d8%b3%d8%aa%d9%82%d8%a7%d9%84%d8%a9+(2)" TargetMode="External"/><Relationship Id="rId14" Type="http://schemas.openxmlformats.org/officeDocument/2006/relationships/hyperlink" Target="https://www.annahar.com/arabic/news/listing?tag=%d8%b1%d8%a6%d8%a7%d8%b3%d8%a9+%d8%a7%d9%84%d8%ac%d9%85%d9%87%d9%88%d8%b1%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2022-11-04T08:50:00Z</dcterms:created>
  <dcterms:modified xsi:type="dcterms:W3CDTF">2022-11-04T08:50:00Z</dcterms:modified>
</cp:coreProperties>
</file>