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C1" w:rsidRPr="00E243C1" w:rsidRDefault="00E243C1" w:rsidP="00E243C1">
      <w:pPr>
        <w:bidi/>
        <w:jc w:val="both"/>
        <w:rPr>
          <w:sz w:val="28"/>
          <w:szCs w:val="28"/>
          <w:rtl/>
          <w:lang w:bidi="ar-LB"/>
        </w:rPr>
      </w:pPr>
      <w:r w:rsidRPr="00E243C1">
        <w:rPr>
          <w:rFonts w:cs="Arial"/>
          <w:b/>
          <w:bCs/>
          <w:sz w:val="28"/>
          <w:szCs w:val="28"/>
          <w:rtl/>
          <w:lang w:bidi="ar-LB"/>
        </w:rPr>
        <w:t>معالجة أزمة الكهرباء المزمنة</w:t>
      </w:r>
      <w:r w:rsidRPr="00E243C1">
        <w:rPr>
          <w:b/>
          <w:bCs/>
          <w:sz w:val="28"/>
          <w:szCs w:val="28"/>
          <w:lang w:bidi="ar-LB"/>
        </w:rPr>
        <w:t xml:space="preserve">: </w:t>
      </w:r>
      <w:r>
        <w:rPr>
          <w:rFonts w:hint="cs"/>
          <w:b/>
          <w:bCs/>
          <w:sz w:val="28"/>
          <w:szCs w:val="28"/>
          <w:rtl/>
          <w:lang w:bidi="ar-LB"/>
        </w:rPr>
        <w:t xml:space="preserve"> </w:t>
      </w:r>
      <w:r w:rsidRPr="00E243C1">
        <w:rPr>
          <w:rFonts w:cs="Arial"/>
          <w:b/>
          <w:bCs/>
          <w:sz w:val="28"/>
          <w:szCs w:val="28"/>
          <w:rtl/>
          <w:lang w:bidi="ar-LB"/>
        </w:rPr>
        <w:t>خارطة طريق تترجم خطاب القسم</w:t>
      </w:r>
    </w:p>
    <w:p w:rsidR="00E243C1" w:rsidRPr="000468DF" w:rsidRDefault="00E243C1" w:rsidP="000468DF">
      <w:pPr>
        <w:bidi/>
        <w:spacing w:after="0"/>
        <w:jc w:val="both"/>
        <w:rPr>
          <w:sz w:val="28"/>
          <w:szCs w:val="28"/>
          <w:rtl/>
          <w:lang w:bidi="ar-LB"/>
        </w:rPr>
      </w:pPr>
      <w:r w:rsidRPr="000468DF">
        <w:rPr>
          <w:rFonts w:cs="Arial"/>
          <w:sz w:val="28"/>
          <w:szCs w:val="28"/>
          <w:rtl/>
          <w:lang w:bidi="ar-LB"/>
        </w:rPr>
        <w:t>غسان بيضون</w:t>
      </w:r>
    </w:p>
    <w:p w:rsidR="00E243C1" w:rsidRPr="000468DF" w:rsidRDefault="00E243C1" w:rsidP="000468DF">
      <w:pPr>
        <w:bidi/>
        <w:spacing w:after="0"/>
        <w:jc w:val="both"/>
        <w:rPr>
          <w:sz w:val="28"/>
          <w:szCs w:val="28"/>
          <w:rtl/>
          <w:lang w:bidi="ar-LB"/>
        </w:rPr>
      </w:pPr>
      <w:r w:rsidRPr="000468DF">
        <w:rPr>
          <w:rFonts w:cs="Arial"/>
          <w:sz w:val="28"/>
          <w:szCs w:val="28"/>
          <w:rtl/>
          <w:lang w:bidi="ar-LB"/>
        </w:rPr>
        <w:t>مدير عام الاستثمار السابق في وزارة الطاقة والمياه</w:t>
      </w:r>
      <w:r w:rsidRPr="000468DF">
        <w:rPr>
          <w:sz w:val="28"/>
          <w:szCs w:val="28"/>
          <w:lang w:bidi="ar-LB"/>
        </w:rPr>
        <w:t xml:space="preserve"> </w:t>
      </w:r>
    </w:p>
    <w:p w:rsidR="00E243C1" w:rsidRPr="000468DF" w:rsidRDefault="00E243C1" w:rsidP="000468DF">
      <w:pPr>
        <w:bidi/>
        <w:spacing w:after="0"/>
        <w:jc w:val="both"/>
        <w:rPr>
          <w:sz w:val="28"/>
          <w:szCs w:val="28"/>
          <w:rtl/>
          <w:lang w:bidi="ar-LB"/>
        </w:rPr>
      </w:pPr>
      <w:r w:rsidRPr="000468DF">
        <w:rPr>
          <w:rFonts w:cs="Arial"/>
          <w:sz w:val="28"/>
          <w:szCs w:val="28"/>
          <w:rtl/>
          <w:lang w:bidi="ar-LB"/>
        </w:rPr>
        <w:t>خبير في المعهد اللبناني لدراسات السوق</w:t>
      </w:r>
    </w:p>
    <w:p w:rsidR="000468DF" w:rsidRDefault="000468DF" w:rsidP="00AF3540">
      <w:pPr>
        <w:bidi/>
        <w:jc w:val="both"/>
        <w:rPr>
          <w:rFonts w:cs="Arial"/>
          <w:sz w:val="28"/>
          <w:szCs w:val="28"/>
          <w:rtl/>
          <w:lang w:bidi="ar-LB"/>
        </w:rPr>
      </w:pPr>
    </w:p>
    <w:p w:rsidR="00E243C1" w:rsidRPr="00E243C1" w:rsidRDefault="000468DF" w:rsidP="000468DF">
      <w:pPr>
        <w:bidi/>
        <w:jc w:val="both"/>
        <w:rPr>
          <w:sz w:val="28"/>
          <w:szCs w:val="28"/>
          <w:rtl/>
          <w:lang w:bidi="ar-LB"/>
        </w:rPr>
      </w:pPr>
      <w:r w:rsidRPr="00E243C1">
        <w:rPr>
          <w:rFonts w:cs="Arial"/>
          <w:sz w:val="28"/>
          <w:szCs w:val="28"/>
          <w:rtl/>
          <w:lang w:bidi="ar-LB"/>
        </w:rPr>
        <w:t xml:space="preserve">ربما يبدو </w:t>
      </w:r>
      <w:r w:rsidR="00E243C1" w:rsidRPr="00E243C1">
        <w:rPr>
          <w:rFonts w:cs="Arial"/>
          <w:sz w:val="28"/>
          <w:szCs w:val="28"/>
          <w:rtl/>
          <w:lang w:bidi="ar-LB"/>
        </w:rPr>
        <w:t xml:space="preserve">خطاب قسم رئيس الجمهورية </w:t>
      </w:r>
      <w:r w:rsidRPr="00E243C1">
        <w:rPr>
          <w:rFonts w:cs="Arial"/>
          <w:sz w:val="28"/>
          <w:szCs w:val="28"/>
          <w:rtl/>
          <w:lang w:bidi="ar-LB"/>
        </w:rPr>
        <w:t xml:space="preserve">تقليديا </w:t>
      </w:r>
      <w:r w:rsidR="00E243C1" w:rsidRPr="00E243C1">
        <w:rPr>
          <w:rFonts w:cs="Arial"/>
          <w:sz w:val="28"/>
          <w:szCs w:val="28"/>
          <w:rtl/>
          <w:lang w:bidi="ar-LB"/>
        </w:rPr>
        <w:t xml:space="preserve">في الظاهر، ويرى البعض في بنوده الإصلاحية </w:t>
      </w:r>
      <w:r>
        <w:rPr>
          <w:rFonts w:cs="Arial" w:hint="cs"/>
          <w:sz w:val="28"/>
          <w:szCs w:val="28"/>
          <w:rtl/>
          <w:lang w:bidi="ar-LB"/>
        </w:rPr>
        <w:t xml:space="preserve">مجرد </w:t>
      </w:r>
      <w:r w:rsidR="00E243C1" w:rsidRPr="00E243C1">
        <w:rPr>
          <w:rFonts w:cs="Arial"/>
          <w:sz w:val="28"/>
          <w:szCs w:val="28"/>
          <w:rtl/>
          <w:lang w:bidi="ar-LB"/>
        </w:rPr>
        <w:t xml:space="preserve">تعبير عن نشوة الوصول إلى سدة الحكم، فيما تقتضي الموضوعية أن نرى فيه تهيباً والتزاماً بالمسؤولية تجاه عمق الأزمات التي تراكمت على مدى سنوات طوال تفاقمت خلالها تداعيات الانهيار المالي والشغور الرئاسي ودخول الدولة في طور الانحلال وانتشار الدمار الهائل على مساحة واسعة </w:t>
      </w:r>
      <w:r w:rsidR="00E243C1">
        <w:rPr>
          <w:rFonts w:cs="Arial" w:hint="cs"/>
          <w:sz w:val="28"/>
          <w:szCs w:val="28"/>
          <w:rtl/>
          <w:lang w:bidi="ar-LB"/>
        </w:rPr>
        <w:t xml:space="preserve">من جغرافيا </w:t>
      </w:r>
      <w:r w:rsidR="00E243C1" w:rsidRPr="00E243C1">
        <w:rPr>
          <w:rFonts w:cs="Arial"/>
          <w:sz w:val="28"/>
          <w:szCs w:val="28"/>
          <w:rtl/>
          <w:lang w:bidi="ar-LB"/>
        </w:rPr>
        <w:t>الوطن نتيجة العدوان، واستدراكاً لانحراف أداء الدولة المتمادي عن دورها ومسؤولياتها وعجزها، ليس فقط عن توفير أبسط حقوق مواطنيها</w:t>
      </w:r>
      <w:r w:rsidR="00E243C1">
        <w:rPr>
          <w:rFonts w:cs="Arial" w:hint="cs"/>
          <w:sz w:val="28"/>
          <w:szCs w:val="28"/>
          <w:rtl/>
          <w:lang w:bidi="ar-LB"/>
        </w:rPr>
        <w:t>،</w:t>
      </w:r>
      <w:r w:rsidR="00E243C1" w:rsidRPr="00E243C1">
        <w:rPr>
          <w:rFonts w:cs="Arial"/>
          <w:sz w:val="28"/>
          <w:szCs w:val="28"/>
          <w:rtl/>
          <w:lang w:bidi="ar-LB"/>
        </w:rPr>
        <w:t xml:space="preserve"> في خدمات الكهرباء والمياه والنظافة والاتصالات والصحة</w:t>
      </w:r>
      <w:r w:rsidR="00E243C1">
        <w:rPr>
          <w:rFonts w:cs="Arial" w:hint="cs"/>
          <w:sz w:val="28"/>
          <w:szCs w:val="28"/>
          <w:rtl/>
          <w:lang w:bidi="ar-LB"/>
        </w:rPr>
        <w:t>،</w:t>
      </w:r>
      <w:r w:rsidR="00E243C1" w:rsidRPr="00E243C1">
        <w:rPr>
          <w:rFonts w:cs="Arial"/>
          <w:sz w:val="28"/>
          <w:szCs w:val="28"/>
          <w:rtl/>
          <w:lang w:bidi="ar-LB"/>
        </w:rPr>
        <w:t xml:space="preserve"> بتكلفة تراعي قدراتهم الاقتصادية، بل عن حمايتهم، وتحو</w:t>
      </w:r>
      <w:r>
        <w:rPr>
          <w:rFonts w:cs="Arial" w:hint="cs"/>
          <w:sz w:val="28"/>
          <w:szCs w:val="28"/>
          <w:rtl/>
          <w:lang w:bidi="ar-LB"/>
        </w:rPr>
        <w:t>ّ</w:t>
      </w:r>
      <w:r w:rsidR="00E243C1" w:rsidRPr="00E243C1">
        <w:rPr>
          <w:rFonts w:cs="Arial"/>
          <w:sz w:val="28"/>
          <w:szCs w:val="28"/>
          <w:rtl/>
          <w:lang w:bidi="ar-LB"/>
        </w:rPr>
        <w:t>ل</w:t>
      </w:r>
      <w:r w:rsidR="00AF3540">
        <w:rPr>
          <w:rFonts w:cs="Arial" w:hint="cs"/>
          <w:sz w:val="28"/>
          <w:szCs w:val="28"/>
          <w:rtl/>
          <w:lang w:bidi="ar-LB"/>
        </w:rPr>
        <w:t>ها</w:t>
      </w:r>
      <w:r w:rsidR="00E243C1" w:rsidRPr="00E243C1">
        <w:rPr>
          <w:rFonts w:cs="Arial"/>
          <w:sz w:val="28"/>
          <w:szCs w:val="28"/>
          <w:rtl/>
          <w:lang w:bidi="ar-LB"/>
        </w:rPr>
        <w:t xml:space="preserve"> من دولة الرعاية إلى دولة الجباية؛</w:t>
      </w:r>
    </w:p>
    <w:p w:rsidR="00E243C1" w:rsidRPr="00E243C1" w:rsidRDefault="00E243C1" w:rsidP="000468DF">
      <w:pPr>
        <w:bidi/>
        <w:jc w:val="both"/>
        <w:rPr>
          <w:sz w:val="28"/>
          <w:szCs w:val="28"/>
          <w:rtl/>
          <w:lang w:bidi="ar-LB"/>
        </w:rPr>
      </w:pPr>
      <w:r w:rsidRPr="00E243C1">
        <w:rPr>
          <w:rFonts w:cs="Arial"/>
          <w:sz w:val="28"/>
          <w:szCs w:val="28"/>
          <w:rtl/>
          <w:lang w:bidi="ar-LB"/>
        </w:rPr>
        <w:t xml:space="preserve">وحيث أن بنود خطاب القسم الإصلاحية جديرة بإدراجها ضمن البيان الوزاري لحكومة العهد الأولى الواعدة بمؤشرات تشكيلها غير التقليدية، </w:t>
      </w:r>
      <w:r w:rsidR="000468DF">
        <w:rPr>
          <w:rFonts w:cs="Arial" w:hint="cs"/>
          <w:sz w:val="28"/>
          <w:szCs w:val="28"/>
          <w:rtl/>
          <w:lang w:bidi="ar-LB"/>
        </w:rPr>
        <w:t xml:space="preserve">وأن </w:t>
      </w:r>
      <w:r w:rsidRPr="00E243C1">
        <w:rPr>
          <w:rFonts w:cs="Arial"/>
          <w:sz w:val="28"/>
          <w:szCs w:val="28"/>
          <w:rtl/>
          <w:lang w:bidi="ar-LB"/>
        </w:rPr>
        <w:t>معالجة أزمة الكهرباء المزمنة وردت ضمن تطلعات العهد وأولوياته، فقد وجدنا من المناسب تسليط الضوء مجدداً على أسباب العتمة وإعادة طرح اقتراحاتنا لمعالجة هذه الأزمة التي تستنزف قدرات المواطن والاقتصاد بمختلف قطاعاته</w:t>
      </w:r>
      <w:r w:rsidR="00AF3540">
        <w:rPr>
          <w:rFonts w:cs="Arial" w:hint="cs"/>
          <w:sz w:val="28"/>
          <w:szCs w:val="28"/>
          <w:rtl/>
          <w:lang w:bidi="ar-LB"/>
        </w:rPr>
        <w:t>،</w:t>
      </w:r>
      <w:r w:rsidRPr="00E243C1">
        <w:rPr>
          <w:rFonts w:cs="Arial"/>
          <w:sz w:val="28"/>
          <w:szCs w:val="28"/>
          <w:rtl/>
          <w:lang w:bidi="ar-LB"/>
        </w:rPr>
        <w:t xml:space="preserve"> لعلنا نساهم في تحويل خطاب القسم إلى فرصة جدّية لتحقيق الإصلاح والنهوض واستعادة  الثقة، التي تشكل كلمة سر تحرير مؤسسات الدولة من الفساد</w:t>
      </w:r>
      <w:r w:rsidR="006D411C">
        <w:rPr>
          <w:rFonts w:cs="Arial" w:hint="cs"/>
          <w:sz w:val="28"/>
          <w:szCs w:val="28"/>
          <w:rtl/>
          <w:lang w:bidi="ar-LB"/>
        </w:rPr>
        <w:t>،</w:t>
      </w:r>
      <w:r w:rsidRPr="00E243C1">
        <w:rPr>
          <w:rFonts w:cs="Arial"/>
          <w:sz w:val="28"/>
          <w:szCs w:val="28"/>
          <w:rtl/>
          <w:lang w:bidi="ar-LB"/>
        </w:rPr>
        <w:t xml:space="preserve"> وتحقيق النمو وإعادة لبنان إلى سكة الانفتاح </w:t>
      </w:r>
      <w:r w:rsidR="00AF3540">
        <w:rPr>
          <w:rFonts w:cs="Arial" w:hint="cs"/>
          <w:sz w:val="28"/>
          <w:szCs w:val="28"/>
          <w:rtl/>
          <w:lang w:bidi="ar-LB"/>
        </w:rPr>
        <w:t>على العالم</w:t>
      </w:r>
      <w:r w:rsidR="006D411C">
        <w:rPr>
          <w:rFonts w:cs="Arial" w:hint="cs"/>
          <w:sz w:val="28"/>
          <w:szCs w:val="28"/>
          <w:rtl/>
          <w:lang w:bidi="ar-LB"/>
        </w:rPr>
        <w:t>،</w:t>
      </w:r>
      <w:r w:rsidR="00AF3540">
        <w:rPr>
          <w:rFonts w:cs="Arial" w:hint="cs"/>
          <w:sz w:val="28"/>
          <w:szCs w:val="28"/>
          <w:rtl/>
          <w:lang w:bidi="ar-LB"/>
        </w:rPr>
        <w:t xml:space="preserve"> </w:t>
      </w:r>
      <w:r w:rsidRPr="00E243C1">
        <w:rPr>
          <w:rFonts w:cs="Arial"/>
          <w:sz w:val="28"/>
          <w:szCs w:val="28"/>
          <w:rtl/>
          <w:lang w:bidi="ar-LB"/>
        </w:rPr>
        <w:t>والتعاون مع</w:t>
      </w:r>
      <w:r w:rsidR="003354F3">
        <w:rPr>
          <w:rFonts w:cs="Arial" w:hint="cs"/>
          <w:sz w:val="28"/>
          <w:szCs w:val="28"/>
          <w:rtl/>
          <w:lang w:bidi="ar-LB"/>
        </w:rPr>
        <w:t xml:space="preserve"> القطاع الخاص</w:t>
      </w:r>
      <w:r w:rsidRPr="00E243C1">
        <w:rPr>
          <w:rFonts w:cs="Arial"/>
          <w:sz w:val="28"/>
          <w:szCs w:val="28"/>
          <w:rtl/>
          <w:lang w:bidi="ar-LB"/>
        </w:rPr>
        <w:t xml:space="preserve"> في إطار المنافسة</w:t>
      </w:r>
      <w:r w:rsidR="003354F3">
        <w:rPr>
          <w:rFonts w:cs="Arial" w:hint="cs"/>
          <w:sz w:val="28"/>
          <w:szCs w:val="28"/>
          <w:rtl/>
          <w:lang w:bidi="ar-LB"/>
        </w:rPr>
        <w:t xml:space="preserve"> الجدية والواسعة، </w:t>
      </w:r>
      <w:r w:rsidRPr="00E243C1">
        <w:rPr>
          <w:rFonts w:cs="Arial"/>
          <w:sz w:val="28"/>
          <w:szCs w:val="28"/>
          <w:rtl/>
          <w:lang w:bidi="ar-LB"/>
        </w:rPr>
        <w:t xml:space="preserve">باعتباره بات مدخلاً رئيسياً للنهوض والنمو </w:t>
      </w:r>
      <w:r w:rsidR="00514E94">
        <w:rPr>
          <w:rFonts w:cs="Arial" w:hint="cs"/>
          <w:sz w:val="28"/>
          <w:szCs w:val="28"/>
          <w:rtl/>
          <w:lang w:bidi="ar-LB"/>
        </w:rPr>
        <w:t xml:space="preserve">المستدام </w:t>
      </w:r>
      <w:r w:rsidRPr="00E243C1">
        <w:rPr>
          <w:rFonts w:cs="Arial"/>
          <w:sz w:val="28"/>
          <w:szCs w:val="28"/>
          <w:rtl/>
          <w:lang w:bidi="ar-LB"/>
        </w:rPr>
        <w:t>وعودة الازدهار</w:t>
      </w:r>
      <w:r w:rsidRPr="00E243C1">
        <w:rPr>
          <w:sz w:val="28"/>
          <w:szCs w:val="28"/>
          <w:lang w:bidi="ar-LB"/>
        </w:rPr>
        <w:t>.</w:t>
      </w:r>
    </w:p>
    <w:p w:rsidR="00E243C1" w:rsidRPr="003354F3" w:rsidRDefault="00E243C1" w:rsidP="00E243C1">
      <w:pPr>
        <w:bidi/>
        <w:jc w:val="both"/>
        <w:rPr>
          <w:b/>
          <w:bCs/>
          <w:sz w:val="28"/>
          <w:szCs w:val="28"/>
          <w:rtl/>
          <w:lang w:bidi="ar-LB"/>
        </w:rPr>
      </w:pPr>
      <w:r w:rsidRPr="003354F3">
        <w:rPr>
          <w:rFonts w:cs="Arial"/>
          <w:b/>
          <w:bCs/>
          <w:sz w:val="28"/>
          <w:szCs w:val="28"/>
          <w:rtl/>
          <w:lang w:bidi="ar-LB"/>
        </w:rPr>
        <w:t>خارطة الطريق لمعالجة أزمة الكهرباء</w:t>
      </w:r>
      <w:r w:rsidRPr="003354F3">
        <w:rPr>
          <w:b/>
          <w:bCs/>
          <w:sz w:val="28"/>
          <w:szCs w:val="28"/>
          <w:lang w:bidi="ar-LB"/>
        </w:rPr>
        <w:t>:</w:t>
      </w:r>
    </w:p>
    <w:p w:rsidR="00E243C1" w:rsidRPr="00E243C1" w:rsidRDefault="00E243C1" w:rsidP="006D411C">
      <w:pPr>
        <w:bidi/>
        <w:jc w:val="both"/>
        <w:rPr>
          <w:sz w:val="28"/>
          <w:szCs w:val="28"/>
          <w:rtl/>
          <w:lang w:bidi="ar-LB"/>
        </w:rPr>
      </w:pPr>
      <w:r w:rsidRPr="00E243C1">
        <w:rPr>
          <w:rFonts w:cs="Arial"/>
          <w:sz w:val="28"/>
          <w:szCs w:val="28"/>
          <w:rtl/>
          <w:lang w:bidi="ar-LB"/>
        </w:rPr>
        <w:t>و</w:t>
      </w:r>
      <w:r w:rsidR="006D411C">
        <w:rPr>
          <w:rFonts w:cs="Arial" w:hint="cs"/>
          <w:sz w:val="28"/>
          <w:szCs w:val="28"/>
          <w:rtl/>
          <w:lang w:bidi="ar-LB"/>
        </w:rPr>
        <w:t xml:space="preserve">اضح </w:t>
      </w:r>
      <w:r w:rsidRPr="00E243C1">
        <w:rPr>
          <w:rFonts w:cs="Arial"/>
          <w:sz w:val="28"/>
          <w:szCs w:val="28"/>
          <w:rtl/>
          <w:lang w:bidi="ar-LB"/>
        </w:rPr>
        <w:t xml:space="preserve">أنه ليس لدى الحكومة ترف الوقت لانتظار تعديل قانون قطاع الكهرباء وتعيين الهيئة الناظمة </w:t>
      </w:r>
      <w:r w:rsidR="003354F3">
        <w:rPr>
          <w:rFonts w:cs="Arial" w:hint="cs"/>
          <w:sz w:val="28"/>
          <w:szCs w:val="28"/>
          <w:rtl/>
          <w:lang w:bidi="ar-LB"/>
        </w:rPr>
        <w:t>المنشأة بموجبه،</w:t>
      </w:r>
      <w:r w:rsidRPr="00E243C1">
        <w:rPr>
          <w:rFonts w:cs="Arial"/>
          <w:sz w:val="28"/>
          <w:szCs w:val="28"/>
          <w:rtl/>
          <w:lang w:bidi="ar-LB"/>
        </w:rPr>
        <w:t xml:space="preserve"> وأن عدم توفر المعلومات الصحيحة والموثوقة حول واقع قطاع الكهرباء</w:t>
      </w:r>
      <w:r w:rsidR="003354F3">
        <w:rPr>
          <w:rFonts w:cs="Arial" w:hint="cs"/>
          <w:sz w:val="28"/>
          <w:szCs w:val="28"/>
          <w:rtl/>
          <w:lang w:bidi="ar-LB"/>
        </w:rPr>
        <w:t>،</w:t>
      </w:r>
      <w:r w:rsidRPr="00E243C1">
        <w:rPr>
          <w:rFonts w:cs="Arial"/>
          <w:sz w:val="28"/>
          <w:szCs w:val="28"/>
          <w:rtl/>
          <w:lang w:bidi="ar-LB"/>
        </w:rPr>
        <w:t xml:space="preserve"> بمختلف مكوناته</w:t>
      </w:r>
      <w:r w:rsidR="003354F3">
        <w:rPr>
          <w:rFonts w:cs="Arial" w:hint="cs"/>
          <w:sz w:val="28"/>
          <w:szCs w:val="28"/>
          <w:rtl/>
          <w:lang w:bidi="ar-LB"/>
        </w:rPr>
        <w:t>،</w:t>
      </w:r>
      <w:r w:rsidRPr="00E243C1">
        <w:rPr>
          <w:rFonts w:cs="Arial"/>
          <w:sz w:val="28"/>
          <w:szCs w:val="28"/>
          <w:rtl/>
          <w:lang w:bidi="ar-LB"/>
        </w:rPr>
        <w:t xml:space="preserve"> كان على رأس أسباب فشل محاولات الحكومات السابقة وخططها لمعالجة أزمة الكهرباء المزمنة؛ وهذا ثابت لدينا من خلال تواصلنا المباشر مع كبار المسؤولين في الدولة وفي لجنة الأشغال والطاقة في مجلس النواب على مدى سنوات؛</w:t>
      </w:r>
    </w:p>
    <w:p w:rsidR="00E243C1" w:rsidRPr="00E243C1" w:rsidRDefault="00E243C1" w:rsidP="00705308">
      <w:pPr>
        <w:bidi/>
        <w:ind w:firstLine="720"/>
        <w:jc w:val="both"/>
        <w:rPr>
          <w:sz w:val="28"/>
          <w:szCs w:val="28"/>
          <w:rtl/>
          <w:lang w:bidi="ar-LB"/>
        </w:rPr>
      </w:pPr>
      <w:r w:rsidRPr="00E243C1">
        <w:rPr>
          <w:rFonts w:cs="Arial"/>
          <w:sz w:val="28"/>
          <w:szCs w:val="28"/>
          <w:rtl/>
          <w:lang w:bidi="ar-LB"/>
        </w:rPr>
        <w:t>وحيث أن النهوض بقطاع ال</w:t>
      </w:r>
      <w:r w:rsidR="003354F3">
        <w:rPr>
          <w:rFonts w:cs="Arial" w:hint="cs"/>
          <w:sz w:val="28"/>
          <w:szCs w:val="28"/>
          <w:rtl/>
          <w:lang w:bidi="ar-LB"/>
        </w:rPr>
        <w:t xml:space="preserve">كهرباء </w:t>
      </w:r>
      <w:r w:rsidRPr="00E243C1">
        <w:rPr>
          <w:rFonts w:cs="Arial"/>
          <w:sz w:val="28"/>
          <w:szCs w:val="28"/>
          <w:rtl/>
          <w:lang w:bidi="ar-LB"/>
        </w:rPr>
        <w:t xml:space="preserve">يستحيل في ظل هذا النقص الحاد والشغور على مستوى الوظائف القيادية في وزارة الطاقة والمياه وفي مؤسسة كهرباء لبنان، فلتكن البداية من تعيين لجنة استشارية لقطاع الكهرباء من قدامى مديري وقياديي كهرباء لبنان </w:t>
      </w:r>
      <w:r w:rsidR="00705308" w:rsidRPr="00E243C1">
        <w:rPr>
          <w:rFonts w:cs="Arial"/>
          <w:sz w:val="28"/>
          <w:szCs w:val="28"/>
          <w:rtl/>
          <w:lang w:bidi="ar-LB"/>
        </w:rPr>
        <w:t>المتميزين</w:t>
      </w:r>
      <w:r w:rsidR="00705308">
        <w:rPr>
          <w:rFonts w:cs="Arial" w:hint="cs"/>
          <w:sz w:val="28"/>
          <w:szCs w:val="28"/>
          <w:rtl/>
          <w:lang w:bidi="ar-LB"/>
        </w:rPr>
        <w:t xml:space="preserve"> </w:t>
      </w:r>
      <w:r w:rsidR="00705308" w:rsidRPr="00E243C1">
        <w:rPr>
          <w:rFonts w:cs="Arial"/>
          <w:sz w:val="28"/>
          <w:szCs w:val="28"/>
          <w:rtl/>
          <w:lang w:bidi="ar-LB"/>
        </w:rPr>
        <w:t xml:space="preserve">بنظافة الكف </w:t>
      </w:r>
      <w:r w:rsidR="00705308">
        <w:rPr>
          <w:rFonts w:cs="Arial" w:hint="cs"/>
          <w:sz w:val="28"/>
          <w:szCs w:val="28"/>
          <w:rtl/>
          <w:lang w:bidi="ar-LB"/>
        </w:rPr>
        <w:t>و</w:t>
      </w:r>
      <w:r w:rsidR="00705308" w:rsidRPr="00E243C1">
        <w:rPr>
          <w:rFonts w:cs="Arial"/>
          <w:sz w:val="28"/>
          <w:szCs w:val="28"/>
          <w:rtl/>
          <w:lang w:bidi="ar-LB"/>
        </w:rPr>
        <w:t>بالخبرة التي ساهمت في نهوض المؤسسة وازدهارها،</w:t>
      </w:r>
      <w:r w:rsidR="00705308">
        <w:rPr>
          <w:rFonts w:cs="Arial" w:hint="cs"/>
          <w:sz w:val="28"/>
          <w:szCs w:val="28"/>
          <w:rtl/>
          <w:lang w:bidi="ar-LB"/>
        </w:rPr>
        <w:t xml:space="preserve"> </w:t>
      </w:r>
      <w:r w:rsidRPr="00E243C1">
        <w:rPr>
          <w:rFonts w:cs="Arial"/>
          <w:sz w:val="28"/>
          <w:szCs w:val="28"/>
          <w:rtl/>
          <w:lang w:bidi="ar-LB"/>
        </w:rPr>
        <w:t>تقترح على مجلس الوزراء السبل المفيدة في تصويب أداء المؤسسة وتعين</w:t>
      </w:r>
      <w:r w:rsidR="003354F3">
        <w:rPr>
          <w:rFonts w:cs="Arial" w:hint="cs"/>
          <w:sz w:val="28"/>
          <w:szCs w:val="28"/>
          <w:rtl/>
          <w:lang w:bidi="ar-LB"/>
        </w:rPr>
        <w:t>ه ف</w:t>
      </w:r>
      <w:r w:rsidRPr="00E243C1">
        <w:rPr>
          <w:rFonts w:cs="Arial"/>
          <w:sz w:val="28"/>
          <w:szCs w:val="28"/>
          <w:rtl/>
          <w:lang w:bidi="ar-LB"/>
        </w:rPr>
        <w:t xml:space="preserve">ي التعرف على حقيقة مختلف أوضاع  المؤسسة المالية والإدارية والفنية، وتقدم </w:t>
      </w:r>
      <w:r w:rsidR="003354F3">
        <w:rPr>
          <w:rFonts w:cs="Arial" w:hint="cs"/>
          <w:sz w:val="28"/>
          <w:szCs w:val="28"/>
          <w:rtl/>
          <w:lang w:bidi="ar-LB"/>
        </w:rPr>
        <w:t xml:space="preserve">له </w:t>
      </w:r>
      <w:r w:rsidRPr="00E243C1">
        <w:rPr>
          <w:rFonts w:cs="Arial"/>
          <w:sz w:val="28"/>
          <w:szCs w:val="28"/>
          <w:rtl/>
          <w:lang w:bidi="ar-LB"/>
        </w:rPr>
        <w:t xml:space="preserve">النصح </w:t>
      </w:r>
      <w:r w:rsidR="003354F3">
        <w:rPr>
          <w:rFonts w:cs="Arial" w:hint="cs"/>
          <w:sz w:val="28"/>
          <w:szCs w:val="28"/>
          <w:rtl/>
          <w:lang w:bidi="ar-LB"/>
        </w:rPr>
        <w:t xml:space="preserve">حول </w:t>
      </w:r>
      <w:r w:rsidRPr="00E243C1">
        <w:rPr>
          <w:rFonts w:cs="Arial"/>
          <w:sz w:val="28"/>
          <w:szCs w:val="28"/>
          <w:rtl/>
          <w:lang w:bidi="ar-LB"/>
        </w:rPr>
        <w:t>سبل وقف الهدر والفساد المستشري في</w:t>
      </w:r>
      <w:r w:rsidR="003354F3">
        <w:rPr>
          <w:rFonts w:cs="Arial" w:hint="cs"/>
          <w:sz w:val="28"/>
          <w:szCs w:val="28"/>
          <w:rtl/>
          <w:lang w:bidi="ar-LB"/>
        </w:rPr>
        <w:t>ها</w:t>
      </w:r>
      <w:r w:rsidRPr="00E243C1">
        <w:rPr>
          <w:rFonts w:cs="Arial"/>
          <w:sz w:val="28"/>
          <w:szCs w:val="28"/>
          <w:rtl/>
          <w:lang w:bidi="ar-LB"/>
        </w:rPr>
        <w:t>؛</w:t>
      </w:r>
    </w:p>
    <w:p w:rsidR="00E243C1" w:rsidRPr="00E243C1" w:rsidRDefault="006D411C" w:rsidP="006D411C">
      <w:pPr>
        <w:bidi/>
        <w:jc w:val="both"/>
        <w:rPr>
          <w:sz w:val="28"/>
          <w:szCs w:val="28"/>
          <w:rtl/>
          <w:lang w:bidi="ar-LB"/>
        </w:rPr>
      </w:pPr>
      <w:r>
        <w:rPr>
          <w:rFonts w:cs="Arial" w:hint="cs"/>
          <w:sz w:val="28"/>
          <w:szCs w:val="28"/>
          <w:rtl/>
          <w:lang w:bidi="ar-LB"/>
        </w:rPr>
        <w:lastRenderedPageBreak/>
        <w:t>نعرض في ما يلي خارطة الطريق</w:t>
      </w:r>
      <w:r w:rsidR="00E243C1" w:rsidRPr="00E243C1">
        <w:rPr>
          <w:rFonts w:cs="Arial"/>
          <w:sz w:val="28"/>
          <w:szCs w:val="28"/>
          <w:rtl/>
          <w:lang w:bidi="ar-LB"/>
        </w:rPr>
        <w:t xml:space="preserve"> التي </w:t>
      </w:r>
      <w:r>
        <w:rPr>
          <w:rFonts w:cs="Arial" w:hint="cs"/>
          <w:sz w:val="28"/>
          <w:szCs w:val="28"/>
          <w:rtl/>
          <w:lang w:bidi="ar-LB"/>
        </w:rPr>
        <w:t>نراها مناسبة لترجمة الخطة الاصلاحية لخطاب القسم، وفق تسلسل أولوياتها</w:t>
      </w:r>
      <w:r w:rsidR="00E243C1" w:rsidRPr="00E243C1">
        <w:rPr>
          <w:sz w:val="28"/>
          <w:szCs w:val="28"/>
          <w:lang w:bidi="ar-LB"/>
        </w:rPr>
        <w:t>:</w:t>
      </w:r>
    </w:p>
    <w:p w:rsidR="00E243C1" w:rsidRPr="00D53040" w:rsidRDefault="00E243C1" w:rsidP="00514E94">
      <w:pPr>
        <w:pStyle w:val="ListParagraph"/>
        <w:numPr>
          <w:ilvl w:val="0"/>
          <w:numId w:val="1"/>
        </w:numPr>
        <w:bidi/>
        <w:ind w:left="0" w:firstLine="360"/>
        <w:jc w:val="both"/>
        <w:rPr>
          <w:sz w:val="28"/>
          <w:szCs w:val="28"/>
          <w:rtl/>
          <w:lang w:bidi="ar-LB"/>
        </w:rPr>
      </w:pPr>
      <w:r w:rsidRPr="00D53040">
        <w:rPr>
          <w:rFonts w:cs="Arial"/>
          <w:b/>
          <w:bCs/>
          <w:sz w:val="28"/>
          <w:szCs w:val="28"/>
          <w:rtl/>
          <w:lang w:bidi="ar-LB"/>
        </w:rPr>
        <w:t>ملء الشواغر</w:t>
      </w:r>
      <w:r w:rsidRPr="00D53040">
        <w:rPr>
          <w:rFonts w:cs="Arial"/>
          <w:sz w:val="28"/>
          <w:szCs w:val="28"/>
          <w:rtl/>
          <w:lang w:bidi="ar-LB"/>
        </w:rPr>
        <w:t xml:space="preserve"> في وزارة الطاقة والمياه على مستوى المديريات العامة والمديريات والمصالح التابعة لها</w:t>
      </w:r>
      <w:r w:rsidR="006D411C">
        <w:rPr>
          <w:rFonts w:cs="Arial" w:hint="cs"/>
          <w:sz w:val="28"/>
          <w:szCs w:val="28"/>
          <w:rtl/>
          <w:lang w:bidi="ar-LB"/>
        </w:rPr>
        <w:t>:</w:t>
      </w:r>
      <w:r w:rsidRPr="00D53040">
        <w:rPr>
          <w:sz w:val="28"/>
          <w:szCs w:val="28"/>
          <w:lang w:bidi="ar-LB"/>
        </w:rPr>
        <w:t xml:space="preserve"> </w:t>
      </w:r>
      <w:r w:rsidR="00D53040" w:rsidRPr="00D53040">
        <w:rPr>
          <w:rFonts w:hint="cs"/>
          <w:sz w:val="28"/>
          <w:szCs w:val="28"/>
          <w:rtl/>
          <w:lang w:bidi="ar-LB"/>
        </w:rPr>
        <w:t xml:space="preserve"> </w:t>
      </w:r>
      <w:r w:rsidRPr="00D53040">
        <w:rPr>
          <w:rFonts w:cs="Arial"/>
          <w:sz w:val="28"/>
          <w:szCs w:val="28"/>
          <w:rtl/>
          <w:lang w:bidi="ar-LB"/>
        </w:rPr>
        <w:t>المديرية العامة للاستثمار المعنية بالرقابة والوصاية على كهرباء لبنان وامتيازات الكهرباء ومؤسسات المياه؛</w:t>
      </w:r>
      <w:r w:rsidR="003354F3" w:rsidRPr="00D53040">
        <w:rPr>
          <w:rFonts w:cs="Arial" w:hint="cs"/>
          <w:sz w:val="28"/>
          <w:szCs w:val="28"/>
          <w:rtl/>
          <w:lang w:bidi="ar-LB"/>
        </w:rPr>
        <w:t xml:space="preserve"> و</w:t>
      </w:r>
      <w:r w:rsidRPr="00D53040">
        <w:rPr>
          <w:rFonts w:cs="Arial"/>
          <w:sz w:val="28"/>
          <w:szCs w:val="28"/>
          <w:rtl/>
          <w:lang w:bidi="ar-LB"/>
        </w:rPr>
        <w:t>المديرية العامة للموارد المائية والكهربائية المعنية بتنفيذ بعض أشغال محطات التحويل والشبكات، والمديرية العامة للنفط المعنية بدمج منشآت النفط وتأمين حاجة السوق من المحروقات ومنح تراخيص استيرادها؛</w:t>
      </w:r>
    </w:p>
    <w:p w:rsidR="00D53040" w:rsidRPr="00E243C1" w:rsidRDefault="00D53040" w:rsidP="00D53040">
      <w:pPr>
        <w:pStyle w:val="ListParagraph"/>
        <w:numPr>
          <w:ilvl w:val="0"/>
          <w:numId w:val="1"/>
        </w:numPr>
        <w:bidi/>
        <w:jc w:val="both"/>
        <w:rPr>
          <w:sz w:val="28"/>
          <w:szCs w:val="28"/>
          <w:rtl/>
          <w:lang w:bidi="ar-LB"/>
        </w:rPr>
      </w:pPr>
      <w:r w:rsidRPr="00E243C1">
        <w:rPr>
          <w:rFonts w:cs="Arial"/>
          <w:sz w:val="28"/>
          <w:szCs w:val="28"/>
          <w:rtl/>
          <w:lang w:bidi="ar-LB"/>
        </w:rPr>
        <w:t xml:space="preserve">تأهيل المبنى المركزي </w:t>
      </w:r>
      <w:r w:rsidR="006D411C">
        <w:rPr>
          <w:rFonts w:cs="Arial" w:hint="cs"/>
          <w:sz w:val="28"/>
          <w:szCs w:val="28"/>
          <w:rtl/>
          <w:lang w:bidi="ar-LB"/>
        </w:rPr>
        <w:t xml:space="preserve">للمؤسسة </w:t>
      </w:r>
      <w:r w:rsidRPr="00E243C1">
        <w:rPr>
          <w:rFonts w:cs="Arial"/>
          <w:sz w:val="28"/>
          <w:szCs w:val="28"/>
          <w:rtl/>
          <w:lang w:bidi="ar-LB"/>
        </w:rPr>
        <w:t>وإعادة بناء مركز التحكم؛</w:t>
      </w:r>
    </w:p>
    <w:p w:rsidR="00B944E0" w:rsidRPr="00F03995" w:rsidRDefault="00E243C1" w:rsidP="00514E94">
      <w:pPr>
        <w:pStyle w:val="ListParagraph"/>
        <w:numPr>
          <w:ilvl w:val="0"/>
          <w:numId w:val="1"/>
        </w:numPr>
        <w:bidi/>
        <w:ind w:left="0" w:firstLine="360"/>
        <w:jc w:val="both"/>
        <w:rPr>
          <w:rFonts w:cs="Arial"/>
          <w:sz w:val="28"/>
          <w:szCs w:val="28"/>
          <w:lang w:bidi="ar-LB"/>
        </w:rPr>
      </w:pPr>
      <w:r w:rsidRPr="00B944E0">
        <w:rPr>
          <w:rFonts w:cs="Arial"/>
          <w:sz w:val="28"/>
          <w:szCs w:val="28"/>
          <w:rtl/>
          <w:lang w:bidi="ar-LB"/>
        </w:rPr>
        <w:t>تعزيز</w:t>
      </w:r>
      <w:r w:rsidR="006D411C">
        <w:rPr>
          <w:rFonts w:cs="Arial" w:hint="cs"/>
          <w:sz w:val="28"/>
          <w:szCs w:val="28"/>
          <w:rtl/>
          <w:lang w:bidi="ar-LB"/>
        </w:rPr>
        <w:t xml:space="preserve"> </w:t>
      </w:r>
      <w:r w:rsidRPr="00B944E0">
        <w:rPr>
          <w:rFonts w:cs="Arial"/>
          <w:sz w:val="28"/>
          <w:szCs w:val="28"/>
          <w:rtl/>
          <w:lang w:bidi="ar-LB"/>
        </w:rPr>
        <w:t>أوضاع مؤسسة كهرباء لبنان</w:t>
      </w:r>
      <w:r w:rsidR="00514E94">
        <w:rPr>
          <w:rFonts w:cs="Arial" w:hint="cs"/>
          <w:sz w:val="28"/>
          <w:szCs w:val="28"/>
          <w:rtl/>
          <w:lang w:bidi="ar-LB"/>
        </w:rPr>
        <w:t xml:space="preserve"> </w:t>
      </w:r>
      <w:r w:rsidR="00B944E0" w:rsidRPr="00B944E0">
        <w:rPr>
          <w:rFonts w:hint="cs"/>
          <w:sz w:val="28"/>
          <w:szCs w:val="28"/>
          <w:rtl/>
          <w:lang w:bidi="ar-LB"/>
        </w:rPr>
        <w:t xml:space="preserve">من خلال </w:t>
      </w:r>
      <w:r w:rsidRPr="00B944E0">
        <w:rPr>
          <w:rFonts w:cs="Arial"/>
          <w:sz w:val="28"/>
          <w:szCs w:val="28"/>
          <w:rtl/>
          <w:lang w:bidi="ar-LB"/>
        </w:rPr>
        <w:t>ملء الشواغر في مجلس إدار</w:t>
      </w:r>
      <w:r w:rsidR="00B944E0" w:rsidRPr="00B944E0">
        <w:rPr>
          <w:rFonts w:cs="Arial" w:hint="cs"/>
          <w:sz w:val="28"/>
          <w:szCs w:val="28"/>
          <w:rtl/>
          <w:lang w:bidi="ar-LB"/>
        </w:rPr>
        <w:t>تها</w:t>
      </w:r>
      <w:r w:rsidRPr="00B944E0">
        <w:rPr>
          <w:rFonts w:cs="Arial"/>
          <w:sz w:val="28"/>
          <w:szCs w:val="28"/>
          <w:rtl/>
          <w:lang w:bidi="ar-LB"/>
        </w:rPr>
        <w:t xml:space="preserve"> رئيساً جديداً وأعضاء</w:t>
      </w:r>
      <w:r w:rsidR="00B944E0" w:rsidRPr="00B944E0">
        <w:rPr>
          <w:rFonts w:cs="Arial" w:hint="cs"/>
          <w:sz w:val="28"/>
          <w:szCs w:val="28"/>
          <w:rtl/>
          <w:lang w:bidi="ar-LB"/>
        </w:rPr>
        <w:t>، و</w:t>
      </w:r>
      <w:r w:rsidRPr="00B944E0">
        <w:rPr>
          <w:rFonts w:cs="Arial"/>
          <w:sz w:val="28"/>
          <w:szCs w:val="28"/>
          <w:rtl/>
          <w:lang w:bidi="ar-LB"/>
        </w:rPr>
        <w:t>تعيين مدراء أصيلين للمدي</w:t>
      </w:r>
      <w:r w:rsidR="00B944E0">
        <w:rPr>
          <w:rFonts w:cs="Arial"/>
          <w:sz w:val="28"/>
          <w:szCs w:val="28"/>
          <w:rtl/>
          <w:lang w:bidi="ar-LB"/>
        </w:rPr>
        <w:t>ريات الملحوظة في هيكلي</w:t>
      </w:r>
      <w:r w:rsidR="006D411C">
        <w:rPr>
          <w:rFonts w:cs="Arial" w:hint="cs"/>
          <w:sz w:val="28"/>
          <w:szCs w:val="28"/>
          <w:rtl/>
          <w:lang w:bidi="ar-LB"/>
        </w:rPr>
        <w:t>تها</w:t>
      </w:r>
      <w:r w:rsidR="00B944E0">
        <w:rPr>
          <w:rFonts w:cs="Arial" w:hint="cs"/>
          <w:sz w:val="28"/>
          <w:szCs w:val="28"/>
          <w:rtl/>
          <w:lang w:bidi="ar-LB"/>
        </w:rPr>
        <w:t>؛</w:t>
      </w:r>
    </w:p>
    <w:p w:rsidR="00B944E0" w:rsidRPr="00E243C1" w:rsidRDefault="00B944E0" w:rsidP="00F03995">
      <w:pPr>
        <w:pStyle w:val="ListParagraph"/>
        <w:numPr>
          <w:ilvl w:val="0"/>
          <w:numId w:val="1"/>
        </w:numPr>
        <w:bidi/>
        <w:ind w:left="0" w:firstLine="360"/>
        <w:jc w:val="both"/>
        <w:rPr>
          <w:sz w:val="28"/>
          <w:szCs w:val="28"/>
          <w:rtl/>
          <w:lang w:bidi="ar-LB"/>
        </w:rPr>
      </w:pPr>
      <w:r w:rsidRPr="00B944E0">
        <w:rPr>
          <w:rFonts w:cs="Arial"/>
          <w:sz w:val="28"/>
          <w:szCs w:val="28"/>
          <w:rtl/>
          <w:lang w:bidi="ar-LB"/>
        </w:rPr>
        <w:t xml:space="preserve"> </w:t>
      </w:r>
      <w:r w:rsidRPr="00E243C1">
        <w:rPr>
          <w:rFonts w:cs="Arial"/>
          <w:sz w:val="28"/>
          <w:szCs w:val="28"/>
          <w:rtl/>
          <w:lang w:bidi="ar-LB"/>
        </w:rPr>
        <w:t>تعيين مفوض للحكومة ومراقب مالي من ذوي الكفاءة لتمثيل سلطة الوصاية وممارسة الرقابة المالية الجدية على المؤس</w:t>
      </w:r>
      <w:r w:rsidR="00D37CBB">
        <w:rPr>
          <w:rFonts w:cs="Arial" w:hint="cs"/>
          <w:sz w:val="28"/>
          <w:szCs w:val="28"/>
          <w:rtl/>
          <w:lang w:bidi="ar-LB"/>
        </w:rPr>
        <w:t>س</w:t>
      </w:r>
      <w:r w:rsidR="006D411C">
        <w:rPr>
          <w:rFonts w:cs="Arial" w:hint="cs"/>
          <w:sz w:val="28"/>
          <w:szCs w:val="28"/>
          <w:rtl/>
          <w:lang w:bidi="ar-LB"/>
        </w:rPr>
        <w:t>ة</w:t>
      </w:r>
      <w:r w:rsidRPr="00E243C1">
        <w:rPr>
          <w:rFonts w:cs="Arial"/>
          <w:sz w:val="28"/>
          <w:szCs w:val="28"/>
          <w:rtl/>
          <w:lang w:bidi="ar-LB"/>
        </w:rPr>
        <w:t>؛</w:t>
      </w:r>
    </w:p>
    <w:p w:rsidR="00E243C1" w:rsidRPr="00B944E0" w:rsidRDefault="00E243C1" w:rsidP="00F03995">
      <w:pPr>
        <w:pStyle w:val="ListParagraph"/>
        <w:numPr>
          <w:ilvl w:val="0"/>
          <w:numId w:val="1"/>
        </w:numPr>
        <w:bidi/>
        <w:ind w:left="0" w:firstLine="270"/>
        <w:jc w:val="both"/>
        <w:rPr>
          <w:sz w:val="28"/>
          <w:szCs w:val="28"/>
          <w:rtl/>
          <w:lang w:bidi="ar-LB"/>
        </w:rPr>
      </w:pPr>
      <w:r w:rsidRPr="00B944E0">
        <w:rPr>
          <w:rFonts w:cs="Arial"/>
          <w:sz w:val="28"/>
          <w:szCs w:val="28"/>
          <w:rtl/>
          <w:lang w:bidi="ar-LB"/>
        </w:rPr>
        <w:t xml:space="preserve">إنشاء مديرية الطاقة المتجددة المنصوص عنها في قانون إنتاج الطاقة المتجددة الموزعة رقم </w:t>
      </w:r>
      <w:r w:rsidR="00E9644D">
        <w:rPr>
          <w:rFonts w:cs="Arial" w:hint="cs"/>
          <w:sz w:val="28"/>
          <w:szCs w:val="28"/>
          <w:rtl/>
          <w:lang w:bidi="ar-LB"/>
        </w:rPr>
        <w:t xml:space="preserve"> </w:t>
      </w:r>
      <w:r w:rsidR="00E9644D">
        <w:rPr>
          <w:rFonts w:cs="Arial"/>
          <w:sz w:val="28"/>
          <w:szCs w:val="28"/>
          <w:lang w:bidi="ar-LB"/>
        </w:rPr>
        <w:t xml:space="preserve">318 </w:t>
      </w:r>
      <w:r w:rsidRPr="00B944E0">
        <w:rPr>
          <w:rFonts w:cs="Arial"/>
          <w:sz w:val="28"/>
          <w:szCs w:val="28"/>
          <w:rtl/>
          <w:lang w:bidi="ar-LB"/>
        </w:rPr>
        <w:t>تاريخ ٢٨/ ١٢/ ٢٠٢٣؛</w:t>
      </w:r>
    </w:p>
    <w:p w:rsidR="00D53040" w:rsidRPr="00E243C1" w:rsidRDefault="00E243C1" w:rsidP="00F03995">
      <w:pPr>
        <w:pStyle w:val="ListParagraph"/>
        <w:numPr>
          <w:ilvl w:val="0"/>
          <w:numId w:val="1"/>
        </w:numPr>
        <w:bidi/>
        <w:ind w:left="0" w:firstLine="360"/>
        <w:jc w:val="both"/>
        <w:rPr>
          <w:sz w:val="28"/>
          <w:szCs w:val="28"/>
          <w:rtl/>
          <w:lang w:bidi="ar-LB"/>
        </w:rPr>
      </w:pPr>
      <w:r w:rsidRPr="00E243C1">
        <w:rPr>
          <w:rFonts w:cs="Arial"/>
          <w:sz w:val="28"/>
          <w:szCs w:val="28"/>
          <w:rtl/>
          <w:lang w:bidi="ar-LB"/>
        </w:rPr>
        <w:t>العودة عن خطأ الاعتماد على اليد العاملة المؤقتة وملء الشواغر في مختلف الوحدات والوظائف القيادية المالية والقانونية والفنية في المؤسسة</w:t>
      </w:r>
      <w:r w:rsidR="00D53040">
        <w:rPr>
          <w:rFonts w:cs="Arial" w:hint="cs"/>
          <w:sz w:val="28"/>
          <w:szCs w:val="28"/>
          <w:rtl/>
          <w:lang w:bidi="ar-LB"/>
        </w:rPr>
        <w:t>، و</w:t>
      </w:r>
      <w:r w:rsidR="00D53040" w:rsidRPr="00E243C1">
        <w:rPr>
          <w:rFonts w:cs="Arial"/>
          <w:sz w:val="28"/>
          <w:szCs w:val="28"/>
          <w:rtl/>
          <w:lang w:bidi="ar-LB"/>
        </w:rPr>
        <w:t>تثبيت المياومين المستحقين بناءً على تقييم أداء وكفاءة يبنى على دراسة جدّية لملفات هؤلاء وسيرهم الذاتية؛ وبصيغة تراعي حقوق</w:t>
      </w:r>
      <w:r w:rsidR="00D53040">
        <w:rPr>
          <w:rFonts w:cs="Arial" w:hint="cs"/>
          <w:sz w:val="28"/>
          <w:szCs w:val="28"/>
          <w:rtl/>
          <w:lang w:bidi="ar-LB"/>
        </w:rPr>
        <w:t>هم</w:t>
      </w:r>
      <w:r w:rsidR="00D53040" w:rsidRPr="00E243C1">
        <w:rPr>
          <w:rFonts w:cs="Arial"/>
          <w:sz w:val="28"/>
          <w:szCs w:val="28"/>
          <w:rtl/>
          <w:lang w:bidi="ar-LB"/>
        </w:rPr>
        <w:t xml:space="preserve"> </w:t>
      </w:r>
      <w:r w:rsidR="00742A98">
        <w:rPr>
          <w:rFonts w:cs="Arial" w:hint="cs"/>
          <w:sz w:val="28"/>
          <w:szCs w:val="28"/>
          <w:rtl/>
          <w:lang w:bidi="ar-LB"/>
        </w:rPr>
        <w:t xml:space="preserve">في ضوء </w:t>
      </w:r>
      <w:r w:rsidR="00D53040" w:rsidRPr="00E243C1">
        <w:rPr>
          <w:rFonts w:cs="Arial"/>
          <w:sz w:val="28"/>
          <w:szCs w:val="28"/>
          <w:rtl/>
          <w:lang w:bidi="ar-LB"/>
        </w:rPr>
        <w:t>إمكانية إعادة النظر بدور المؤسسة ووظيفتها مستقبلاً ؛</w:t>
      </w:r>
    </w:p>
    <w:p w:rsidR="00E243C1" w:rsidRPr="00E243C1" w:rsidRDefault="00E243C1" w:rsidP="00F03995">
      <w:pPr>
        <w:pStyle w:val="ListParagraph"/>
        <w:numPr>
          <w:ilvl w:val="0"/>
          <w:numId w:val="1"/>
        </w:numPr>
        <w:bidi/>
        <w:ind w:left="0" w:firstLine="360"/>
        <w:jc w:val="both"/>
        <w:rPr>
          <w:sz w:val="28"/>
          <w:szCs w:val="28"/>
          <w:rtl/>
          <w:lang w:bidi="ar-LB"/>
        </w:rPr>
      </w:pPr>
      <w:r w:rsidRPr="00E243C1">
        <w:rPr>
          <w:rFonts w:cs="Arial"/>
          <w:sz w:val="28"/>
          <w:szCs w:val="28"/>
          <w:rtl/>
          <w:lang w:bidi="ar-LB"/>
        </w:rPr>
        <w:t xml:space="preserve">إعادة النظر </w:t>
      </w:r>
      <w:r w:rsidR="00742A98">
        <w:rPr>
          <w:rFonts w:cs="Arial" w:hint="cs"/>
          <w:sz w:val="28"/>
          <w:szCs w:val="28"/>
          <w:rtl/>
          <w:lang w:bidi="ar-LB"/>
        </w:rPr>
        <w:t>ب</w:t>
      </w:r>
      <w:r w:rsidRPr="00E243C1">
        <w:rPr>
          <w:rFonts w:cs="Arial"/>
          <w:sz w:val="28"/>
          <w:szCs w:val="28"/>
          <w:rtl/>
          <w:lang w:bidi="ar-LB"/>
        </w:rPr>
        <w:t>عقود تشغيل وصيانة معامل الكهرباء التابعة للمؤسسة</w:t>
      </w:r>
      <w:r w:rsidR="00742A98">
        <w:rPr>
          <w:rFonts w:cs="Arial" w:hint="cs"/>
          <w:sz w:val="28"/>
          <w:szCs w:val="28"/>
          <w:rtl/>
          <w:lang w:bidi="ar-LB"/>
        </w:rPr>
        <w:t>،</w:t>
      </w:r>
      <w:r w:rsidRPr="00E243C1">
        <w:rPr>
          <w:rFonts w:cs="Arial"/>
          <w:sz w:val="28"/>
          <w:szCs w:val="28"/>
          <w:rtl/>
          <w:lang w:bidi="ar-LB"/>
        </w:rPr>
        <w:t xml:space="preserve"> وغيرها من الخدمات المفترض أن يتولاها مهندسون ومستخدمون تابعون للمؤسسة، وذلك من حيث جدواها وعملتها وتكلفتها، وبناءً على تقييم شامل لواقع التجربة على مدى السنوات الماضية، </w:t>
      </w:r>
    </w:p>
    <w:p w:rsidR="00E243C1" w:rsidRPr="00E243C1" w:rsidRDefault="00E243C1" w:rsidP="00F03995">
      <w:pPr>
        <w:pStyle w:val="ListParagraph"/>
        <w:numPr>
          <w:ilvl w:val="0"/>
          <w:numId w:val="1"/>
        </w:numPr>
        <w:bidi/>
        <w:ind w:left="0" w:firstLine="360"/>
        <w:jc w:val="both"/>
        <w:rPr>
          <w:sz w:val="28"/>
          <w:szCs w:val="28"/>
          <w:rtl/>
          <w:lang w:bidi="ar-LB"/>
        </w:rPr>
      </w:pPr>
      <w:r w:rsidRPr="00E243C1">
        <w:rPr>
          <w:rFonts w:cs="Arial"/>
          <w:sz w:val="28"/>
          <w:szCs w:val="28"/>
          <w:rtl/>
          <w:lang w:bidi="ar-LB"/>
        </w:rPr>
        <w:t>إطلاق حملة لمكافحة الفساد في المؤسسة تبدأ من تطبيق أحكام قانون الإثراء غير المشروع والتحقق من ثروة وملكيات مديري</w:t>
      </w:r>
      <w:r w:rsidR="00742A98">
        <w:rPr>
          <w:rFonts w:cs="Arial" w:hint="cs"/>
          <w:sz w:val="28"/>
          <w:szCs w:val="28"/>
          <w:rtl/>
          <w:lang w:bidi="ar-LB"/>
        </w:rPr>
        <w:t>ها</w:t>
      </w:r>
      <w:r w:rsidRPr="00E243C1">
        <w:rPr>
          <w:rFonts w:cs="Arial"/>
          <w:sz w:val="28"/>
          <w:szCs w:val="28"/>
          <w:rtl/>
          <w:lang w:bidi="ar-LB"/>
        </w:rPr>
        <w:t xml:space="preserve"> ومستخدميها على مختلف المستويات؛</w:t>
      </w:r>
    </w:p>
    <w:p w:rsidR="00742A98" w:rsidRDefault="00E9644D" w:rsidP="00F03995">
      <w:pPr>
        <w:pStyle w:val="ListParagraph"/>
        <w:numPr>
          <w:ilvl w:val="0"/>
          <w:numId w:val="1"/>
        </w:numPr>
        <w:bidi/>
        <w:ind w:left="0" w:firstLine="360"/>
        <w:jc w:val="both"/>
        <w:rPr>
          <w:rFonts w:cs="Arial"/>
          <w:sz w:val="28"/>
          <w:szCs w:val="28"/>
          <w:rtl/>
          <w:lang w:bidi="ar-LB"/>
        </w:rPr>
      </w:pPr>
      <w:r w:rsidRPr="00E243C1">
        <w:rPr>
          <w:rFonts w:cs="Arial"/>
          <w:sz w:val="28"/>
          <w:szCs w:val="28"/>
          <w:rtl/>
          <w:lang w:bidi="ar-LB"/>
        </w:rPr>
        <w:t xml:space="preserve">العمل </w:t>
      </w:r>
      <w:bookmarkStart w:id="0" w:name="_GoBack"/>
      <w:bookmarkEnd w:id="0"/>
      <w:r w:rsidRPr="00E243C1">
        <w:rPr>
          <w:rFonts w:cs="Arial"/>
          <w:sz w:val="28"/>
          <w:szCs w:val="28"/>
          <w:rtl/>
          <w:lang w:bidi="ar-LB"/>
        </w:rPr>
        <w:t xml:space="preserve">على إعادة الثقة للمواطن ومختلف القطاعات </w:t>
      </w:r>
      <w:r w:rsidR="00742A98">
        <w:rPr>
          <w:rFonts w:cs="Arial" w:hint="cs"/>
          <w:sz w:val="28"/>
          <w:szCs w:val="28"/>
          <w:rtl/>
          <w:lang w:bidi="ar-LB"/>
        </w:rPr>
        <w:t xml:space="preserve">الافتصادية </w:t>
      </w:r>
      <w:r w:rsidRPr="00E243C1">
        <w:rPr>
          <w:rFonts w:cs="Arial"/>
          <w:sz w:val="28"/>
          <w:szCs w:val="28"/>
          <w:rtl/>
          <w:lang w:bidi="ar-LB"/>
        </w:rPr>
        <w:t xml:space="preserve">في إطار علاقة المؤسسة بمشتركيها، </w:t>
      </w:r>
      <w:r w:rsidR="00742A98">
        <w:rPr>
          <w:rFonts w:cs="Arial" w:hint="cs"/>
          <w:sz w:val="28"/>
          <w:szCs w:val="28"/>
          <w:rtl/>
          <w:lang w:bidi="ar-LB"/>
        </w:rPr>
        <w:t>بما</w:t>
      </w:r>
      <w:r w:rsidRPr="00E243C1">
        <w:rPr>
          <w:rFonts w:cs="Arial"/>
          <w:sz w:val="28"/>
          <w:szCs w:val="28"/>
          <w:rtl/>
          <w:lang w:bidi="ar-LB"/>
        </w:rPr>
        <w:t xml:space="preserve"> </w:t>
      </w:r>
      <w:r w:rsidR="00742A98">
        <w:rPr>
          <w:rFonts w:cs="Arial" w:hint="cs"/>
          <w:sz w:val="28"/>
          <w:szCs w:val="28"/>
          <w:rtl/>
          <w:lang w:bidi="ar-LB"/>
        </w:rPr>
        <w:t>ي</w:t>
      </w:r>
      <w:r w:rsidRPr="00E243C1">
        <w:rPr>
          <w:rFonts w:cs="Arial"/>
          <w:sz w:val="28"/>
          <w:szCs w:val="28"/>
          <w:rtl/>
          <w:lang w:bidi="ar-LB"/>
        </w:rPr>
        <w:t xml:space="preserve">راعي رضى </w:t>
      </w:r>
      <w:r w:rsidR="00742A98">
        <w:rPr>
          <w:rFonts w:cs="Arial" w:hint="cs"/>
          <w:sz w:val="28"/>
          <w:szCs w:val="28"/>
          <w:rtl/>
          <w:lang w:bidi="ar-LB"/>
        </w:rPr>
        <w:t>هؤلاء،</w:t>
      </w:r>
      <w:r w:rsidRPr="00E243C1">
        <w:rPr>
          <w:rFonts w:cs="Arial"/>
          <w:sz w:val="28"/>
          <w:szCs w:val="28"/>
          <w:rtl/>
          <w:lang w:bidi="ar-LB"/>
        </w:rPr>
        <w:t xml:space="preserve"> وذلك بدءاً من إعادة النظر بالتعرفة وإزالة مخالفاتها الفادحة للأنظمة والقوانين المرعية الإجراء؛ بحيث تؤمن التوازن المالي للمؤسسة من جهة وتعفي الحكومة والدولة من تحمّل تكلفة المحروقات والنفط وأية نفقات أخرى تقع ضمن الأعباء العادية للمؤسسة وعدم استخدام أموال الجباية لغير تغطية هذه الأعباء</w:t>
      </w:r>
      <w:r w:rsidR="00F03995">
        <w:rPr>
          <w:rFonts w:cs="Arial" w:hint="cs"/>
          <w:sz w:val="28"/>
          <w:szCs w:val="28"/>
          <w:rtl/>
          <w:lang w:bidi="ar-LB"/>
        </w:rPr>
        <w:t>.</w:t>
      </w:r>
      <w:r w:rsidR="00705308" w:rsidRPr="00705308">
        <w:rPr>
          <w:rFonts w:cs="Arial"/>
          <w:sz w:val="28"/>
          <w:szCs w:val="28"/>
          <w:rtl/>
          <w:lang w:bidi="ar-LB"/>
        </w:rPr>
        <w:t xml:space="preserve"> </w:t>
      </w:r>
    </w:p>
    <w:p w:rsidR="00705308" w:rsidRPr="00742A98" w:rsidRDefault="00705308" w:rsidP="00742A98">
      <w:pPr>
        <w:bidi/>
        <w:ind w:left="360"/>
        <w:jc w:val="both"/>
        <w:rPr>
          <w:b/>
          <w:bCs/>
          <w:sz w:val="28"/>
          <w:szCs w:val="28"/>
          <w:lang w:bidi="ar-LB"/>
        </w:rPr>
      </w:pPr>
      <w:r w:rsidRPr="00742A98">
        <w:rPr>
          <w:rFonts w:cs="Arial" w:hint="cs"/>
          <w:b/>
          <w:bCs/>
          <w:sz w:val="28"/>
          <w:szCs w:val="28"/>
          <w:rtl/>
          <w:lang w:bidi="ar-LB"/>
        </w:rPr>
        <w:t>في التدابير الأخرى:</w:t>
      </w:r>
    </w:p>
    <w:p w:rsidR="00E9644D" w:rsidRPr="00705308" w:rsidRDefault="00705308" w:rsidP="00F03995">
      <w:pPr>
        <w:pStyle w:val="ListParagraph"/>
        <w:numPr>
          <w:ilvl w:val="0"/>
          <w:numId w:val="1"/>
        </w:numPr>
        <w:bidi/>
        <w:ind w:left="540" w:hanging="180"/>
        <w:jc w:val="both"/>
        <w:rPr>
          <w:sz w:val="28"/>
          <w:szCs w:val="28"/>
          <w:lang w:bidi="ar-LB"/>
        </w:rPr>
      </w:pPr>
      <w:r w:rsidRPr="00705308">
        <w:rPr>
          <w:rFonts w:cs="Arial"/>
          <w:sz w:val="28"/>
          <w:szCs w:val="28"/>
          <w:rtl/>
          <w:lang w:bidi="ar-LB"/>
        </w:rPr>
        <w:t>إنشاء وزارة للنفط وحصر صلاحيات وزارة الطاقة بالموارد المائية والكهربائية</w:t>
      </w:r>
      <w:r w:rsidR="00F03995">
        <w:rPr>
          <w:rFonts w:cs="Arial" w:hint="cs"/>
          <w:sz w:val="28"/>
          <w:szCs w:val="28"/>
          <w:rtl/>
          <w:lang w:bidi="ar-LB"/>
        </w:rPr>
        <w:t>.</w:t>
      </w:r>
    </w:p>
    <w:p w:rsidR="00E243C1" w:rsidRPr="00742A98" w:rsidRDefault="00E243C1" w:rsidP="00F03995">
      <w:pPr>
        <w:pStyle w:val="ListParagraph"/>
        <w:numPr>
          <w:ilvl w:val="0"/>
          <w:numId w:val="1"/>
        </w:numPr>
        <w:bidi/>
        <w:ind w:left="0" w:firstLine="360"/>
        <w:jc w:val="both"/>
        <w:rPr>
          <w:sz w:val="28"/>
          <w:szCs w:val="28"/>
          <w:rtl/>
          <w:lang w:bidi="ar-LB"/>
        </w:rPr>
      </w:pPr>
      <w:r w:rsidRPr="00742A98">
        <w:rPr>
          <w:rFonts w:cs="Arial"/>
          <w:sz w:val="28"/>
          <w:szCs w:val="28"/>
          <w:rtl/>
          <w:lang w:bidi="ar-LB"/>
        </w:rPr>
        <w:t>إ</w:t>
      </w:r>
      <w:r w:rsidR="00D53040" w:rsidRPr="00742A98">
        <w:rPr>
          <w:rFonts w:cs="Arial" w:hint="cs"/>
          <w:sz w:val="28"/>
          <w:szCs w:val="28"/>
          <w:rtl/>
          <w:lang w:bidi="ar-LB"/>
        </w:rPr>
        <w:t>لغاء</w:t>
      </w:r>
      <w:r w:rsidRPr="00742A98">
        <w:rPr>
          <w:rFonts w:cs="Arial"/>
          <w:sz w:val="28"/>
          <w:szCs w:val="28"/>
          <w:rtl/>
          <w:lang w:bidi="ar-LB"/>
        </w:rPr>
        <w:t xml:space="preserve"> أية وحدات أو كيانات تعمل دون مسوغ شرعي في ظل سطوة وهيمنة وزير الطاقة على مقدرات القطاع؛</w:t>
      </w:r>
      <w:r w:rsidR="00705308" w:rsidRPr="00742A98">
        <w:rPr>
          <w:rFonts w:cs="Arial" w:hint="cs"/>
          <w:sz w:val="28"/>
          <w:szCs w:val="28"/>
          <w:rtl/>
          <w:lang w:bidi="ar-LB"/>
        </w:rPr>
        <w:t xml:space="preserve"> و</w:t>
      </w:r>
      <w:r w:rsidRPr="00742A98">
        <w:rPr>
          <w:rFonts w:cs="Arial"/>
          <w:sz w:val="28"/>
          <w:szCs w:val="28"/>
          <w:rtl/>
          <w:lang w:bidi="ar-LB"/>
        </w:rPr>
        <w:t>إقفال الحدائق الخلفية المفتوح</w:t>
      </w:r>
      <w:r w:rsidR="00F03995">
        <w:rPr>
          <w:rFonts w:cs="Arial" w:hint="cs"/>
          <w:sz w:val="28"/>
          <w:szCs w:val="28"/>
          <w:rtl/>
          <w:lang w:bidi="ar-LB"/>
        </w:rPr>
        <w:t>ة</w:t>
      </w:r>
      <w:r w:rsidRPr="00742A98">
        <w:rPr>
          <w:rFonts w:cs="Arial"/>
          <w:sz w:val="28"/>
          <w:szCs w:val="28"/>
          <w:rtl/>
          <w:lang w:bidi="ar-LB"/>
        </w:rPr>
        <w:t xml:space="preserve"> ضمن نطاق قطاع الطاقة باستكمال دمج شركة القاديشا </w:t>
      </w:r>
      <w:r w:rsidRPr="00742A98">
        <w:rPr>
          <w:rFonts w:cs="Arial"/>
          <w:sz w:val="28"/>
          <w:szCs w:val="28"/>
          <w:rtl/>
          <w:lang w:bidi="ar-LB"/>
        </w:rPr>
        <w:lastRenderedPageBreak/>
        <w:t>بمؤسسة كهرباء لبنان وتطبيق أحكام المرسوم الاشتراعي رقم ٧٩/ ١٩٧٧ القاضي بدمج منشآت النفط بالمديرية العامة للنفط</w:t>
      </w:r>
      <w:r w:rsidR="00F03995">
        <w:rPr>
          <w:rFonts w:cs="Arial" w:hint="cs"/>
          <w:sz w:val="28"/>
          <w:szCs w:val="28"/>
          <w:rtl/>
          <w:lang w:bidi="ar-LB"/>
        </w:rPr>
        <w:t>.</w:t>
      </w:r>
    </w:p>
    <w:p w:rsidR="00E243C1" w:rsidRPr="00705308" w:rsidRDefault="00705308" w:rsidP="00705308">
      <w:pPr>
        <w:pStyle w:val="ListParagraph"/>
        <w:numPr>
          <w:ilvl w:val="0"/>
          <w:numId w:val="1"/>
        </w:numPr>
        <w:bidi/>
        <w:jc w:val="both"/>
        <w:rPr>
          <w:rFonts w:cs="Arial"/>
          <w:sz w:val="28"/>
          <w:szCs w:val="28"/>
          <w:rtl/>
          <w:lang w:bidi="ar-LB"/>
        </w:rPr>
      </w:pPr>
      <w:r>
        <w:rPr>
          <w:rFonts w:cs="Arial" w:hint="cs"/>
          <w:sz w:val="28"/>
          <w:szCs w:val="28"/>
          <w:rtl/>
          <w:lang w:bidi="ar-LB"/>
        </w:rPr>
        <w:t>حماية الحكومة ل</w:t>
      </w:r>
      <w:r w:rsidR="00E243C1" w:rsidRPr="00E243C1">
        <w:rPr>
          <w:rFonts w:cs="Arial"/>
          <w:sz w:val="28"/>
          <w:szCs w:val="28"/>
          <w:rtl/>
          <w:lang w:bidi="ar-LB"/>
        </w:rPr>
        <w:t>استقلالية مؤسسة كهرباء لبنان وتحريرها من تسلّط "وزراء" الطاقة؛</w:t>
      </w:r>
    </w:p>
    <w:p w:rsidR="00E243C1" w:rsidRPr="00E243C1" w:rsidRDefault="00E243C1" w:rsidP="00F03995">
      <w:pPr>
        <w:pStyle w:val="ListParagraph"/>
        <w:numPr>
          <w:ilvl w:val="0"/>
          <w:numId w:val="1"/>
        </w:numPr>
        <w:bidi/>
        <w:jc w:val="both"/>
        <w:rPr>
          <w:sz w:val="28"/>
          <w:szCs w:val="28"/>
          <w:rtl/>
          <w:lang w:bidi="ar-LB"/>
        </w:rPr>
      </w:pPr>
      <w:r w:rsidRPr="00E243C1">
        <w:rPr>
          <w:rFonts w:cs="Arial"/>
          <w:sz w:val="28"/>
          <w:szCs w:val="28"/>
          <w:rtl/>
          <w:lang w:bidi="ar-LB"/>
        </w:rPr>
        <w:t>إلغاء أية موافقات على خطط الكهرباء القديمة التي فشلت في معالجة أزمة الكهرباء والخروج بتفكير الحكومة من صندوق هذه الخطط</w:t>
      </w:r>
      <w:r w:rsidR="00F03995">
        <w:rPr>
          <w:rFonts w:cs="Arial" w:hint="cs"/>
          <w:sz w:val="28"/>
          <w:szCs w:val="28"/>
          <w:rtl/>
          <w:lang w:bidi="ar-LB"/>
        </w:rPr>
        <w:t>.</w:t>
      </w:r>
    </w:p>
    <w:p w:rsidR="00E243C1" w:rsidRPr="00E243C1" w:rsidRDefault="00E243C1" w:rsidP="00F03995">
      <w:pPr>
        <w:pStyle w:val="ListParagraph"/>
        <w:numPr>
          <w:ilvl w:val="0"/>
          <w:numId w:val="1"/>
        </w:numPr>
        <w:bidi/>
        <w:ind w:left="0" w:firstLine="360"/>
        <w:jc w:val="both"/>
        <w:rPr>
          <w:sz w:val="28"/>
          <w:szCs w:val="28"/>
          <w:rtl/>
          <w:lang w:bidi="ar-LB"/>
        </w:rPr>
      </w:pPr>
      <w:r w:rsidRPr="00E243C1">
        <w:rPr>
          <w:rFonts w:cs="Arial"/>
          <w:sz w:val="28"/>
          <w:szCs w:val="28"/>
          <w:rtl/>
          <w:lang w:bidi="ar-LB"/>
        </w:rPr>
        <w:t>إعادة النظر بتراخيص انتاج الكهرباء من الطاقة الشمسية الممنوحة بناءً على قرار مجلس الوزراء تاريخ ١٢/ أيار/ ٢٠٢٢ المخالف للقانون والمبني على "استدراج نوايا" مخالف أيضاً للقانون أجري في مكتب وزير الطاقة خلال العام ٢٠١٧، أي قبل قرار مجلس الوزراء بخمس سنوات دون سؤال أصحاب التراخيص عن استعدادهم للالتزام بشروط التراخيص، لا سيما وأن هناك من انسحب وانه لم يتم تنفيذ اية رخصة</w:t>
      </w:r>
      <w:r w:rsidR="00742A98">
        <w:rPr>
          <w:rFonts w:cs="Arial" w:hint="cs"/>
          <w:sz w:val="28"/>
          <w:szCs w:val="28"/>
          <w:rtl/>
          <w:lang w:bidi="ar-LB"/>
        </w:rPr>
        <w:t xml:space="preserve"> منها</w:t>
      </w:r>
      <w:r w:rsidRPr="00E243C1">
        <w:rPr>
          <w:rFonts w:cs="Arial"/>
          <w:sz w:val="28"/>
          <w:szCs w:val="28"/>
          <w:rtl/>
          <w:lang w:bidi="ar-LB"/>
        </w:rPr>
        <w:t>، وأن وزير الطاقة بادر منفرداً إلى تعديل أحد التراخيص  دون العودة إلى الحكومة</w:t>
      </w:r>
      <w:r w:rsidR="00F03995">
        <w:rPr>
          <w:rFonts w:cs="Arial" w:hint="cs"/>
          <w:sz w:val="28"/>
          <w:szCs w:val="28"/>
          <w:rtl/>
          <w:lang w:bidi="ar-LB"/>
        </w:rPr>
        <w:t>.</w:t>
      </w:r>
      <w:r w:rsidRPr="00E243C1">
        <w:rPr>
          <w:sz w:val="28"/>
          <w:szCs w:val="28"/>
          <w:lang w:bidi="ar-LB"/>
        </w:rPr>
        <w:t xml:space="preserve"> </w:t>
      </w:r>
    </w:p>
    <w:p w:rsidR="00D53040" w:rsidRPr="00D53040" w:rsidRDefault="00E243C1" w:rsidP="00742A98">
      <w:pPr>
        <w:bidi/>
        <w:jc w:val="both"/>
        <w:rPr>
          <w:sz w:val="28"/>
          <w:szCs w:val="28"/>
          <w:lang w:bidi="ar-LB"/>
        </w:rPr>
      </w:pPr>
      <w:r w:rsidRPr="00E243C1">
        <w:rPr>
          <w:rFonts w:cs="Arial"/>
          <w:sz w:val="28"/>
          <w:szCs w:val="28"/>
          <w:rtl/>
          <w:lang w:bidi="ar-LB"/>
        </w:rPr>
        <w:t>وحيث أن الدستور ي</w:t>
      </w:r>
      <w:r w:rsidR="00742A98">
        <w:rPr>
          <w:rFonts w:cs="Arial" w:hint="cs"/>
          <w:sz w:val="28"/>
          <w:szCs w:val="28"/>
          <w:rtl/>
          <w:lang w:bidi="ar-LB"/>
        </w:rPr>
        <w:t>هدف إلى تحقيق</w:t>
      </w:r>
      <w:r w:rsidRPr="00E243C1">
        <w:rPr>
          <w:rFonts w:cs="Arial"/>
          <w:sz w:val="28"/>
          <w:szCs w:val="28"/>
          <w:rtl/>
          <w:lang w:bidi="ar-LB"/>
        </w:rPr>
        <w:t xml:space="preserve"> الإنماء المتوازن</w:t>
      </w:r>
      <w:r w:rsidR="00742A98">
        <w:rPr>
          <w:rFonts w:cs="Arial" w:hint="cs"/>
          <w:sz w:val="28"/>
          <w:szCs w:val="28"/>
          <w:rtl/>
          <w:lang w:bidi="ar-LB"/>
        </w:rPr>
        <w:t>،</w:t>
      </w:r>
      <w:r w:rsidRPr="00E243C1">
        <w:rPr>
          <w:sz w:val="28"/>
          <w:szCs w:val="28"/>
          <w:lang w:bidi="ar-LB"/>
        </w:rPr>
        <w:t xml:space="preserve"> </w:t>
      </w:r>
      <w:r w:rsidR="00D53040">
        <w:rPr>
          <w:rFonts w:hint="cs"/>
          <w:sz w:val="28"/>
          <w:szCs w:val="28"/>
          <w:rtl/>
          <w:lang w:bidi="ar-LB"/>
        </w:rPr>
        <w:t>وأ</w:t>
      </w:r>
      <w:r w:rsidRPr="00E243C1">
        <w:rPr>
          <w:rFonts w:cs="Arial"/>
          <w:sz w:val="28"/>
          <w:szCs w:val="28"/>
          <w:rtl/>
          <w:lang w:bidi="ar-LB"/>
        </w:rPr>
        <w:t>ن خيار التنمية المستدامة في إطار ال</w:t>
      </w:r>
      <w:r w:rsidR="00D53040">
        <w:rPr>
          <w:rFonts w:cs="Arial" w:hint="cs"/>
          <w:sz w:val="28"/>
          <w:szCs w:val="28"/>
          <w:rtl/>
          <w:lang w:bidi="ar-LB"/>
        </w:rPr>
        <w:t>لا</w:t>
      </w:r>
      <w:r w:rsidRPr="00E243C1">
        <w:rPr>
          <w:rFonts w:cs="Arial"/>
          <w:sz w:val="28"/>
          <w:szCs w:val="28"/>
          <w:rtl/>
          <w:lang w:bidi="ar-LB"/>
        </w:rPr>
        <w:t>مركزية الموسّعة قد التزمت الحكومات المتعاقبة باعتماده سبيلاً لتحقيق العدالة والحماية الاجتماعية وتوفير حقوق المواطن في الخدمات والأمان، على قدم المساواة أينما حلّ وأقام</w:t>
      </w:r>
      <w:r w:rsidR="00742A98">
        <w:rPr>
          <w:rFonts w:cs="Arial" w:hint="cs"/>
          <w:sz w:val="28"/>
          <w:szCs w:val="28"/>
          <w:rtl/>
          <w:lang w:bidi="ar-LB"/>
        </w:rPr>
        <w:t>؛ و</w:t>
      </w:r>
      <w:r w:rsidRPr="00D53040">
        <w:rPr>
          <w:rFonts w:cs="Arial"/>
          <w:sz w:val="28"/>
          <w:szCs w:val="28"/>
          <w:rtl/>
          <w:lang w:bidi="ar-LB"/>
        </w:rPr>
        <w:t>أن صلاحية المجلس البلدي تشمل كل عمل له طابع المنفعة العامة، وأن هناك تجارباً في تأمين الكهرباء لبعض المدن والقرى المحيطة بها عن طريق الامتيازات، التي لطالما جرى منحها استجابة لمطالب الأهالي عن طريق بلدياتها المسؤولة اليوم عن نقل أمنيات مواطنيها إلى السلطات ومراقبة أداء المؤسسات ومختلف المرافق الخدماتية ضمن نطاقها من مياه وكهرباء واتصالات ونظافة وصحة</w:t>
      </w:r>
      <w:r w:rsidR="00D53040">
        <w:rPr>
          <w:rFonts w:cs="Arial" w:hint="cs"/>
          <w:sz w:val="28"/>
          <w:szCs w:val="28"/>
          <w:rtl/>
          <w:lang w:bidi="ar-LB"/>
        </w:rPr>
        <w:t>،</w:t>
      </w:r>
      <w:r w:rsidRPr="00D53040">
        <w:rPr>
          <w:rFonts w:cs="Arial"/>
          <w:sz w:val="28"/>
          <w:szCs w:val="28"/>
          <w:rtl/>
          <w:lang w:bidi="ar-LB"/>
        </w:rPr>
        <w:t xml:space="preserve"> ورفع التقارير حول أداء هذه المرافق؛</w:t>
      </w:r>
      <w:r w:rsidRPr="00D53040">
        <w:rPr>
          <w:sz w:val="28"/>
          <w:szCs w:val="28"/>
          <w:lang w:bidi="ar-LB"/>
        </w:rPr>
        <w:t xml:space="preserve"> </w:t>
      </w:r>
      <w:r w:rsidR="00D53040" w:rsidRPr="00D53040">
        <w:rPr>
          <w:rFonts w:hint="cs"/>
          <w:sz w:val="28"/>
          <w:szCs w:val="28"/>
          <w:rtl/>
          <w:lang w:bidi="ar-LB"/>
        </w:rPr>
        <w:t xml:space="preserve">نقترح </w:t>
      </w:r>
      <w:r w:rsidR="00D53040" w:rsidRPr="00D53040">
        <w:rPr>
          <w:rFonts w:cs="Arial"/>
          <w:sz w:val="28"/>
          <w:szCs w:val="28"/>
          <w:rtl/>
          <w:lang w:bidi="ar-LB"/>
        </w:rPr>
        <w:t xml:space="preserve">استصدار قانون يجيز للبلديات الكبرى واتحادات البلديات إنتاج الكهرباء من الطاقة المتجددة </w:t>
      </w:r>
      <w:r w:rsidR="00D53040" w:rsidRPr="00D53040">
        <w:rPr>
          <w:rFonts w:cs="Arial" w:hint="cs"/>
          <w:sz w:val="28"/>
          <w:szCs w:val="28"/>
          <w:rtl/>
          <w:lang w:bidi="ar-LB"/>
        </w:rPr>
        <w:t>بالتعاون مع القطاع الخاص؛</w:t>
      </w:r>
    </w:p>
    <w:p w:rsidR="00E243C1" w:rsidRPr="00E243C1" w:rsidRDefault="00E243C1" w:rsidP="008A593D">
      <w:pPr>
        <w:bidi/>
        <w:ind w:firstLine="720"/>
        <w:jc w:val="both"/>
        <w:rPr>
          <w:sz w:val="28"/>
          <w:szCs w:val="28"/>
          <w:rtl/>
          <w:lang w:bidi="ar-LB"/>
        </w:rPr>
      </w:pPr>
      <w:r w:rsidRPr="00E243C1">
        <w:rPr>
          <w:rFonts w:cs="Arial"/>
          <w:sz w:val="28"/>
          <w:szCs w:val="28"/>
          <w:rtl/>
          <w:lang w:bidi="ar-LB"/>
        </w:rPr>
        <w:t>و</w:t>
      </w:r>
      <w:r w:rsidR="008A593D">
        <w:rPr>
          <w:rFonts w:cs="Arial" w:hint="cs"/>
          <w:sz w:val="28"/>
          <w:szCs w:val="28"/>
          <w:rtl/>
          <w:lang w:bidi="ar-LB"/>
        </w:rPr>
        <w:t xml:space="preserve">بعد الإشارة إلى </w:t>
      </w:r>
      <w:r w:rsidRPr="00E243C1">
        <w:rPr>
          <w:rFonts w:cs="Arial"/>
          <w:sz w:val="28"/>
          <w:szCs w:val="28"/>
          <w:rtl/>
          <w:lang w:bidi="ar-LB"/>
        </w:rPr>
        <w:t xml:space="preserve">أن مختلف الخطط والقوانين المتعلقة بقطاع الطاقة، الحديث منها والقديم، لم تنجح في معالجة </w:t>
      </w:r>
      <w:r w:rsidR="008A593D">
        <w:rPr>
          <w:rFonts w:cs="Arial" w:hint="cs"/>
          <w:sz w:val="28"/>
          <w:szCs w:val="28"/>
          <w:rtl/>
          <w:lang w:bidi="ar-LB"/>
        </w:rPr>
        <w:t xml:space="preserve">أزمة </w:t>
      </w:r>
      <w:r w:rsidRPr="00E243C1">
        <w:rPr>
          <w:rFonts w:cs="Arial"/>
          <w:sz w:val="28"/>
          <w:szCs w:val="28"/>
          <w:rtl/>
          <w:lang w:bidi="ar-LB"/>
        </w:rPr>
        <w:t xml:space="preserve">الكهرباء وبررت تفشي المولدات واحتكار انتاج الكهرباء وبيعها للمواطن بأسعار فاحشة غير عادلة، دون عداد، </w:t>
      </w:r>
      <w:r w:rsidR="000468DF">
        <w:rPr>
          <w:rFonts w:cs="Arial" w:hint="cs"/>
          <w:sz w:val="28"/>
          <w:szCs w:val="28"/>
          <w:rtl/>
          <w:lang w:bidi="ar-LB"/>
        </w:rPr>
        <w:t>و</w:t>
      </w:r>
      <w:r w:rsidR="008A593D">
        <w:rPr>
          <w:rFonts w:cs="Arial" w:hint="cs"/>
          <w:sz w:val="28"/>
          <w:szCs w:val="28"/>
          <w:rtl/>
          <w:lang w:bidi="ar-LB"/>
        </w:rPr>
        <w:t xml:space="preserve">إلى أن </w:t>
      </w:r>
      <w:r w:rsidRPr="00E243C1">
        <w:rPr>
          <w:rFonts w:cs="Arial"/>
          <w:sz w:val="28"/>
          <w:szCs w:val="28"/>
          <w:rtl/>
          <w:lang w:bidi="ar-LB"/>
        </w:rPr>
        <w:t>تعرفة كهرباء لبنان</w:t>
      </w:r>
      <w:r w:rsidR="00D53040">
        <w:rPr>
          <w:rFonts w:cs="Arial" w:hint="cs"/>
          <w:sz w:val="28"/>
          <w:szCs w:val="28"/>
          <w:rtl/>
          <w:lang w:bidi="ar-LB"/>
        </w:rPr>
        <w:t xml:space="preserve"> غير المدروسة والمخالفة للقانون</w:t>
      </w:r>
      <w:r w:rsidRPr="00E243C1">
        <w:rPr>
          <w:rFonts w:cs="Arial"/>
          <w:sz w:val="28"/>
          <w:szCs w:val="28"/>
          <w:rtl/>
          <w:lang w:bidi="ar-LB"/>
        </w:rPr>
        <w:t xml:space="preserve"> </w:t>
      </w:r>
      <w:r w:rsidR="008A593D">
        <w:rPr>
          <w:rFonts w:cs="Arial" w:hint="cs"/>
          <w:sz w:val="28"/>
          <w:szCs w:val="28"/>
          <w:rtl/>
          <w:lang w:bidi="ar-LB"/>
        </w:rPr>
        <w:t xml:space="preserve">قد أضافت </w:t>
      </w:r>
      <w:r w:rsidRPr="00E243C1">
        <w:rPr>
          <w:rFonts w:cs="Arial"/>
          <w:sz w:val="28"/>
          <w:szCs w:val="28"/>
          <w:rtl/>
          <w:lang w:bidi="ar-LB"/>
        </w:rPr>
        <w:t>إلى فاتورة المولد "خوّة" من خلال رسومها الثابتة دون تأمين الكهرباء</w:t>
      </w:r>
      <w:r w:rsidR="00D53040">
        <w:rPr>
          <w:rFonts w:cs="Arial" w:hint="cs"/>
          <w:sz w:val="28"/>
          <w:szCs w:val="28"/>
          <w:rtl/>
          <w:lang w:bidi="ar-LB"/>
        </w:rPr>
        <w:t>؛</w:t>
      </w:r>
      <w:r w:rsidR="00ED77AB">
        <w:rPr>
          <w:rFonts w:cs="Arial" w:hint="cs"/>
          <w:sz w:val="28"/>
          <w:szCs w:val="28"/>
          <w:rtl/>
          <w:lang w:bidi="ar-LB"/>
        </w:rPr>
        <w:t xml:space="preserve"> و</w:t>
      </w:r>
      <w:r w:rsidR="008A593D">
        <w:rPr>
          <w:rFonts w:cs="Arial" w:hint="cs"/>
          <w:sz w:val="28"/>
          <w:szCs w:val="28"/>
          <w:rtl/>
          <w:lang w:bidi="ar-LB"/>
        </w:rPr>
        <w:t xml:space="preserve">إلى استمرار </w:t>
      </w:r>
      <w:r w:rsidR="00ED77AB">
        <w:rPr>
          <w:rFonts w:cs="Arial" w:hint="cs"/>
          <w:sz w:val="28"/>
          <w:szCs w:val="28"/>
          <w:rtl/>
          <w:lang w:bidi="ar-LB"/>
        </w:rPr>
        <w:t xml:space="preserve">مخالفة قرار رفعها القاضي بإعادة النظر بها </w:t>
      </w:r>
      <w:r w:rsidR="008A593D">
        <w:rPr>
          <w:rFonts w:cs="Arial" w:hint="cs"/>
          <w:sz w:val="28"/>
          <w:szCs w:val="28"/>
          <w:rtl/>
          <w:lang w:bidi="ar-LB"/>
        </w:rPr>
        <w:t xml:space="preserve">دورياً </w:t>
      </w:r>
      <w:r w:rsidR="00ED77AB">
        <w:rPr>
          <w:rFonts w:cs="Arial" w:hint="cs"/>
          <w:sz w:val="28"/>
          <w:szCs w:val="28"/>
          <w:rtl/>
          <w:lang w:bidi="ar-LB"/>
        </w:rPr>
        <w:t xml:space="preserve">وفقاً لانخفاض أسعار النفط، وأدى إذعان المشتركين إلى تشجيع </w:t>
      </w:r>
      <w:r w:rsidRPr="00E243C1">
        <w:rPr>
          <w:rFonts w:cs="Arial"/>
          <w:sz w:val="28"/>
          <w:szCs w:val="28"/>
          <w:rtl/>
          <w:lang w:bidi="ar-LB"/>
        </w:rPr>
        <w:t xml:space="preserve">أحد النواب </w:t>
      </w:r>
      <w:r w:rsidR="00ED77AB">
        <w:rPr>
          <w:rFonts w:cs="Arial" w:hint="cs"/>
          <w:sz w:val="28"/>
          <w:szCs w:val="28"/>
          <w:rtl/>
          <w:lang w:bidi="ar-LB"/>
        </w:rPr>
        <w:t xml:space="preserve">على اقتراح رفعها </w:t>
      </w:r>
      <w:r w:rsidR="008A593D">
        <w:rPr>
          <w:rFonts w:cs="Arial" w:hint="cs"/>
          <w:sz w:val="28"/>
          <w:szCs w:val="28"/>
          <w:rtl/>
          <w:lang w:bidi="ar-LB"/>
        </w:rPr>
        <w:t>بما يسمح</w:t>
      </w:r>
      <w:r w:rsidRPr="00E243C1">
        <w:rPr>
          <w:rFonts w:cs="Arial"/>
          <w:sz w:val="28"/>
          <w:szCs w:val="28"/>
          <w:rtl/>
          <w:lang w:bidi="ar-LB"/>
        </w:rPr>
        <w:t xml:space="preserve"> </w:t>
      </w:r>
      <w:r w:rsidR="008A593D">
        <w:rPr>
          <w:rFonts w:cs="Arial" w:hint="cs"/>
          <w:sz w:val="28"/>
          <w:szCs w:val="28"/>
          <w:rtl/>
          <w:lang w:bidi="ar-LB"/>
        </w:rPr>
        <w:t>ب</w:t>
      </w:r>
      <w:r w:rsidRPr="00E243C1">
        <w:rPr>
          <w:rFonts w:cs="Arial"/>
          <w:sz w:val="28"/>
          <w:szCs w:val="28"/>
          <w:rtl/>
          <w:lang w:bidi="ar-LB"/>
        </w:rPr>
        <w:t>تحقيق أرباح بمئات ملايين الدولارات يتم من خلالها إعادة أموال المودعين</w:t>
      </w:r>
      <w:r w:rsidR="00ED77AB">
        <w:rPr>
          <w:rFonts w:cs="Arial" w:hint="cs"/>
          <w:sz w:val="28"/>
          <w:szCs w:val="28"/>
          <w:rtl/>
          <w:lang w:bidi="ar-LB"/>
        </w:rPr>
        <w:t>؛</w:t>
      </w:r>
      <w:r w:rsidRPr="00E243C1">
        <w:rPr>
          <w:rFonts w:cs="Arial"/>
          <w:sz w:val="28"/>
          <w:szCs w:val="28"/>
          <w:rtl/>
          <w:lang w:bidi="ar-LB"/>
        </w:rPr>
        <w:t xml:space="preserve"> و</w:t>
      </w:r>
      <w:r w:rsidR="00ED77AB">
        <w:rPr>
          <w:rFonts w:cs="Arial" w:hint="cs"/>
          <w:sz w:val="28"/>
          <w:szCs w:val="28"/>
          <w:rtl/>
          <w:lang w:bidi="ar-LB"/>
        </w:rPr>
        <w:t xml:space="preserve">كذلك </w:t>
      </w:r>
      <w:r w:rsidR="008A593D">
        <w:rPr>
          <w:rFonts w:cs="Arial" w:hint="cs"/>
          <w:sz w:val="28"/>
          <w:szCs w:val="28"/>
          <w:rtl/>
          <w:lang w:bidi="ar-LB"/>
        </w:rPr>
        <w:t>إ</w:t>
      </w:r>
      <w:r w:rsidR="00ED77AB">
        <w:rPr>
          <w:rFonts w:cs="Arial" w:hint="cs"/>
          <w:sz w:val="28"/>
          <w:szCs w:val="28"/>
          <w:rtl/>
          <w:lang w:bidi="ar-LB"/>
        </w:rPr>
        <w:t xml:space="preserve">لى تشجيع مدير عام المؤسسة </w:t>
      </w:r>
      <w:r w:rsidRPr="00E243C1">
        <w:rPr>
          <w:rFonts w:cs="Arial"/>
          <w:sz w:val="28"/>
          <w:szCs w:val="28"/>
          <w:rtl/>
          <w:lang w:bidi="ar-LB"/>
        </w:rPr>
        <w:t xml:space="preserve">على </w:t>
      </w:r>
      <w:r w:rsidR="00ED77AB">
        <w:rPr>
          <w:rFonts w:cs="Arial" w:hint="cs"/>
          <w:sz w:val="28"/>
          <w:szCs w:val="28"/>
          <w:rtl/>
          <w:lang w:bidi="ar-LB"/>
        </w:rPr>
        <w:t xml:space="preserve">الإعلان عن </w:t>
      </w:r>
      <w:r w:rsidRPr="00E243C1">
        <w:rPr>
          <w:rFonts w:cs="Arial"/>
          <w:sz w:val="28"/>
          <w:szCs w:val="28"/>
          <w:rtl/>
          <w:lang w:bidi="ar-LB"/>
        </w:rPr>
        <w:t>استخدام أموال الجباية لتغطية تكلفة معالجة الأضرار التي لحقت بشبكات المؤسسة وتجهيزاتها بنتيجة العدوان</w:t>
      </w:r>
      <w:r w:rsidR="00ED77AB">
        <w:rPr>
          <w:rFonts w:cs="Arial" w:hint="cs"/>
          <w:sz w:val="28"/>
          <w:szCs w:val="28"/>
          <w:rtl/>
          <w:lang w:bidi="ar-LB"/>
        </w:rPr>
        <w:t>، ن</w:t>
      </w:r>
      <w:r w:rsidR="001C3EC5">
        <w:rPr>
          <w:rFonts w:cs="Arial" w:hint="cs"/>
          <w:sz w:val="28"/>
          <w:szCs w:val="28"/>
          <w:rtl/>
          <w:lang w:bidi="ar-LB"/>
        </w:rPr>
        <w:t xml:space="preserve">رى ضرورة </w:t>
      </w:r>
      <w:r w:rsidR="00ED77AB">
        <w:rPr>
          <w:rFonts w:cs="Arial" w:hint="cs"/>
          <w:sz w:val="28"/>
          <w:szCs w:val="28"/>
          <w:rtl/>
          <w:lang w:bidi="ar-LB"/>
        </w:rPr>
        <w:t xml:space="preserve">إعادة النظر بتعرفة الكهرباء </w:t>
      </w:r>
      <w:r w:rsidR="001C3EC5">
        <w:rPr>
          <w:rFonts w:cs="Arial" w:hint="cs"/>
          <w:sz w:val="28"/>
          <w:szCs w:val="28"/>
          <w:rtl/>
          <w:lang w:bidi="ar-LB"/>
        </w:rPr>
        <w:t>رفعاً للظلم</w:t>
      </w:r>
      <w:r w:rsidR="000468DF">
        <w:rPr>
          <w:rFonts w:cs="Arial" w:hint="cs"/>
          <w:sz w:val="28"/>
          <w:szCs w:val="28"/>
          <w:rtl/>
          <w:lang w:bidi="ar-LB"/>
        </w:rPr>
        <w:t>،</w:t>
      </w:r>
      <w:r w:rsidR="001C3EC5">
        <w:rPr>
          <w:rFonts w:cs="Arial" w:hint="cs"/>
          <w:sz w:val="28"/>
          <w:szCs w:val="28"/>
          <w:rtl/>
          <w:lang w:bidi="ar-LB"/>
        </w:rPr>
        <w:t xml:space="preserve"> </w:t>
      </w:r>
      <w:r w:rsidR="00ED77AB">
        <w:rPr>
          <w:rFonts w:cs="Arial" w:hint="cs"/>
          <w:sz w:val="28"/>
          <w:szCs w:val="28"/>
          <w:rtl/>
          <w:lang w:bidi="ar-LB"/>
        </w:rPr>
        <w:t>و</w:t>
      </w:r>
      <w:r w:rsidR="001C3EC5">
        <w:rPr>
          <w:rFonts w:cs="Arial" w:hint="cs"/>
          <w:sz w:val="28"/>
          <w:szCs w:val="28"/>
          <w:rtl/>
          <w:lang w:bidi="ar-LB"/>
        </w:rPr>
        <w:t xml:space="preserve">لتصحيح </w:t>
      </w:r>
      <w:r w:rsidR="00ED77AB">
        <w:rPr>
          <w:rFonts w:cs="Arial" w:hint="cs"/>
          <w:sz w:val="28"/>
          <w:szCs w:val="28"/>
          <w:rtl/>
          <w:lang w:bidi="ar-LB"/>
        </w:rPr>
        <w:t>مخالفاتها العديدة للقوانين والأنظمة المرعية الإجراء</w:t>
      </w:r>
      <w:r w:rsidR="000468DF">
        <w:rPr>
          <w:rFonts w:cs="Arial" w:hint="cs"/>
          <w:sz w:val="28"/>
          <w:szCs w:val="28"/>
          <w:rtl/>
          <w:lang w:bidi="ar-LB"/>
        </w:rPr>
        <w:t>.</w:t>
      </w:r>
    </w:p>
    <w:p w:rsidR="005D708C" w:rsidRPr="00E243C1" w:rsidRDefault="008A593D" w:rsidP="000468DF">
      <w:pPr>
        <w:bidi/>
        <w:jc w:val="both"/>
        <w:rPr>
          <w:sz w:val="28"/>
          <w:szCs w:val="28"/>
          <w:rtl/>
          <w:lang w:bidi="ar-LB"/>
        </w:rPr>
      </w:pPr>
      <w:r>
        <w:rPr>
          <w:rFonts w:cs="Arial" w:hint="cs"/>
          <w:sz w:val="28"/>
          <w:szCs w:val="28"/>
          <w:rtl/>
          <w:lang w:bidi="ar-LB"/>
        </w:rPr>
        <w:t xml:space="preserve">وختاماً، </w:t>
      </w:r>
      <w:r w:rsidR="001C3EC5">
        <w:rPr>
          <w:rFonts w:cs="Arial" w:hint="cs"/>
          <w:sz w:val="28"/>
          <w:szCs w:val="28"/>
          <w:rtl/>
          <w:lang w:bidi="ar-LB"/>
        </w:rPr>
        <w:t>نذكّر</w:t>
      </w:r>
      <w:r w:rsidR="00E243C1" w:rsidRPr="00E243C1">
        <w:rPr>
          <w:rFonts w:cs="Arial"/>
          <w:sz w:val="28"/>
          <w:szCs w:val="28"/>
          <w:rtl/>
          <w:lang w:bidi="ar-LB"/>
        </w:rPr>
        <w:t xml:space="preserve"> </w:t>
      </w:r>
      <w:r w:rsidR="001C3EC5">
        <w:rPr>
          <w:rFonts w:cs="Arial" w:hint="cs"/>
          <w:sz w:val="28"/>
          <w:szCs w:val="28"/>
          <w:rtl/>
          <w:lang w:bidi="ar-LB"/>
        </w:rPr>
        <w:t xml:space="preserve">بان </w:t>
      </w:r>
      <w:r w:rsidR="00E243C1" w:rsidRPr="00E243C1">
        <w:rPr>
          <w:rFonts w:cs="Arial"/>
          <w:sz w:val="28"/>
          <w:szCs w:val="28"/>
          <w:rtl/>
          <w:lang w:bidi="ar-LB"/>
        </w:rPr>
        <w:t>معالجة أزمة الكهرباء ليست مستحيلة وإنما تحتاج لعقل وكف نظيف</w:t>
      </w:r>
      <w:r w:rsidR="000468DF">
        <w:rPr>
          <w:rFonts w:cs="Arial" w:hint="cs"/>
          <w:sz w:val="28"/>
          <w:szCs w:val="28"/>
          <w:rtl/>
          <w:lang w:bidi="ar-LB"/>
        </w:rPr>
        <w:t>ين</w:t>
      </w:r>
      <w:r w:rsidR="00E243C1" w:rsidRPr="00E243C1">
        <w:rPr>
          <w:rFonts w:cs="Arial"/>
          <w:sz w:val="28"/>
          <w:szCs w:val="28"/>
          <w:rtl/>
          <w:lang w:bidi="ar-LB"/>
        </w:rPr>
        <w:t>،</w:t>
      </w:r>
      <w:r w:rsidR="001C3EC5">
        <w:rPr>
          <w:rFonts w:cs="Arial" w:hint="cs"/>
          <w:sz w:val="28"/>
          <w:szCs w:val="28"/>
          <w:rtl/>
          <w:lang w:bidi="ar-LB"/>
        </w:rPr>
        <w:t xml:space="preserve"> و</w:t>
      </w:r>
      <w:r w:rsidR="00E243C1" w:rsidRPr="00E243C1">
        <w:rPr>
          <w:rFonts w:cs="Arial"/>
          <w:sz w:val="28"/>
          <w:szCs w:val="28"/>
          <w:rtl/>
          <w:lang w:bidi="ar-LB"/>
        </w:rPr>
        <w:t>نكرر اقتراح إيلاء البلديات واتحادات البلديات حق التعاقد مع القطاع الخاص، قانوناً وبشكل صريح، في سبيل إنشاء معامل لانتاج الكهرباء على الطاقة الشمسية، المتميزة بضآل</w:t>
      </w:r>
      <w:r w:rsidR="001C3EC5">
        <w:rPr>
          <w:rFonts w:cs="Arial" w:hint="cs"/>
          <w:sz w:val="28"/>
          <w:szCs w:val="28"/>
          <w:rtl/>
          <w:lang w:bidi="ar-LB"/>
        </w:rPr>
        <w:t>ة</w:t>
      </w:r>
      <w:r w:rsidR="00E243C1" w:rsidRPr="00E243C1">
        <w:rPr>
          <w:rFonts w:cs="Arial"/>
          <w:sz w:val="28"/>
          <w:szCs w:val="28"/>
          <w:rtl/>
          <w:lang w:bidi="ar-LB"/>
        </w:rPr>
        <w:t xml:space="preserve"> حجم </w:t>
      </w:r>
      <w:r w:rsidR="001C3EC5">
        <w:rPr>
          <w:rFonts w:cs="Arial" w:hint="cs"/>
          <w:sz w:val="28"/>
          <w:szCs w:val="28"/>
          <w:rtl/>
          <w:lang w:bidi="ar-LB"/>
        </w:rPr>
        <w:t>احتياجها ل</w:t>
      </w:r>
      <w:r w:rsidR="00E243C1" w:rsidRPr="00E243C1">
        <w:rPr>
          <w:rFonts w:cs="Arial"/>
          <w:sz w:val="28"/>
          <w:szCs w:val="28"/>
          <w:rtl/>
          <w:lang w:bidi="ar-LB"/>
        </w:rPr>
        <w:t xml:space="preserve">لتمويل </w:t>
      </w:r>
      <w:r w:rsidR="001C3EC5">
        <w:rPr>
          <w:rFonts w:cs="Arial" w:hint="cs"/>
          <w:sz w:val="28"/>
          <w:szCs w:val="28"/>
          <w:rtl/>
          <w:lang w:bidi="ar-LB"/>
        </w:rPr>
        <w:t>المتوفر محلياً</w:t>
      </w:r>
      <w:r w:rsidR="00E243C1" w:rsidRPr="00E243C1">
        <w:rPr>
          <w:rFonts w:cs="Arial"/>
          <w:sz w:val="28"/>
          <w:szCs w:val="28"/>
          <w:rtl/>
          <w:lang w:bidi="ar-LB"/>
        </w:rPr>
        <w:t>، وبسرعة تنفيذها</w:t>
      </w:r>
      <w:r w:rsidR="001C3EC5">
        <w:rPr>
          <w:rFonts w:cs="Arial" w:hint="cs"/>
          <w:sz w:val="28"/>
          <w:szCs w:val="28"/>
          <w:rtl/>
          <w:lang w:bidi="ar-LB"/>
        </w:rPr>
        <w:t>،</w:t>
      </w:r>
      <w:r w:rsidR="00E243C1" w:rsidRPr="00E243C1">
        <w:rPr>
          <w:rFonts w:cs="Arial"/>
          <w:sz w:val="28"/>
          <w:szCs w:val="28"/>
          <w:rtl/>
          <w:lang w:bidi="ar-LB"/>
        </w:rPr>
        <w:t xml:space="preserve"> وبتدني تكلفة انتاج الكيلوات الواحد منها و</w:t>
      </w:r>
      <w:r w:rsidR="001C3EC5">
        <w:rPr>
          <w:rFonts w:cs="Arial" w:hint="cs"/>
          <w:sz w:val="28"/>
          <w:szCs w:val="28"/>
          <w:rtl/>
          <w:lang w:bidi="ar-LB"/>
        </w:rPr>
        <w:t>ب</w:t>
      </w:r>
      <w:r w:rsidR="00E243C1" w:rsidRPr="00E243C1">
        <w:rPr>
          <w:rFonts w:cs="Arial"/>
          <w:sz w:val="28"/>
          <w:szCs w:val="28"/>
          <w:rtl/>
          <w:lang w:bidi="ar-LB"/>
        </w:rPr>
        <w:t>صداقتها للبيئة ولميزان المدفوعات</w:t>
      </w:r>
      <w:r w:rsidR="001C3EC5">
        <w:rPr>
          <w:rFonts w:cs="Arial" w:hint="cs"/>
          <w:sz w:val="28"/>
          <w:szCs w:val="28"/>
          <w:rtl/>
          <w:lang w:bidi="ar-LB"/>
        </w:rPr>
        <w:t>.</w:t>
      </w:r>
    </w:p>
    <w:sectPr w:rsidR="005D708C" w:rsidRPr="00E243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1F" w:rsidRDefault="00EC5F1F" w:rsidP="008A593D">
      <w:pPr>
        <w:spacing w:after="0" w:line="240" w:lineRule="auto"/>
      </w:pPr>
      <w:r>
        <w:separator/>
      </w:r>
    </w:p>
  </w:endnote>
  <w:endnote w:type="continuationSeparator" w:id="0">
    <w:p w:rsidR="00EC5F1F" w:rsidRDefault="00EC5F1F" w:rsidP="008A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08130"/>
      <w:docPartObj>
        <w:docPartGallery w:val="Page Numbers (Bottom of Page)"/>
        <w:docPartUnique/>
      </w:docPartObj>
    </w:sdtPr>
    <w:sdtEndPr>
      <w:rPr>
        <w:noProof/>
      </w:rPr>
    </w:sdtEndPr>
    <w:sdtContent>
      <w:p w:rsidR="008A593D" w:rsidRDefault="008A593D">
        <w:pPr>
          <w:pStyle w:val="Footer"/>
          <w:jc w:val="center"/>
        </w:pPr>
        <w:r>
          <w:fldChar w:fldCharType="begin"/>
        </w:r>
        <w:r>
          <w:instrText xml:space="preserve"> PAGE   \* MERGEFORMAT </w:instrText>
        </w:r>
        <w:r>
          <w:fldChar w:fldCharType="separate"/>
        </w:r>
        <w:r w:rsidR="00514E94">
          <w:rPr>
            <w:noProof/>
          </w:rPr>
          <w:t>3</w:t>
        </w:r>
        <w:r>
          <w:rPr>
            <w:noProof/>
          </w:rPr>
          <w:fldChar w:fldCharType="end"/>
        </w:r>
      </w:p>
    </w:sdtContent>
  </w:sdt>
  <w:p w:rsidR="008A593D" w:rsidRDefault="008A5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1F" w:rsidRDefault="00EC5F1F" w:rsidP="008A593D">
      <w:pPr>
        <w:spacing w:after="0" w:line="240" w:lineRule="auto"/>
      </w:pPr>
      <w:r>
        <w:separator/>
      </w:r>
    </w:p>
  </w:footnote>
  <w:footnote w:type="continuationSeparator" w:id="0">
    <w:p w:rsidR="00EC5F1F" w:rsidRDefault="00EC5F1F" w:rsidP="008A5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3365"/>
    <w:multiLevelType w:val="hybridMultilevel"/>
    <w:tmpl w:val="652CB1F6"/>
    <w:lvl w:ilvl="0" w:tplc="DF86BCE0">
      <w:numFmt w:val="bullet"/>
      <w:lvlText w:val="-"/>
      <w:lvlJc w:val="left"/>
      <w:pPr>
        <w:ind w:left="720" w:hanging="360"/>
      </w:pPr>
      <w:rPr>
        <w:rFonts w:ascii="Arial" w:eastAsiaTheme="minorHAnsi" w:hAnsi="Arial" w:cs="Arial"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18"/>
    <w:rsid w:val="000157E7"/>
    <w:rsid w:val="000468DF"/>
    <w:rsid w:val="001C3EC5"/>
    <w:rsid w:val="003354F3"/>
    <w:rsid w:val="00514E94"/>
    <w:rsid w:val="005D325E"/>
    <w:rsid w:val="005E4664"/>
    <w:rsid w:val="006D411C"/>
    <w:rsid w:val="00705308"/>
    <w:rsid w:val="00742A98"/>
    <w:rsid w:val="00762518"/>
    <w:rsid w:val="008A593D"/>
    <w:rsid w:val="00AF3540"/>
    <w:rsid w:val="00B944E0"/>
    <w:rsid w:val="00C04A2E"/>
    <w:rsid w:val="00D37CBB"/>
    <w:rsid w:val="00D53040"/>
    <w:rsid w:val="00E243C1"/>
    <w:rsid w:val="00E9644D"/>
    <w:rsid w:val="00EC5F1F"/>
    <w:rsid w:val="00ED77AB"/>
    <w:rsid w:val="00F03995"/>
    <w:rsid w:val="00F27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E0"/>
    <w:pPr>
      <w:ind w:left="720"/>
      <w:contextualSpacing/>
    </w:pPr>
  </w:style>
  <w:style w:type="paragraph" w:styleId="Header">
    <w:name w:val="header"/>
    <w:basedOn w:val="Normal"/>
    <w:link w:val="HeaderChar"/>
    <w:uiPriority w:val="99"/>
    <w:unhideWhenUsed/>
    <w:rsid w:val="008A5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93D"/>
  </w:style>
  <w:style w:type="paragraph" w:styleId="Footer">
    <w:name w:val="footer"/>
    <w:basedOn w:val="Normal"/>
    <w:link w:val="FooterChar"/>
    <w:uiPriority w:val="99"/>
    <w:unhideWhenUsed/>
    <w:rsid w:val="008A5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E0"/>
    <w:pPr>
      <w:ind w:left="720"/>
      <w:contextualSpacing/>
    </w:pPr>
  </w:style>
  <w:style w:type="paragraph" w:styleId="Header">
    <w:name w:val="header"/>
    <w:basedOn w:val="Normal"/>
    <w:link w:val="HeaderChar"/>
    <w:uiPriority w:val="99"/>
    <w:unhideWhenUsed/>
    <w:rsid w:val="008A5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93D"/>
  </w:style>
  <w:style w:type="paragraph" w:styleId="Footer">
    <w:name w:val="footer"/>
    <w:basedOn w:val="Normal"/>
    <w:link w:val="FooterChar"/>
    <w:uiPriority w:val="99"/>
    <w:unhideWhenUsed/>
    <w:rsid w:val="008A5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470C-BD50-4973-BE33-2ED5F8E7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2025-01-19T13:23:00Z</dcterms:created>
  <dcterms:modified xsi:type="dcterms:W3CDTF">2025-01-19T18:15:00Z</dcterms:modified>
</cp:coreProperties>
</file>